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DB" w:rsidRDefault="00BF4EDB"/>
    <w:tbl>
      <w:tblPr>
        <w:tblStyle w:val="Tramemoyenne2-Accent1"/>
        <w:tblpPr w:leftFromText="141" w:rightFromText="141" w:vertAnchor="text" w:horzAnchor="margin" w:tblpXSpec="center" w:tblpY="19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2286"/>
        <w:gridCol w:w="2923"/>
        <w:gridCol w:w="1505"/>
        <w:gridCol w:w="992"/>
        <w:gridCol w:w="709"/>
        <w:gridCol w:w="850"/>
        <w:gridCol w:w="992"/>
        <w:gridCol w:w="2835"/>
      </w:tblGrid>
      <w:tr w:rsidR="00117288" w:rsidRPr="000503DA" w:rsidTr="00BF4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5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BF4EDB" w:rsidRDefault="00117288" w:rsidP="00BF4EDB">
            <w:pPr>
              <w:jc w:val="center"/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</w:pPr>
            <w:r w:rsidRPr="00BF4EDB"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 xml:space="preserve">Grille d’évaluation </w:t>
            </w:r>
          </w:p>
          <w:p w:rsidR="00BF4EDB" w:rsidRPr="00BF4EDB" w:rsidRDefault="00BF4EDB" w:rsidP="00BF4EDB">
            <w:pPr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gridSpan w:val="3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7288" w:rsidRPr="000503DA" w:rsidRDefault="00117288" w:rsidP="00117288">
            <w:pPr>
              <w:ind w:right="-2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48" w:type="dxa"/>
            <w:gridSpan w:val="5"/>
            <w:shd w:val="clear" w:color="auto" w:fill="FFC000"/>
            <w:hideMark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835" w:type="dxa"/>
            <w:vMerge w:val="restart"/>
            <w:shd w:val="clear" w:color="auto" w:fill="FFC000"/>
            <w:hideMark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Commentaires</w:t>
            </w:r>
          </w:p>
        </w:tc>
      </w:tr>
      <w:tr w:rsidR="00117288" w:rsidRPr="000503DA" w:rsidTr="00BF4ED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gridSpan w:val="3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05" w:type="dxa"/>
            <w:hideMark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Insuffisant</w:t>
            </w:r>
          </w:p>
        </w:tc>
        <w:tc>
          <w:tcPr>
            <w:tcW w:w="992" w:type="dxa"/>
            <w:hideMark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Assez bien</w:t>
            </w:r>
          </w:p>
        </w:tc>
        <w:tc>
          <w:tcPr>
            <w:tcW w:w="709" w:type="dxa"/>
            <w:hideMark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bien</w:t>
            </w:r>
          </w:p>
        </w:tc>
        <w:tc>
          <w:tcPr>
            <w:tcW w:w="850" w:type="dxa"/>
            <w:hideMark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Très bien</w:t>
            </w:r>
          </w:p>
        </w:tc>
        <w:tc>
          <w:tcPr>
            <w:tcW w:w="992" w:type="dxa"/>
            <w:hideMark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2835" w:type="dxa"/>
            <w:vMerge/>
            <w:hideMark/>
          </w:tcPr>
          <w:p w:rsidR="00117288" w:rsidRPr="000503DA" w:rsidRDefault="00117288" w:rsidP="00117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9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FF00"/>
            <w:hideMark/>
          </w:tcPr>
          <w:p w:rsidR="00117288" w:rsidRPr="00BF4EDB" w:rsidRDefault="00117288" w:rsidP="00117288">
            <w:pPr>
              <w:ind w:right="-2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F4E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00FF00"/>
              </w:rPr>
              <w:t>Aspect</w:t>
            </w:r>
            <w:r w:rsidRPr="00BF4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Technologiques</w:t>
            </w:r>
          </w:p>
        </w:tc>
      </w:tr>
      <w:tr w:rsidR="00117288" w:rsidRPr="000503DA" w:rsidTr="00BF4ED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ind w:right="-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t>Accessibilité au cours</w:t>
            </w:r>
          </w:p>
        </w:tc>
        <w:tc>
          <w:tcPr>
            <w:tcW w:w="1505" w:type="dxa"/>
          </w:tcPr>
          <w:p w:rsidR="00117288" w:rsidRPr="000503DA" w:rsidRDefault="00117288" w:rsidP="00117288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117288" w:rsidRPr="000503DA" w:rsidRDefault="00117288" w:rsidP="00117288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3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ind w:right="-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t>Existence espace chat et forum</w:t>
            </w:r>
          </w:p>
        </w:tc>
        <w:tc>
          <w:tcPr>
            <w:tcW w:w="1505" w:type="dxa"/>
          </w:tcPr>
          <w:p w:rsidR="00117288" w:rsidRPr="000503DA" w:rsidRDefault="00117288" w:rsidP="00117288">
            <w:pPr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ind w:right="-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t>La cohérence entre les couleurs, les images et taille de police</w:t>
            </w:r>
          </w:p>
        </w:tc>
        <w:tc>
          <w:tcPr>
            <w:tcW w:w="1505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9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FF00"/>
            <w:hideMark/>
          </w:tcPr>
          <w:p w:rsidR="00117288" w:rsidRPr="00BF4EDB" w:rsidRDefault="00BF4EDB" w:rsidP="00BF4EDB">
            <w:pPr>
              <w:tabs>
                <w:tab w:val="center" w:pos="7618"/>
                <w:tab w:val="left" w:pos="9585"/>
              </w:tabs>
              <w:ind w:right="-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F4E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117288" w:rsidRPr="00BF4EDB">
              <w:rPr>
                <w:rFonts w:ascii="Times New Roman" w:eastAsia="Calibri" w:hAnsi="Times New Roman" w:cs="Times New Roman"/>
                <w:sz w:val="24"/>
                <w:szCs w:val="24"/>
              </w:rPr>
              <w:t>Aspect organisationnel</w:t>
            </w:r>
            <w:r w:rsidRPr="00BF4E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17288" w:rsidRPr="000503DA" w:rsidTr="00BF4ED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17288" w:rsidRPr="000503DA" w:rsidRDefault="00117288" w:rsidP="00BF4EDB">
            <w:pPr>
              <w:shd w:val="clear" w:color="auto" w:fill="4F81BD" w:themeFill="accent1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t>Structuration</w:t>
            </w:r>
          </w:p>
          <w:p w:rsidR="00117288" w:rsidRPr="000503DA" w:rsidRDefault="00117288" w:rsidP="00117288">
            <w:pPr>
              <w:ind w:left="2588" w:right="-2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hideMark/>
          </w:tcPr>
          <w:p w:rsidR="00117288" w:rsidRPr="000503DA" w:rsidRDefault="00117288" w:rsidP="00117288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La structuration du cours : présence des trois systèmes « d'entrée, d'apprentissage et de sortie »</w:t>
            </w:r>
          </w:p>
        </w:tc>
        <w:tc>
          <w:tcPr>
            <w:tcW w:w="1505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tabs>
                <w:tab w:val="left" w:pos="1319"/>
              </w:tabs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Existence d’un plan de cours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tabs>
                <w:tab w:val="left" w:pos="1319"/>
              </w:tabs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Existence des ressources (images, vidéos,)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tabs>
                <w:tab w:val="left" w:pos="1319"/>
              </w:tabs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Existence de bibliographie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9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FF00"/>
            <w:hideMark/>
          </w:tcPr>
          <w:p w:rsidR="00117288" w:rsidRPr="000503DA" w:rsidRDefault="00117288" w:rsidP="00117288">
            <w:pPr>
              <w:ind w:right="-2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Aspect Pédagogique</w:t>
            </w: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t>Système d’entrée</w:t>
            </w:r>
          </w:p>
        </w:tc>
        <w:tc>
          <w:tcPr>
            <w:tcW w:w="2286" w:type="dxa"/>
            <w:vMerge w:val="restart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Pr="000503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pré-requis</w:t>
            </w:r>
            <w:proofErr w:type="spellEnd"/>
            <w:r w:rsidRPr="000503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   </w:t>
            </w:r>
          </w:p>
        </w:tc>
        <w:tc>
          <w:tcPr>
            <w:tcW w:w="2923" w:type="dxa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Clarté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7288" w:rsidRPr="000503DA" w:rsidTr="00BF4ED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Pas d’exigence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86" w:type="dxa"/>
            <w:vMerge w:val="restart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Les Objectifs généraux </w:t>
            </w:r>
          </w:p>
        </w:tc>
        <w:tc>
          <w:tcPr>
            <w:tcW w:w="2923" w:type="dxa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Clarté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7288" w:rsidRPr="000503DA" w:rsidTr="00BF4ED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Mesurabilité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Respect des verbes d’action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2A2513"/>
                <w:sz w:val="20"/>
                <w:szCs w:val="20"/>
                <w:shd w:val="clear" w:color="auto" w:fill="6BC4DA"/>
              </w:rPr>
            </w:pPr>
          </w:p>
        </w:tc>
      </w:tr>
      <w:tr w:rsidR="00117288" w:rsidRPr="000503DA" w:rsidTr="00BF4ED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7288" w:rsidRPr="000503DA" w:rsidRDefault="00117288" w:rsidP="00117288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17288" w:rsidRPr="000503DA" w:rsidRDefault="00117288" w:rsidP="00117288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t>Système d’apprentissage</w:t>
            </w:r>
          </w:p>
          <w:p w:rsidR="00117288" w:rsidRPr="000503DA" w:rsidRDefault="00117288" w:rsidP="00117288">
            <w:pPr>
              <w:ind w:right="-2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86" w:type="dxa"/>
            <w:vMerge w:val="restart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Les objectifs spécifiques</w:t>
            </w:r>
          </w:p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Clarté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Mesurabilité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Respect des verbes d’action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Ciblent le : savoir- savoir faire- savoir être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hideMark/>
          </w:tcPr>
          <w:p w:rsidR="00117288" w:rsidRPr="000503DA" w:rsidRDefault="00117288" w:rsidP="00117288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 chronologie des chapitres</w:t>
            </w:r>
          </w:p>
        </w:tc>
        <w:tc>
          <w:tcPr>
            <w:tcW w:w="1505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 </w:t>
            </w: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pertinence</w:t>
            </w: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des ressources utilisées dans le cours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Lisibilité des textes dans le cours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L’adaptation de la stratégie d’apprentissage aux objectifs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Les activités sont conformes à la stratégie d’apprentissage utilisée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t>Présence des activités pour chaque chapitre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7288" w:rsidRPr="000503DA" w:rsidTr="00BF4ED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Application de l’approche par objectifs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Application de l’approche par compétences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7288" w:rsidRPr="000503DA" w:rsidTr="00BF4ED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L’utilisation des balises pédagogiques 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7288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7288" w:rsidRPr="000503DA" w:rsidRDefault="00117288" w:rsidP="00117288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117288" w:rsidRPr="000503DA" w:rsidRDefault="00117288" w:rsidP="00117288">
            <w:pPr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Existence des références (glossaire, bibliographie…)</w:t>
            </w:r>
          </w:p>
        </w:tc>
        <w:tc>
          <w:tcPr>
            <w:tcW w:w="150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7288" w:rsidRPr="000503DA" w:rsidRDefault="00117288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DBF" w:rsidRPr="000503DA" w:rsidTr="00BF4ED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12DBF" w:rsidRPr="000503DA" w:rsidRDefault="00D12DBF" w:rsidP="00117288">
            <w:pPr>
              <w:ind w:right="-2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Système de sortie</w:t>
            </w:r>
          </w:p>
        </w:tc>
        <w:tc>
          <w:tcPr>
            <w:tcW w:w="5209" w:type="dxa"/>
            <w:gridSpan w:val="2"/>
            <w:shd w:val="clear" w:color="auto" w:fill="FFFFFF" w:themeFill="background1"/>
            <w:hideMark/>
          </w:tcPr>
          <w:p w:rsidR="00D12DBF" w:rsidRPr="000503DA" w:rsidRDefault="00D12DBF" w:rsidP="00117288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3DA">
              <w:rPr>
                <w:rFonts w:ascii="Times New Roman" w:eastAsia="Calibri" w:hAnsi="Times New Roman" w:cs="Times New Roman"/>
                <w:sz w:val="20"/>
                <w:szCs w:val="20"/>
              </w:rPr>
              <w:t>Présence d’une évaluation finale</w:t>
            </w:r>
          </w:p>
        </w:tc>
        <w:tc>
          <w:tcPr>
            <w:tcW w:w="1505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D12DBF" w:rsidRPr="000503DA" w:rsidTr="00B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2DBF" w:rsidRPr="000503DA" w:rsidRDefault="00D12DBF" w:rsidP="00117288">
            <w:pPr>
              <w:ind w:right="-2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</w:tcPr>
          <w:p w:rsidR="00D12DBF" w:rsidRPr="000503DA" w:rsidRDefault="00D12DBF" w:rsidP="00334D8A">
            <w:pPr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DBF">
              <w:rPr>
                <w:rFonts w:ascii="Times New Roman" w:eastAsia="Calibri" w:hAnsi="Times New Roman" w:cs="Times New Roman"/>
                <w:sz w:val="20"/>
                <w:szCs w:val="20"/>
              </w:rPr>
              <w:t>en cas d'échec présence de remédiation /</w:t>
            </w:r>
            <w:r w:rsidR="00334D8A">
              <w:rPr>
                <w:rFonts w:ascii="Times New Roman" w:eastAsia="Calibri" w:hAnsi="Times New Roman" w:cs="Times New Roman"/>
                <w:sz w:val="20"/>
                <w:szCs w:val="20"/>
              </w:rPr>
              <w:t>réorientation</w:t>
            </w:r>
          </w:p>
        </w:tc>
        <w:tc>
          <w:tcPr>
            <w:tcW w:w="1505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12DBF" w:rsidRPr="000503DA" w:rsidRDefault="00D12DBF" w:rsidP="00117288">
            <w:pPr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A51AB7" w:rsidRPr="000503DA" w:rsidRDefault="00A51AB7" w:rsidP="000503DA">
      <w:pPr>
        <w:rPr>
          <w:sz w:val="28"/>
          <w:szCs w:val="28"/>
        </w:rPr>
      </w:pPr>
    </w:p>
    <w:p w:rsidR="00071EB5" w:rsidRDefault="00071EB5" w:rsidP="000503DA">
      <w:pPr>
        <w:jc w:val="center"/>
        <w:rPr>
          <w:b/>
          <w:bCs/>
          <w:sz w:val="28"/>
          <w:szCs w:val="28"/>
        </w:rPr>
      </w:pPr>
    </w:p>
    <w:p w:rsidR="00071EB5" w:rsidRDefault="00071EB5" w:rsidP="00071EB5">
      <w:pPr>
        <w:rPr>
          <w:sz w:val="28"/>
          <w:szCs w:val="28"/>
        </w:rPr>
      </w:pPr>
    </w:p>
    <w:p w:rsidR="000503DA" w:rsidRPr="00071EB5" w:rsidRDefault="00071EB5" w:rsidP="00BF4EDB">
      <w:pPr>
        <w:tabs>
          <w:tab w:val="left" w:pos="11520"/>
        </w:tabs>
        <w:rPr>
          <w:b/>
          <w:bCs/>
          <w:sz w:val="28"/>
          <w:szCs w:val="28"/>
        </w:rPr>
      </w:pPr>
      <w:r w:rsidRPr="00071EB5">
        <w:rPr>
          <w:b/>
          <w:bCs/>
          <w:sz w:val="28"/>
          <w:szCs w:val="28"/>
        </w:rPr>
        <w:tab/>
      </w:r>
    </w:p>
    <w:sectPr w:rsidR="000503DA" w:rsidRPr="00071EB5" w:rsidSect="000503DA">
      <w:headerReference w:type="default" r:id="rId9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84" w:rsidRDefault="00B70984" w:rsidP="000503DA">
      <w:pPr>
        <w:spacing w:after="0" w:line="240" w:lineRule="auto"/>
      </w:pPr>
      <w:r>
        <w:separator/>
      </w:r>
    </w:p>
  </w:endnote>
  <w:endnote w:type="continuationSeparator" w:id="0">
    <w:p w:rsidR="00B70984" w:rsidRDefault="00B70984" w:rsidP="0005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84" w:rsidRDefault="00B70984" w:rsidP="000503DA">
      <w:pPr>
        <w:spacing w:after="0" w:line="240" w:lineRule="auto"/>
      </w:pPr>
      <w:r>
        <w:separator/>
      </w:r>
    </w:p>
  </w:footnote>
  <w:footnote w:type="continuationSeparator" w:id="0">
    <w:p w:rsidR="00B70984" w:rsidRDefault="00B70984" w:rsidP="0005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DA" w:rsidRPr="000503DA" w:rsidRDefault="000503DA" w:rsidP="000503DA">
    <w:pPr>
      <w:pStyle w:val="En-tt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B52"/>
    <w:multiLevelType w:val="hybridMultilevel"/>
    <w:tmpl w:val="5254E6D2"/>
    <w:lvl w:ilvl="0" w:tplc="DCF8B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A"/>
    <w:rsid w:val="000503DA"/>
    <w:rsid w:val="00071EB5"/>
    <w:rsid w:val="00117288"/>
    <w:rsid w:val="001E00D0"/>
    <w:rsid w:val="00334D8A"/>
    <w:rsid w:val="00517AD1"/>
    <w:rsid w:val="006C1AC0"/>
    <w:rsid w:val="00750126"/>
    <w:rsid w:val="00A51AB7"/>
    <w:rsid w:val="00B70984"/>
    <w:rsid w:val="00BF4EDB"/>
    <w:rsid w:val="00CA30A3"/>
    <w:rsid w:val="00D1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3DA"/>
  </w:style>
  <w:style w:type="paragraph" w:styleId="Pieddepage">
    <w:name w:val="footer"/>
    <w:basedOn w:val="Normal"/>
    <w:link w:val="PieddepageCar"/>
    <w:uiPriority w:val="99"/>
    <w:unhideWhenUsed/>
    <w:rsid w:val="0005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3DA"/>
  </w:style>
  <w:style w:type="paragraph" w:styleId="Textedebulles">
    <w:name w:val="Balloon Text"/>
    <w:basedOn w:val="Normal"/>
    <w:link w:val="TextedebullesCar"/>
    <w:uiPriority w:val="99"/>
    <w:semiHidden/>
    <w:unhideWhenUsed/>
    <w:rsid w:val="0005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3DA"/>
    <w:rPr>
      <w:rFonts w:ascii="Tahoma" w:hAnsi="Tahoma" w:cs="Tahoma"/>
      <w:sz w:val="16"/>
      <w:szCs w:val="16"/>
    </w:rPr>
  </w:style>
  <w:style w:type="table" w:styleId="Tramemoyenne2-Accent1">
    <w:name w:val="Medium Shading 2 Accent 1"/>
    <w:basedOn w:val="TableauNormal"/>
    <w:uiPriority w:val="64"/>
    <w:rsid w:val="00BF4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3DA"/>
  </w:style>
  <w:style w:type="paragraph" w:styleId="Pieddepage">
    <w:name w:val="footer"/>
    <w:basedOn w:val="Normal"/>
    <w:link w:val="PieddepageCar"/>
    <w:uiPriority w:val="99"/>
    <w:unhideWhenUsed/>
    <w:rsid w:val="0005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3DA"/>
  </w:style>
  <w:style w:type="paragraph" w:styleId="Textedebulles">
    <w:name w:val="Balloon Text"/>
    <w:basedOn w:val="Normal"/>
    <w:link w:val="TextedebullesCar"/>
    <w:uiPriority w:val="99"/>
    <w:semiHidden/>
    <w:unhideWhenUsed/>
    <w:rsid w:val="0005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3DA"/>
    <w:rPr>
      <w:rFonts w:ascii="Tahoma" w:hAnsi="Tahoma" w:cs="Tahoma"/>
      <w:sz w:val="16"/>
      <w:szCs w:val="16"/>
    </w:rPr>
  </w:style>
  <w:style w:type="table" w:styleId="Tramemoyenne2-Accent1">
    <w:name w:val="Medium Shading 2 Accent 1"/>
    <w:basedOn w:val="TableauNormal"/>
    <w:uiPriority w:val="64"/>
    <w:rsid w:val="00BF4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9A53-09BD-4C90-A81C-F59B6ADC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cp:lastPrinted>2021-07-07T19:18:00Z</cp:lastPrinted>
  <dcterms:created xsi:type="dcterms:W3CDTF">2021-07-07T19:18:00Z</dcterms:created>
  <dcterms:modified xsi:type="dcterms:W3CDTF">2021-07-07T19:19:00Z</dcterms:modified>
</cp:coreProperties>
</file>