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A10" w:rsidRPr="00857A44" w:rsidRDefault="00EC7A10" w:rsidP="00EC7A10">
      <w:pPr>
        <w:tabs>
          <w:tab w:val="left" w:pos="2674"/>
          <w:tab w:val="left" w:pos="6010"/>
        </w:tabs>
        <w:bidi/>
        <w:spacing w:line="240" w:lineRule="auto"/>
        <w:rPr>
          <w:rFonts w:ascii="Arabic Typesetting" w:hAnsi="Arabic Typesetting" w:cs="Arabic Typesetting"/>
          <w:sz w:val="44"/>
          <w:szCs w:val="44"/>
          <w:rtl/>
        </w:rPr>
      </w:pPr>
      <w:r>
        <w:rPr>
          <w:rFonts w:ascii="Arabic Typesetting" w:hAnsi="Arabic Typesetting" w:cs="Arabic Typesetting"/>
          <w:b/>
          <w:bCs/>
          <w:noProof/>
          <w:color w:val="17365D" w:themeColor="text2" w:themeShade="BF"/>
          <w:sz w:val="44"/>
          <w:szCs w:val="44"/>
          <w:rtl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-462280</wp:posOffset>
            </wp:positionH>
            <wp:positionV relativeFrom="paragraph">
              <wp:posOffset>-130810</wp:posOffset>
            </wp:positionV>
            <wp:extent cx="1335405" cy="1079500"/>
            <wp:effectExtent l="19050" t="0" r="0" b="0"/>
            <wp:wrapThrough wrapText="bothSides">
              <wp:wrapPolygon edited="0">
                <wp:start x="-308" y="0"/>
                <wp:lineTo x="-308" y="21346"/>
                <wp:lineTo x="21569" y="21346"/>
                <wp:lineTo x="21569" y="0"/>
                <wp:lineTo x="-308" y="0"/>
              </wp:wrapPolygon>
            </wp:wrapThrough>
            <wp:docPr id="3" name="Image 1" descr="C:\Users\sebah\Desktop\logo dbk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bah\Desktop\logo dbk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857A44">
        <w:rPr>
          <w:rFonts w:ascii="Arabic Typesetting" w:hAnsi="Arabic Typesetting" w:cs="Arabic Typesetting"/>
          <w:b/>
          <w:bCs/>
          <w:color w:val="17365D" w:themeColor="text2" w:themeShade="BF"/>
          <w:sz w:val="44"/>
          <w:szCs w:val="44"/>
          <w:rtl/>
          <w:lang w:bidi="ar-DZ"/>
        </w:rPr>
        <w:t>وزارة</w:t>
      </w:r>
      <w:proofErr w:type="gramEnd"/>
      <w:r w:rsidRPr="00857A44">
        <w:rPr>
          <w:rFonts w:ascii="Arabic Typesetting" w:hAnsi="Arabic Typesetting" w:cs="Arabic Typesetting"/>
          <w:b/>
          <w:bCs/>
          <w:color w:val="17365D" w:themeColor="text2" w:themeShade="BF"/>
          <w:sz w:val="44"/>
          <w:szCs w:val="44"/>
          <w:rtl/>
          <w:lang w:bidi="ar-DZ"/>
        </w:rPr>
        <w:t xml:space="preserve"> التعليم العالي والبحث العلمي         </w:t>
      </w:r>
      <w:r w:rsidRPr="00857A44">
        <w:rPr>
          <w:rFonts w:ascii="Arabic Typesetting" w:hAnsi="Arabic Typesetting" w:cs="Arabic Typesetting"/>
          <w:b/>
          <w:bCs/>
          <w:color w:val="17365D" w:themeColor="text2" w:themeShade="BF"/>
          <w:sz w:val="44"/>
          <w:szCs w:val="44"/>
          <w:rtl/>
          <w:lang w:bidi="ar-DZ"/>
        </w:rPr>
        <w:tab/>
      </w:r>
    </w:p>
    <w:p w:rsidR="00EC7A10" w:rsidRPr="00857A44" w:rsidRDefault="00EC7A10" w:rsidP="00EC7A10">
      <w:pPr>
        <w:tabs>
          <w:tab w:val="left" w:pos="2674"/>
        </w:tabs>
        <w:bidi/>
        <w:spacing w:line="240" w:lineRule="auto"/>
        <w:rPr>
          <w:rFonts w:ascii="Arabic Typesetting" w:hAnsi="Arabic Typesetting" w:cs="Arabic Typesetting"/>
          <w:b/>
          <w:bCs/>
          <w:color w:val="17365D" w:themeColor="text2" w:themeShade="BF"/>
          <w:sz w:val="44"/>
          <w:szCs w:val="44"/>
          <w:rtl/>
        </w:rPr>
      </w:pPr>
      <w:r w:rsidRPr="00857A44">
        <w:rPr>
          <w:rFonts w:ascii="Arabic Typesetting" w:hAnsi="Arabic Typesetting" w:cs="Arabic Typesetting"/>
          <w:b/>
          <w:bCs/>
          <w:color w:val="17365D" w:themeColor="text2" w:themeShade="BF"/>
          <w:sz w:val="44"/>
          <w:szCs w:val="44"/>
          <w:rtl/>
        </w:rPr>
        <w:t xml:space="preserve">جامعة </w:t>
      </w:r>
      <w:proofErr w:type="spellStart"/>
      <w:r w:rsidRPr="00857A44">
        <w:rPr>
          <w:rFonts w:ascii="Arabic Typesetting" w:hAnsi="Arabic Typesetting" w:cs="Arabic Typesetting"/>
          <w:b/>
          <w:bCs/>
          <w:color w:val="17365D" w:themeColor="text2" w:themeShade="BF"/>
          <w:sz w:val="44"/>
          <w:szCs w:val="44"/>
          <w:rtl/>
        </w:rPr>
        <w:t>الجيلالي</w:t>
      </w:r>
      <w:proofErr w:type="spellEnd"/>
      <w:r w:rsidRPr="00857A44">
        <w:rPr>
          <w:rFonts w:ascii="Arabic Typesetting" w:hAnsi="Arabic Typesetting" w:cs="Arabic Typesetting"/>
          <w:b/>
          <w:bCs/>
          <w:color w:val="17365D" w:themeColor="text2" w:themeShade="BF"/>
          <w:sz w:val="44"/>
          <w:szCs w:val="44"/>
          <w:rtl/>
        </w:rPr>
        <w:t xml:space="preserve"> </w:t>
      </w:r>
      <w:proofErr w:type="spellStart"/>
      <w:r w:rsidRPr="00857A44">
        <w:rPr>
          <w:rFonts w:ascii="Arabic Typesetting" w:hAnsi="Arabic Typesetting" w:cs="Arabic Typesetting"/>
          <w:b/>
          <w:bCs/>
          <w:color w:val="17365D" w:themeColor="text2" w:themeShade="BF"/>
          <w:sz w:val="44"/>
          <w:szCs w:val="44"/>
          <w:rtl/>
        </w:rPr>
        <w:t>بونع</w:t>
      </w:r>
      <w:r>
        <w:rPr>
          <w:rFonts w:ascii="Arabic Typesetting" w:hAnsi="Arabic Typesetting" w:cs="Arabic Typesetting"/>
          <w:b/>
          <w:bCs/>
          <w:color w:val="17365D" w:themeColor="text2" w:themeShade="BF"/>
          <w:sz w:val="44"/>
          <w:szCs w:val="44"/>
          <w:rtl/>
        </w:rPr>
        <w:t>امة</w:t>
      </w:r>
      <w:proofErr w:type="spellEnd"/>
      <w:r>
        <w:rPr>
          <w:rFonts w:ascii="Arabic Typesetting" w:hAnsi="Arabic Typesetting" w:cs="Arabic Typesetting"/>
          <w:b/>
          <w:bCs/>
          <w:color w:val="17365D" w:themeColor="text2" w:themeShade="BF"/>
          <w:sz w:val="44"/>
          <w:szCs w:val="44"/>
          <w:rtl/>
        </w:rPr>
        <w:t xml:space="preserve"> خميس </w:t>
      </w:r>
      <w:proofErr w:type="spellStart"/>
      <w:r>
        <w:rPr>
          <w:rFonts w:ascii="Arabic Typesetting" w:hAnsi="Arabic Typesetting" w:cs="Arabic Typesetting"/>
          <w:b/>
          <w:bCs/>
          <w:color w:val="17365D" w:themeColor="text2" w:themeShade="BF"/>
          <w:sz w:val="44"/>
          <w:szCs w:val="44"/>
          <w:rtl/>
        </w:rPr>
        <w:t>مليانة</w:t>
      </w:r>
      <w:proofErr w:type="spellEnd"/>
      <w:r>
        <w:rPr>
          <w:rFonts w:ascii="Arabic Typesetting" w:hAnsi="Arabic Typesetting" w:cs="Arabic Typesetting"/>
          <w:b/>
          <w:bCs/>
          <w:color w:val="17365D" w:themeColor="text2" w:themeShade="BF"/>
          <w:sz w:val="44"/>
          <w:szCs w:val="44"/>
          <w:rtl/>
        </w:rPr>
        <w:t xml:space="preserve"> </w:t>
      </w:r>
    </w:p>
    <w:p w:rsidR="00EC7A10" w:rsidRDefault="00EC7A10" w:rsidP="00EC7A10">
      <w:pPr>
        <w:tabs>
          <w:tab w:val="left" w:pos="2674"/>
        </w:tabs>
        <w:bidi/>
        <w:spacing w:line="240" w:lineRule="auto"/>
        <w:rPr>
          <w:rFonts w:ascii="Arabic Typesetting" w:hAnsi="Arabic Typesetting" w:cs="Arabic Typesetting"/>
          <w:b/>
          <w:bCs/>
          <w:color w:val="17365D" w:themeColor="text2" w:themeShade="BF"/>
          <w:sz w:val="44"/>
          <w:szCs w:val="44"/>
          <w:rtl/>
        </w:rPr>
      </w:pPr>
      <w:r w:rsidRPr="00857A44">
        <w:rPr>
          <w:rFonts w:ascii="Arabic Typesetting" w:hAnsi="Arabic Typesetting" w:cs="Arabic Typesetting"/>
          <w:b/>
          <w:bCs/>
          <w:color w:val="17365D" w:themeColor="text2" w:themeShade="BF"/>
          <w:sz w:val="44"/>
          <w:szCs w:val="44"/>
          <w:rtl/>
        </w:rPr>
        <w:t>كلية العلوم الإنسانية</w:t>
      </w:r>
      <w:r>
        <w:rPr>
          <w:rFonts w:ascii="Arabic Typesetting" w:hAnsi="Arabic Typesetting" w:cs="Arabic Typesetting" w:hint="cs"/>
          <w:b/>
          <w:bCs/>
          <w:color w:val="17365D" w:themeColor="text2" w:themeShade="BF"/>
          <w:sz w:val="44"/>
          <w:szCs w:val="44"/>
          <w:rtl/>
        </w:rPr>
        <w:t xml:space="preserve"> والاجتماعية</w:t>
      </w:r>
    </w:p>
    <w:p w:rsidR="00EC7A10" w:rsidRPr="00857A44" w:rsidRDefault="00EC7A10" w:rsidP="00EC7A10">
      <w:pPr>
        <w:tabs>
          <w:tab w:val="left" w:pos="2674"/>
        </w:tabs>
        <w:bidi/>
        <w:spacing w:line="240" w:lineRule="auto"/>
        <w:rPr>
          <w:rFonts w:ascii="Arabic Typesetting" w:hAnsi="Arabic Typesetting" w:cs="Arabic Typesetting"/>
          <w:b/>
          <w:bCs/>
          <w:color w:val="17365D" w:themeColor="text2" w:themeShade="BF"/>
          <w:sz w:val="44"/>
          <w:szCs w:val="44"/>
        </w:rPr>
      </w:pPr>
      <w:r>
        <w:rPr>
          <w:rFonts w:ascii="Arabic Typesetting" w:hAnsi="Arabic Typesetting" w:cs="Arabic Typesetting" w:hint="cs"/>
          <w:b/>
          <w:bCs/>
          <w:color w:val="17365D" w:themeColor="text2" w:themeShade="BF"/>
          <w:sz w:val="44"/>
          <w:szCs w:val="44"/>
          <w:rtl/>
        </w:rPr>
        <w:t>قسم العلوم الاجتماعية</w:t>
      </w:r>
    </w:p>
    <w:p w:rsidR="00EC7A10" w:rsidRDefault="00EC7A10" w:rsidP="00EC7A10">
      <w:pPr>
        <w:bidi/>
        <w:spacing w:line="240" w:lineRule="auto"/>
        <w:jc w:val="both"/>
        <w:rPr>
          <w:sz w:val="36"/>
          <w:szCs w:val="36"/>
          <w:rtl/>
        </w:rPr>
      </w:pPr>
      <w:r w:rsidRPr="00857A44">
        <w:rPr>
          <w:rFonts w:ascii="Arabic Typesetting" w:hAnsi="Arabic Typesetting" w:cs="Arabic Typesetting"/>
          <w:b/>
          <w:bCs/>
          <w:color w:val="17365D" w:themeColor="text2" w:themeShade="BF"/>
          <w:sz w:val="44"/>
          <w:szCs w:val="44"/>
          <w:rtl/>
          <w:lang w:bidi="ar-DZ"/>
        </w:rPr>
        <w:t xml:space="preserve">تخصص : </w:t>
      </w:r>
      <w:r w:rsidR="007174FB">
        <w:rPr>
          <w:rFonts w:ascii="Arabic Typesetting" w:hAnsi="Arabic Typesetting" w:cs="Arabic Typesetting" w:hint="cs"/>
          <w:b/>
          <w:bCs/>
          <w:color w:val="17365D" w:themeColor="text2" w:themeShade="BF"/>
          <w:sz w:val="44"/>
          <w:szCs w:val="44"/>
          <w:rtl/>
          <w:lang w:bidi="ar-DZ"/>
        </w:rPr>
        <w:t>فلسفة عامة ليسانس 03</w:t>
      </w:r>
    </w:p>
    <w:p w:rsidR="00EC7A10" w:rsidRPr="00857A44" w:rsidRDefault="007174FB" w:rsidP="00EC7A10">
      <w:pPr>
        <w:bidi/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</w:pPr>
      <w:proofErr w:type="gramStart"/>
      <w:r>
        <w:rPr>
          <w:rFonts w:ascii="Arabic Typesetting" w:hAnsi="Arabic Typesetting" w:cs="Arabic Typesetting"/>
          <w:b/>
          <w:bCs/>
          <w:sz w:val="44"/>
          <w:szCs w:val="44"/>
          <w:rtl/>
        </w:rPr>
        <w:t>الأستاذ :</w:t>
      </w:r>
      <w:proofErr w:type="gramEnd"/>
      <w:r>
        <w:rPr>
          <w:rFonts w:ascii="Arabic Typesetting" w:hAnsi="Arabic Typesetting" w:cs="Arabic Typesetting"/>
          <w:b/>
          <w:bCs/>
          <w:sz w:val="44"/>
          <w:szCs w:val="44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44"/>
          <w:szCs w:val="44"/>
          <w:rtl/>
        </w:rPr>
        <w:t>مرزوق خالد</w:t>
      </w:r>
    </w:p>
    <w:p w:rsidR="007174FB" w:rsidRPr="00B90EB1" w:rsidRDefault="007174FB" w:rsidP="00B90EB1">
      <w:pPr>
        <w:bidi/>
        <w:jc w:val="center"/>
        <w:rPr>
          <w:rFonts w:ascii="Arabic Typesetting" w:hAnsi="Arabic Typesetting" w:cs="Arabic Typesetting" w:hint="cs"/>
          <w:b/>
          <w:bCs/>
          <w:i/>
          <w:iCs/>
          <w:sz w:val="44"/>
          <w:szCs w:val="44"/>
          <w:rtl/>
        </w:rPr>
      </w:pPr>
      <w:r w:rsidRPr="00B90EB1">
        <w:rPr>
          <w:rFonts w:ascii="Arabic Typesetting" w:hAnsi="Arabic Typesetting" w:cs="Arabic Typesetting"/>
          <w:b/>
          <w:bCs/>
          <w:i/>
          <w:iCs/>
          <w:sz w:val="44"/>
          <w:szCs w:val="44"/>
          <w:rtl/>
        </w:rPr>
        <w:t>مواضيع البحوث  المقترحة ف</w:t>
      </w:r>
      <w:r w:rsidRPr="00B90EB1">
        <w:rPr>
          <w:rFonts w:ascii="Arabic Typesetting" w:hAnsi="Arabic Typesetting" w:cs="Arabic Typesetting" w:hint="cs"/>
          <w:b/>
          <w:bCs/>
          <w:i/>
          <w:iCs/>
          <w:sz w:val="44"/>
          <w:szCs w:val="44"/>
          <w:rtl/>
        </w:rPr>
        <w:t xml:space="preserve">ي مقياس مناهج الدراسات </w:t>
      </w:r>
      <w:proofErr w:type="spellStart"/>
      <w:r w:rsidRPr="00B90EB1">
        <w:rPr>
          <w:rFonts w:ascii="Arabic Typesetting" w:hAnsi="Arabic Typesetting" w:cs="Arabic Typesetting" w:hint="cs"/>
          <w:b/>
          <w:bCs/>
          <w:i/>
          <w:iCs/>
          <w:sz w:val="44"/>
          <w:szCs w:val="44"/>
          <w:rtl/>
        </w:rPr>
        <w:t>الاستشراقية</w:t>
      </w:r>
      <w:proofErr w:type="spellEnd"/>
    </w:p>
    <w:p w:rsidR="00466F5F" w:rsidRPr="00B90EB1" w:rsidRDefault="00B90EB1" w:rsidP="00B90EB1">
      <w:pPr>
        <w:pStyle w:val="Paragraphedeliste"/>
        <w:numPr>
          <w:ilvl w:val="0"/>
          <w:numId w:val="3"/>
        </w:numPr>
        <w:bidi/>
        <w:jc w:val="center"/>
        <w:rPr>
          <w:rFonts w:ascii="Arabic Typesetting" w:hAnsi="Arabic Typesetting" w:cs="Arabic Typesetting"/>
          <w:b/>
          <w:bCs/>
          <w:i/>
          <w:iCs/>
          <w:sz w:val="44"/>
          <w:szCs w:val="44"/>
          <w:rtl/>
        </w:rPr>
      </w:pPr>
      <w:proofErr w:type="gramStart"/>
      <w:r w:rsidRPr="00B90EB1">
        <w:rPr>
          <w:rFonts w:ascii="Arabic Typesetting" w:hAnsi="Arabic Typesetting" w:cs="Arabic Typesetting" w:hint="cs"/>
          <w:b/>
          <w:bCs/>
          <w:i/>
          <w:iCs/>
          <w:sz w:val="44"/>
          <w:szCs w:val="44"/>
          <w:rtl/>
        </w:rPr>
        <w:t>أعمال</w:t>
      </w:r>
      <w:proofErr w:type="gramEnd"/>
      <w:r w:rsidRPr="00B90EB1">
        <w:rPr>
          <w:rFonts w:ascii="Arabic Typesetting" w:hAnsi="Arabic Typesetting" w:cs="Arabic Typesetting" w:hint="cs"/>
          <w:b/>
          <w:bCs/>
          <w:i/>
          <w:iCs/>
          <w:sz w:val="44"/>
          <w:szCs w:val="44"/>
          <w:rtl/>
        </w:rPr>
        <w:t xml:space="preserve"> موجهة- </w:t>
      </w:r>
    </w:p>
    <w:tbl>
      <w:tblPr>
        <w:tblStyle w:val="Grilledutableau"/>
        <w:tblpPr w:leftFromText="141" w:rightFromText="141" w:vertAnchor="page" w:horzAnchor="margin" w:tblpXSpec="center" w:tblpY="7141"/>
        <w:bidiVisual/>
        <w:tblW w:w="9889" w:type="dxa"/>
        <w:tblLook w:val="04A0"/>
      </w:tblPr>
      <w:tblGrid>
        <w:gridCol w:w="1275"/>
        <w:gridCol w:w="8614"/>
      </w:tblGrid>
      <w:tr w:rsidR="00EC7A10" w:rsidRPr="00BF53F6" w:rsidTr="00EC7A10">
        <w:tc>
          <w:tcPr>
            <w:tcW w:w="1275" w:type="dxa"/>
          </w:tcPr>
          <w:p w:rsidR="00EC7A10" w:rsidRPr="005200E0" w:rsidRDefault="00EC7A10" w:rsidP="00EC7A10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>الرقم</w:t>
            </w:r>
            <w:proofErr w:type="gramEnd"/>
          </w:p>
        </w:tc>
        <w:tc>
          <w:tcPr>
            <w:tcW w:w="8614" w:type="dxa"/>
          </w:tcPr>
          <w:p w:rsidR="00EC7A10" w:rsidRPr="005200E0" w:rsidRDefault="00EC7A10" w:rsidP="00EC7A10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  <w:proofErr w:type="gramStart"/>
            <w:r w:rsidRPr="005200E0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  <w:t>العنـــــــــــــــــــــــــــــــــــــــــــــــــــــــــــــــــوان</w:t>
            </w:r>
            <w:proofErr w:type="gramEnd"/>
          </w:p>
        </w:tc>
      </w:tr>
      <w:tr w:rsidR="00EC7A10" w:rsidRPr="00BF53F6" w:rsidTr="00EC7A10">
        <w:tc>
          <w:tcPr>
            <w:tcW w:w="1275" w:type="dxa"/>
          </w:tcPr>
          <w:p w:rsidR="00EC7A10" w:rsidRPr="005200E0" w:rsidRDefault="00EC7A10" w:rsidP="00EC7A10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>01</w:t>
            </w:r>
          </w:p>
        </w:tc>
        <w:tc>
          <w:tcPr>
            <w:tcW w:w="8614" w:type="dxa"/>
          </w:tcPr>
          <w:p w:rsidR="00EC7A10" w:rsidRPr="005200E0" w:rsidRDefault="00EC7A10" w:rsidP="00584B4F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/>
              </w:rPr>
            </w:pPr>
            <w:r>
              <w:rPr>
                <w:rFonts w:ascii="Simplified Arabic" w:hAnsi="Simplified Arabic" w:cs="Simplified Arabic"/>
                <w:b/>
                <w:bCs/>
                <w:sz w:val="36"/>
                <w:szCs w:val="36"/>
                <w:lang w:eastAsia="fr-FR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eastAsia="fr-FR"/>
              </w:rPr>
              <w:t xml:space="preserve">مدخل </w:t>
            </w:r>
            <w:r w:rsidR="007174FB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eastAsia="fr-FR"/>
              </w:rPr>
              <w:t xml:space="preserve">إلى </w:t>
            </w:r>
            <w:proofErr w:type="spellStart"/>
            <w:r w:rsidR="007174FB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eastAsia="fr-FR"/>
              </w:rPr>
              <w:t>الاستشراق</w:t>
            </w:r>
            <w:proofErr w:type="spellEnd"/>
            <w:r w:rsidR="007174FB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eastAsia="fr-FR"/>
              </w:rPr>
              <w:t xml:space="preserve"> (</w:t>
            </w:r>
            <w:r w:rsidR="00584B4F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eastAsia="fr-FR"/>
              </w:rPr>
              <w:t>المفهوم، النشأة</w:t>
            </w:r>
            <w:r w:rsidR="007174FB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eastAsia="fr-FR"/>
              </w:rPr>
              <w:t>)</w:t>
            </w:r>
          </w:p>
        </w:tc>
      </w:tr>
      <w:tr w:rsidR="00EC7A10" w:rsidRPr="00BF53F6" w:rsidTr="00EC7A10">
        <w:tc>
          <w:tcPr>
            <w:tcW w:w="1275" w:type="dxa"/>
          </w:tcPr>
          <w:p w:rsidR="00EC7A10" w:rsidRPr="005200E0" w:rsidRDefault="00EC7A10" w:rsidP="00EC7A10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DZ"/>
              </w:rPr>
              <w:t>02</w:t>
            </w:r>
          </w:p>
        </w:tc>
        <w:tc>
          <w:tcPr>
            <w:tcW w:w="8614" w:type="dxa"/>
          </w:tcPr>
          <w:p w:rsidR="00EC7A10" w:rsidRPr="00584B4F" w:rsidRDefault="00584B4F" w:rsidP="00584B4F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eastAsia="fr-FR"/>
              </w:rPr>
              <w:t xml:space="preserve">المدارس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eastAsia="fr-FR"/>
              </w:rPr>
              <w:t>الاستشراقية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eastAsia="fr-FR"/>
              </w:rPr>
              <w:t xml:space="preserve">  وأبرز الأعلام</w:t>
            </w:r>
            <w:r w:rsidRPr="00584B4F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eastAsia="fr-FR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eastAsia="fr-FR"/>
              </w:rPr>
              <w:t xml:space="preserve">فيها </w:t>
            </w:r>
          </w:p>
        </w:tc>
      </w:tr>
      <w:tr w:rsidR="00EC7A10" w:rsidRPr="00BF53F6" w:rsidTr="00EC7A10">
        <w:tc>
          <w:tcPr>
            <w:tcW w:w="1275" w:type="dxa"/>
          </w:tcPr>
          <w:p w:rsidR="00EC7A10" w:rsidRPr="005200E0" w:rsidRDefault="00EC7A10" w:rsidP="00EC7A10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DZ"/>
              </w:rPr>
              <w:t>03</w:t>
            </w:r>
          </w:p>
        </w:tc>
        <w:tc>
          <w:tcPr>
            <w:tcW w:w="8614" w:type="dxa"/>
          </w:tcPr>
          <w:p w:rsidR="00EC7A10" w:rsidRPr="005200E0" w:rsidRDefault="00584B4F" w:rsidP="00EC7A10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/>
              </w:rPr>
            </w:pPr>
            <w:r w:rsidRPr="00584B4F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eastAsia="fr-FR"/>
              </w:rPr>
              <w:t xml:space="preserve">قضايا </w:t>
            </w:r>
            <w:proofErr w:type="spellStart"/>
            <w:r w:rsidRPr="00584B4F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eastAsia="fr-FR"/>
              </w:rPr>
              <w:t>الاستشراق</w:t>
            </w:r>
            <w:proofErr w:type="spellEnd"/>
            <w:r w:rsidRPr="00584B4F"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eastAsia="fr-FR"/>
              </w:rPr>
              <w:t xml:space="preserve"> الكبرى</w:t>
            </w: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eastAsia="fr-FR"/>
              </w:rPr>
              <w:t xml:space="preserve"> ومجالاته</w:t>
            </w:r>
          </w:p>
        </w:tc>
      </w:tr>
      <w:tr w:rsidR="00ED7563" w:rsidRPr="00BF53F6" w:rsidTr="00EC7A10">
        <w:tc>
          <w:tcPr>
            <w:tcW w:w="1275" w:type="dxa"/>
          </w:tcPr>
          <w:p w:rsidR="00ED7563" w:rsidRPr="005200E0" w:rsidRDefault="00ED7563" w:rsidP="00ED7563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DZ"/>
              </w:rPr>
              <w:t>04</w:t>
            </w:r>
          </w:p>
        </w:tc>
        <w:tc>
          <w:tcPr>
            <w:tcW w:w="8614" w:type="dxa"/>
          </w:tcPr>
          <w:p w:rsidR="00ED7563" w:rsidRPr="005200E0" w:rsidRDefault="00ED7563" w:rsidP="00ED7563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eastAsia="fr-FR"/>
              </w:rPr>
              <w:t xml:space="preserve">نقد المستشرقين لمصادر التشريع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eastAsia="fr-FR"/>
              </w:rPr>
              <w:t>الاسلامي</w:t>
            </w:r>
            <w:proofErr w:type="spellEnd"/>
          </w:p>
        </w:tc>
      </w:tr>
      <w:tr w:rsidR="00ED7563" w:rsidRPr="00BF53F6" w:rsidTr="00EC7A10">
        <w:tc>
          <w:tcPr>
            <w:tcW w:w="1275" w:type="dxa"/>
          </w:tcPr>
          <w:p w:rsidR="00ED7563" w:rsidRPr="005200E0" w:rsidRDefault="00ED7563" w:rsidP="00ED7563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DZ"/>
              </w:rPr>
              <w:t>05</w:t>
            </w:r>
          </w:p>
        </w:tc>
        <w:tc>
          <w:tcPr>
            <w:tcW w:w="8614" w:type="dxa"/>
          </w:tcPr>
          <w:p w:rsidR="00ED7563" w:rsidRPr="005200E0" w:rsidRDefault="00ED7563" w:rsidP="00ED7563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eastAsia="fr-FR"/>
              </w:rPr>
              <w:t>السيرة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eastAsia="fr-FR"/>
              </w:rPr>
              <w:t xml:space="preserve"> النبوية وآراء المستشرقين</w:t>
            </w:r>
          </w:p>
        </w:tc>
      </w:tr>
      <w:tr w:rsidR="00ED7563" w:rsidRPr="00BF53F6" w:rsidTr="00EC7A10">
        <w:tc>
          <w:tcPr>
            <w:tcW w:w="1275" w:type="dxa"/>
          </w:tcPr>
          <w:p w:rsidR="00ED7563" w:rsidRPr="005200E0" w:rsidRDefault="00ED7563" w:rsidP="00ED7563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DZ"/>
              </w:rPr>
              <w:t>06</w:t>
            </w:r>
          </w:p>
        </w:tc>
        <w:tc>
          <w:tcPr>
            <w:tcW w:w="8614" w:type="dxa"/>
          </w:tcPr>
          <w:p w:rsidR="00ED7563" w:rsidRPr="005200E0" w:rsidRDefault="00ED7563" w:rsidP="00ED7563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eastAsia="fr-FR" w:bidi="ar-DZ"/>
              </w:rPr>
              <w:t xml:space="preserve">موقف المستشرقين من التاريخ والحضارة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eastAsia="fr-FR" w:bidi="ar-DZ"/>
              </w:rPr>
              <w:t>الاسلامية</w:t>
            </w:r>
            <w:proofErr w:type="spellEnd"/>
          </w:p>
        </w:tc>
      </w:tr>
      <w:tr w:rsidR="00ED7563" w:rsidRPr="00BF53F6" w:rsidTr="00EC7A10">
        <w:trPr>
          <w:trHeight w:val="636"/>
        </w:trPr>
        <w:tc>
          <w:tcPr>
            <w:tcW w:w="1275" w:type="dxa"/>
          </w:tcPr>
          <w:p w:rsidR="00ED7563" w:rsidRPr="005200E0" w:rsidRDefault="00ED7563" w:rsidP="00ED7563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DZ"/>
              </w:rPr>
              <w:t>07</w:t>
            </w:r>
          </w:p>
        </w:tc>
        <w:tc>
          <w:tcPr>
            <w:tcW w:w="8614" w:type="dxa"/>
          </w:tcPr>
          <w:p w:rsidR="00ED7563" w:rsidRPr="005200E0" w:rsidRDefault="00ED7563" w:rsidP="00ED7563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eastAsia="fr-FR" w:bidi="ar-DZ"/>
              </w:rPr>
              <w:t>مكانة اللغة العربية في كتابات المستشرقين</w:t>
            </w:r>
          </w:p>
        </w:tc>
      </w:tr>
      <w:tr w:rsidR="00ED7563" w:rsidRPr="00BF53F6" w:rsidTr="00EC7A10">
        <w:tc>
          <w:tcPr>
            <w:tcW w:w="1275" w:type="dxa"/>
          </w:tcPr>
          <w:p w:rsidR="00ED7563" w:rsidRPr="005200E0" w:rsidRDefault="00ED7563" w:rsidP="00ED7563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>08</w:t>
            </w:r>
          </w:p>
        </w:tc>
        <w:tc>
          <w:tcPr>
            <w:tcW w:w="8614" w:type="dxa"/>
          </w:tcPr>
          <w:p w:rsidR="00ED7563" w:rsidRPr="005200E0" w:rsidRDefault="00ED7563" w:rsidP="00ED7563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eastAsia="fr-FR" w:bidi="ar-DZ"/>
              </w:rPr>
              <w:t xml:space="preserve">موقف المستشرقين من الحركات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eastAsia="fr-FR" w:bidi="ar-DZ"/>
              </w:rPr>
              <w:t>الاصلاحية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eastAsia="fr-FR" w:bidi="ar-DZ"/>
              </w:rPr>
              <w:t xml:space="preserve"> في العالم العربي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eastAsia="fr-FR" w:bidi="ar-DZ"/>
              </w:rPr>
              <w:t>والاسلامي</w:t>
            </w:r>
            <w:proofErr w:type="spellEnd"/>
          </w:p>
        </w:tc>
      </w:tr>
      <w:tr w:rsidR="00ED7563" w:rsidRPr="00BF53F6" w:rsidTr="00EC7A10">
        <w:tc>
          <w:tcPr>
            <w:tcW w:w="1275" w:type="dxa"/>
          </w:tcPr>
          <w:p w:rsidR="00ED7563" w:rsidRPr="005200E0" w:rsidRDefault="00ED7563" w:rsidP="00ED7563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>09</w:t>
            </w:r>
          </w:p>
        </w:tc>
        <w:tc>
          <w:tcPr>
            <w:tcW w:w="8614" w:type="dxa"/>
          </w:tcPr>
          <w:p w:rsidR="00ED7563" w:rsidRPr="005200E0" w:rsidRDefault="00ED7563" w:rsidP="00ED7563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eastAsia="fr-FR" w:bidi="ar-DZ"/>
              </w:rPr>
              <w:t xml:space="preserve">رؤية مالك بن نبي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eastAsia="fr-FR" w:bidi="ar-DZ"/>
              </w:rPr>
              <w:t>للأستشراق</w:t>
            </w:r>
            <w:proofErr w:type="spellEnd"/>
          </w:p>
        </w:tc>
      </w:tr>
      <w:tr w:rsidR="00ED7563" w:rsidRPr="00BF53F6" w:rsidTr="00EC7A10">
        <w:tc>
          <w:tcPr>
            <w:tcW w:w="1275" w:type="dxa"/>
          </w:tcPr>
          <w:p w:rsidR="00ED7563" w:rsidRPr="005200E0" w:rsidRDefault="00ED7563" w:rsidP="00ED7563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8614" w:type="dxa"/>
          </w:tcPr>
          <w:p w:rsidR="00ED7563" w:rsidRPr="005200E0" w:rsidRDefault="00ED7563" w:rsidP="00ED7563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eastAsia="fr-FR" w:bidi="ar-DZ"/>
              </w:rPr>
              <w:t xml:space="preserve">نقد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eastAsia="fr-FR" w:bidi="ar-DZ"/>
              </w:rPr>
              <w:t>الاستشراق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eastAsia="fr-FR" w:bidi="ar-DZ"/>
              </w:rPr>
              <w:t xml:space="preserve"> في فكر ادوارد سعيد</w:t>
            </w:r>
          </w:p>
        </w:tc>
      </w:tr>
      <w:tr w:rsidR="00ED7563" w:rsidRPr="005200E0" w:rsidTr="000801F0">
        <w:tc>
          <w:tcPr>
            <w:tcW w:w="1275" w:type="dxa"/>
          </w:tcPr>
          <w:p w:rsidR="00ED7563" w:rsidRPr="005200E0" w:rsidRDefault="00ED7563" w:rsidP="000801F0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DZ"/>
              </w:rPr>
              <w:t>11</w:t>
            </w:r>
          </w:p>
        </w:tc>
        <w:tc>
          <w:tcPr>
            <w:tcW w:w="8614" w:type="dxa"/>
          </w:tcPr>
          <w:p w:rsidR="00ED7563" w:rsidRPr="005200E0" w:rsidRDefault="00ED7563" w:rsidP="000801F0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eastAsia="fr-FR" w:bidi="ar-DZ"/>
              </w:rPr>
              <w:t xml:space="preserve">المنهج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eastAsia="fr-FR" w:bidi="ar-DZ"/>
              </w:rPr>
              <w:t>التفكيكي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eastAsia="fr-FR" w:bidi="ar-DZ"/>
              </w:rPr>
              <w:t xml:space="preserve"> في الفكر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eastAsia="fr-FR" w:bidi="ar-DZ"/>
              </w:rPr>
              <w:t>الاستشراقي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eastAsia="fr-FR" w:bidi="ar-DZ"/>
              </w:rPr>
              <w:t>: مفهومه وتطبيقاته</w:t>
            </w:r>
          </w:p>
        </w:tc>
      </w:tr>
      <w:tr w:rsidR="00ED7563" w:rsidRPr="005200E0" w:rsidTr="000801F0">
        <w:trPr>
          <w:trHeight w:val="636"/>
        </w:trPr>
        <w:tc>
          <w:tcPr>
            <w:tcW w:w="1275" w:type="dxa"/>
          </w:tcPr>
          <w:p w:rsidR="00ED7563" w:rsidRPr="005200E0" w:rsidRDefault="00ED7563" w:rsidP="000801F0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bidi="ar-DZ"/>
              </w:rPr>
              <w:t>12</w:t>
            </w:r>
          </w:p>
        </w:tc>
        <w:tc>
          <w:tcPr>
            <w:tcW w:w="8614" w:type="dxa"/>
          </w:tcPr>
          <w:p w:rsidR="00ED7563" w:rsidRPr="005200E0" w:rsidRDefault="00ED7563" w:rsidP="000801F0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eastAsia="fr-FR" w:bidi="ar-DZ"/>
              </w:rPr>
              <w:t>منهج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eastAsia="fr-FR" w:bidi="ar-DZ"/>
              </w:rPr>
              <w:t xml:space="preserve"> التأثير والتأثر: مفهومه وتطبيقاته</w:t>
            </w:r>
          </w:p>
        </w:tc>
      </w:tr>
      <w:tr w:rsidR="00ED7563" w:rsidRPr="005200E0" w:rsidTr="000801F0">
        <w:tc>
          <w:tcPr>
            <w:tcW w:w="1275" w:type="dxa"/>
          </w:tcPr>
          <w:p w:rsidR="00ED7563" w:rsidRPr="005200E0" w:rsidRDefault="00ED7563" w:rsidP="000801F0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>13</w:t>
            </w:r>
          </w:p>
        </w:tc>
        <w:tc>
          <w:tcPr>
            <w:tcW w:w="8614" w:type="dxa"/>
          </w:tcPr>
          <w:p w:rsidR="00ED7563" w:rsidRPr="005200E0" w:rsidRDefault="00ED7563" w:rsidP="000801F0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eastAsia="fr-FR" w:bidi="ar-DZ"/>
              </w:rPr>
              <w:t xml:space="preserve">تقييم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eastAsia="fr-FR" w:bidi="ar-DZ"/>
              </w:rPr>
              <w:t>الاستشراق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eastAsia="fr-FR" w:bidi="ar-DZ"/>
              </w:rPr>
              <w:t xml:space="preserve"> (المحاسن والمساوئ)</w:t>
            </w:r>
          </w:p>
        </w:tc>
      </w:tr>
      <w:tr w:rsidR="00ED7563" w:rsidRPr="005200E0" w:rsidTr="000801F0">
        <w:tc>
          <w:tcPr>
            <w:tcW w:w="1275" w:type="dxa"/>
          </w:tcPr>
          <w:p w:rsidR="00ED7563" w:rsidRPr="005200E0" w:rsidRDefault="00ED7563" w:rsidP="000801F0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lastRenderedPageBreak/>
              <w:t>14</w:t>
            </w:r>
          </w:p>
        </w:tc>
        <w:tc>
          <w:tcPr>
            <w:tcW w:w="8614" w:type="dxa"/>
          </w:tcPr>
          <w:p w:rsidR="00ED7563" w:rsidRPr="005200E0" w:rsidRDefault="00ED7563" w:rsidP="00ED7563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eastAsia="fr-FR" w:bidi="ar-DZ"/>
              </w:rPr>
              <w:t xml:space="preserve">علم الاستغراب: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eastAsia="fr-FR" w:bidi="ar-DZ"/>
              </w:rPr>
              <w:t>مفهومه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eastAsia="fr-FR" w:bidi="ar-DZ"/>
              </w:rPr>
              <w:t xml:space="preserve"> وأهميته</w:t>
            </w:r>
          </w:p>
        </w:tc>
      </w:tr>
      <w:tr w:rsidR="00ED7563" w:rsidRPr="005200E0" w:rsidTr="000801F0">
        <w:tc>
          <w:tcPr>
            <w:tcW w:w="1275" w:type="dxa"/>
          </w:tcPr>
          <w:p w:rsidR="00ED7563" w:rsidRPr="005200E0" w:rsidRDefault="00ED7563" w:rsidP="000801F0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</w:rPr>
              <w:t>15</w:t>
            </w:r>
          </w:p>
        </w:tc>
        <w:tc>
          <w:tcPr>
            <w:tcW w:w="8614" w:type="dxa"/>
          </w:tcPr>
          <w:p w:rsidR="00ED7563" w:rsidRPr="005200E0" w:rsidRDefault="00ED7563" w:rsidP="000801F0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  <w:lang w:eastAsia="fr-FR"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6"/>
                <w:szCs w:val="36"/>
                <w:rtl/>
                <w:lang w:eastAsia="fr-FR" w:bidi="ar-DZ"/>
              </w:rPr>
              <w:t>علم الاستغراب عند حسن حنفي</w:t>
            </w:r>
          </w:p>
        </w:tc>
      </w:tr>
    </w:tbl>
    <w:p w:rsidR="00F9580A" w:rsidRDefault="007C403B" w:rsidP="007C403B">
      <w:pPr>
        <w:bidi/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</w:pPr>
      <w:proofErr w:type="gramStart"/>
      <w:r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>ملاحظات :</w:t>
      </w:r>
      <w:proofErr w:type="gramEnd"/>
    </w:p>
    <w:p w:rsidR="007C403B" w:rsidRPr="00F9580A" w:rsidRDefault="007C403B" w:rsidP="00FB442B">
      <w:pPr>
        <w:pStyle w:val="Paragraphedeliste"/>
        <w:numPr>
          <w:ilvl w:val="0"/>
          <w:numId w:val="2"/>
        </w:numPr>
        <w:bidi/>
        <w:jc w:val="both"/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</w:pPr>
      <w:r w:rsidRPr="00F9580A"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 xml:space="preserve">لا يسمح باشتراك </w:t>
      </w:r>
      <w:proofErr w:type="gramStart"/>
      <w:r w:rsidRPr="00F9580A"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>أكثر</w:t>
      </w:r>
      <w:proofErr w:type="gramEnd"/>
      <w:r w:rsidRPr="00F9580A"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 xml:space="preserve"> من طالبين في البحث الواحد.</w:t>
      </w:r>
      <w:r w:rsidR="00F9580A"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 xml:space="preserve"> ويجب أن يكونا من الفوج نفسه (</w:t>
      </w:r>
      <w:proofErr w:type="gramStart"/>
      <w:r w:rsidR="00F9580A"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>حسب</w:t>
      </w:r>
      <w:proofErr w:type="gramEnd"/>
      <w:r w:rsidR="00F9580A"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 xml:space="preserve"> القائمة).</w:t>
      </w:r>
    </w:p>
    <w:p w:rsidR="00F9580A" w:rsidRDefault="00F9580A" w:rsidP="00FB442B">
      <w:pPr>
        <w:pStyle w:val="Paragraphedeliste"/>
        <w:numPr>
          <w:ilvl w:val="0"/>
          <w:numId w:val="2"/>
        </w:numPr>
        <w:bidi/>
        <w:jc w:val="both"/>
        <w:rPr>
          <w:rFonts w:ascii="Arabic Typesetting" w:hAnsi="Arabic Typesetting" w:cs="Arabic Typesetting" w:hint="cs"/>
          <w:b/>
          <w:bCs/>
          <w:sz w:val="48"/>
          <w:szCs w:val="48"/>
          <w:lang w:bidi="ar-DZ"/>
        </w:rPr>
      </w:pPr>
      <w:r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 xml:space="preserve">بعد اختيار الطالبين لعنوان البحث يرسل </w:t>
      </w:r>
      <w:proofErr w:type="spellStart"/>
      <w:r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>الى</w:t>
      </w:r>
      <w:proofErr w:type="spellEnd"/>
      <w:r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 xml:space="preserve"> أستاذ المادة: د. مرزوق خالد، عبر بريده الالكتروني: </w:t>
      </w:r>
      <w:hyperlink r:id="rId6" w:history="1">
        <w:r w:rsidRPr="00066DB2">
          <w:rPr>
            <w:rStyle w:val="Lienhypertexte"/>
            <w:rFonts w:ascii="Arabic Typesetting" w:hAnsi="Arabic Typesetting" w:cs="Arabic Typesetting"/>
            <w:b/>
            <w:bCs/>
            <w:sz w:val="48"/>
            <w:szCs w:val="48"/>
            <w:lang w:bidi="ar-DZ"/>
          </w:rPr>
          <w:t>khaled.merzoug@univ-dbkm.dz</w:t>
        </w:r>
      </w:hyperlink>
      <w:r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 xml:space="preserve"> مع وجوب: ذكر الاسم واللقب والفوج، وعنوان البحث.</w:t>
      </w:r>
    </w:p>
    <w:p w:rsidR="00D55069" w:rsidRDefault="00F9580A" w:rsidP="00FB442B">
      <w:pPr>
        <w:pStyle w:val="Paragraphedeliste"/>
        <w:numPr>
          <w:ilvl w:val="0"/>
          <w:numId w:val="2"/>
        </w:numPr>
        <w:bidi/>
        <w:jc w:val="both"/>
        <w:rPr>
          <w:rFonts w:ascii="Arabic Typesetting" w:hAnsi="Arabic Typesetting" w:cs="Arabic Typesetting" w:hint="cs"/>
          <w:b/>
          <w:bCs/>
          <w:sz w:val="48"/>
          <w:szCs w:val="48"/>
          <w:lang w:bidi="ar-DZ"/>
        </w:rPr>
      </w:pPr>
      <w:proofErr w:type="gramStart"/>
      <w:r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>في</w:t>
      </w:r>
      <w:proofErr w:type="gramEnd"/>
      <w:r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 xml:space="preserve"> حالة طلب ثاني لنفس العنوان من طالبين آخريْن، يسند البحث إلى الطلب الأول (أي يكلف </w:t>
      </w:r>
      <w:proofErr w:type="spellStart"/>
      <w:r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>به</w:t>
      </w:r>
      <w:proofErr w:type="spellEnd"/>
      <w:r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 xml:space="preserve"> الطالبين الأوليْن).</w:t>
      </w:r>
    </w:p>
    <w:p w:rsidR="00D55069" w:rsidRDefault="00D55069" w:rsidP="00FB442B">
      <w:pPr>
        <w:pStyle w:val="Paragraphedeliste"/>
        <w:numPr>
          <w:ilvl w:val="0"/>
          <w:numId w:val="2"/>
        </w:numPr>
        <w:bidi/>
        <w:jc w:val="both"/>
        <w:rPr>
          <w:rFonts w:ascii="Arabic Typesetting" w:hAnsi="Arabic Typesetting" w:cs="Arabic Typesetting" w:hint="cs"/>
          <w:b/>
          <w:bCs/>
          <w:sz w:val="48"/>
          <w:szCs w:val="48"/>
          <w:lang w:bidi="ar-DZ"/>
        </w:rPr>
      </w:pPr>
      <w:proofErr w:type="gramStart"/>
      <w:r w:rsidRPr="00D55069"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>باعتبار</w:t>
      </w:r>
      <w:proofErr w:type="gramEnd"/>
      <w:r w:rsidRPr="00D55069"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 xml:space="preserve"> هذا المقياس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 xml:space="preserve"> مقرر ضمن حصص الأعمال الموجهة فقط، يتم تقييم البحث المنجز</w:t>
      </w:r>
      <w:r w:rsidR="00FB442B"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 xml:space="preserve"> حصرا، من عشرين،</w:t>
      </w:r>
      <w:r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 xml:space="preserve"> دون احتساب علام</w:t>
      </w:r>
      <w:r w:rsidR="00FB442B"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 xml:space="preserve">ة الحضور والمشاركة، ودون إنجاز واحتساب الامتحان. </w:t>
      </w:r>
      <w:r w:rsidRPr="00D55069"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  <w:t xml:space="preserve"> </w:t>
      </w:r>
    </w:p>
    <w:p w:rsidR="00B90EB1" w:rsidRDefault="00B90EB1" w:rsidP="00B90EB1">
      <w:pPr>
        <w:pStyle w:val="Paragraphedeliste"/>
        <w:bidi/>
        <w:ind w:left="600"/>
        <w:jc w:val="both"/>
        <w:rPr>
          <w:rFonts w:ascii="Arabic Typesetting" w:hAnsi="Arabic Typesetting" w:cs="Arabic Typesetting" w:hint="cs"/>
          <w:b/>
          <w:bCs/>
          <w:sz w:val="48"/>
          <w:szCs w:val="48"/>
          <w:rtl/>
          <w:lang w:bidi="ar-DZ"/>
        </w:rPr>
      </w:pPr>
    </w:p>
    <w:p w:rsidR="00B90EB1" w:rsidRPr="00B90EB1" w:rsidRDefault="00B90EB1" w:rsidP="00B90EB1">
      <w:pPr>
        <w:pStyle w:val="Paragraphedeliste"/>
        <w:bidi/>
        <w:ind w:left="600"/>
        <w:jc w:val="center"/>
        <w:rPr>
          <w:rFonts w:ascii="Arabic Typesetting" w:hAnsi="Arabic Typesetting" w:cs="Arabic Typesetting" w:hint="cs"/>
          <w:b/>
          <w:bCs/>
          <w:sz w:val="52"/>
          <w:szCs w:val="52"/>
          <w:rtl/>
          <w:lang w:bidi="ar-DZ"/>
        </w:rPr>
      </w:pPr>
      <w:proofErr w:type="gramStart"/>
      <w:r w:rsidRPr="00B90EB1">
        <w:rPr>
          <w:rFonts w:ascii="Arabic Typesetting" w:hAnsi="Arabic Typesetting" w:cs="Arabic Typesetting" w:hint="cs"/>
          <w:b/>
          <w:bCs/>
          <w:sz w:val="52"/>
          <w:szCs w:val="52"/>
          <w:rtl/>
          <w:lang w:bidi="ar-DZ"/>
        </w:rPr>
        <w:t>بالتوفيق</w:t>
      </w:r>
      <w:proofErr w:type="gramEnd"/>
      <w:r w:rsidRPr="00B90EB1">
        <w:rPr>
          <w:rFonts w:ascii="Arabic Typesetting" w:hAnsi="Arabic Typesetting" w:cs="Arabic Typesetting" w:hint="cs"/>
          <w:b/>
          <w:bCs/>
          <w:sz w:val="52"/>
          <w:szCs w:val="52"/>
          <w:rtl/>
          <w:lang w:bidi="ar-DZ"/>
        </w:rPr>
        <w:t xml:space="preserve"> للجميع</w:t>
      </w:r>
    </w:p>
    <w:p w:rsidR="007C403B" w:rsidRPr="00EC7A10" w:rsidRDefault="007C403B" w:rsidP="007C403B">
      <w:pPr>
        <w:bidi/>
        <w:rPr>
          <w:rFonts w:ascii="Arabic Typesetting" w:hAnsi="Arabic Typesetting" w:cs="Arabic Typesetting"/>
          <w:b/>
          <w:bCs/>
          <w:sz w:val="48"/>
          <w:szCs w:val="48"/>
          <w:lang w:bidi="ar-DZ"/>
        </w:rPr>
      </w:pPr>
    </w:p>
    <w:sectPr w:rsidR="007C403B" w:rsidRPr="00EC7A10" w:rsidSect="00EC7A1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0AC9"/>
    <w:multiLevelType w:val="hybridMultilevel"/>
    <w:tmpl w:val="BBAC4892"/>
    <w:lvl w:ilvl="0" w:tplc="D0EA503E">
      <w:start w:val="1"/>
      <w:numFmt w:val="bullet"/>
      <w:lvlText w:val="-"/>
      <w:lvlJc w:val="left"/>
      <w:pPr>
        <w:ind w:left="720" w:hanging="360"/>
      </w:pPr>
      <w:rPr>
        <w:rFonts w:ascii="Arabic Transparent" w:eastAsia="SimSun" w:hAnsi="Arabic Transparent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34978"/>
    <w:multiLevelType w:val="hybridMultilevel"/>
    <w:tmpl w:val="F8BE52A8"/>
    <w:lvl w:ilvl="0" w:tplc="3AA42BA0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20" w:hanging="360"/>
      </w:pPr>
    </w:lvl>
    <w:lvl w:ilvl="2" w:tplc="040C001B" w:tentative="1">
      <w:start w:val="1"/>
      <w:numFmt w:val="lowerRoman"/>
      <w:lvlText w:val="%3."/>
      <w:lvlJc w:val="right"/>
      <w:pPr>
        <w:ind w:left="2040" w:hanging="180"/>
      </w:pPr>
    </w:lvl>
    <w:lvl w:ilvl="3" w:tplc="040C000F" w:tentative="1">
      <w:start w:val="1"/>
      <w:numFmt w:val="decimal"/>
      <w:lvlText w:val="%4."/>
      <w:lvlJc w:val="left"/>
      <w:pPr>
        <w:ind w:left="2760" w:hanging="360"/>
      </w:pPr>
    </w:lvl>
    <w:lvl w:ilvl="4" w:tplc="040C0019" w:tentative="1">
      <w:start w:val="1"/>
      <w:numFmt w:val="lowerLetter"/>
      <w:lvlText w:val="%5."/>
      <w:lvlJc w:val="left"/>
      <w:pPr>
        <w:ind w:left="3480" w:hanging="360"/>
      </w:pPr>
    </w:lvl>
    <w:lvl w:ilvl="5" w:tplc="040C001B" w:tentative="1">
      <w:start w:val="1"/>
      <w:numFmt w:val="lowerRoman"/>
      <w:lvlText w:val="%6."/>
      <w:lvlJc w:val="right"/>
      <w:pPr>
        <w:ind w:left="4200" w:hanging="180"/>
      </w:pPr>
    </w:lvl>
    <w:lvl w:ilvl="6" w:tplc="040C000F" w:tentative="1">
      <w:start w:val="1"/>
      <w:numFmt w:val="decimal"/>
      <w:lvlText w:val="%7."/>
      <w:lvlJc w:val="left"/>
      <w:pPr>
        <w:ind w:left="4920" w:hanging="360"/>
      </w:pPr>
    </w:lvl>
    <w:lvl w:ilvl="7" w:tplc="040C0019" w:tentative="1">
      <w:start w:val="1"/>
      <w:numFmt w:val="lowerLetter"/>
      <w:lvlText w:val="%8."/>
      <w:lvlJc w:val="left"/>
      <w:pPr>
        <w:ind w:left="5640" w:hanging="360"/>
      </w:pPr>
    </w:lvl>
    <w:lvl w:ilvl="8" w:tplc="040C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5F1B4C00"/>
    <w:multiLevelType w:val="hybridMultilevel"/>
    <w:tmpl w:val="7D3CE918"/>
    <w:lvl w:ilvl="0" w:tplc="9FD6442A">
      <w:start w:val="1"/>
      <w:numFmt w:val="bullet"/>
      <w:lvlText w:val="-"/>
      <w:lvlJc w:val="left"/>
      <w:pPr>
        <w:ind w:left="720" w:hanging="360"/>
      </w:pPr>
      <w:rPr>
        <w:rFonts w:ascii="Arabic Typesetting" w:eastAsiaTheme="minorHAnsi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7A10"/>
    <w:rsid w:val="00466F5F"/>
    <w:rsid w:val="00584B4F"/>
    <w:rsid w:val="007174FB"/>
    <w:rsid w:val="007C403B"/>
    <w:rsid w:val="009B01B9"/>
    <w:rsid w:val="00B90EB1"/>
    <w:rsid w:val="00D55069"/>
    <w:rsid w:val="00EC7A10"/>
    <w:rsid w:val="00ED7563"/>
    <w:rsid w:val="00F9580A"/>
    <w:rsid w:val="00FB4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A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C7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958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958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haled.merzoug@univ-dbkm.d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sebah</dc:creator>
  <cp:keywords/>
  <dc:description/>
  <cp:lastModifiedBy>merzougue</cp:lastModifiedBy>
  <cp:revision>12</cp:revision>
  <dcterms:created xsi:type="dcterms:W3CDTF">2020-12-26T07:38:00Z</dcterms:created>
  <dcterms:modified xsi:type="dcterms:W3CDTF">2020-12-26T19:21:00Z</dcterms:modified>
</cp:coreProperties>
</file>