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5" w:rsidRPr="00E04885" w:rsidRDefault="00E04885" w:rsidP="00901F44">
      <w:pPr>
        <w:jc w:val="center"/>
        <w:rPr>
          <w:b/>
          <w:bCs/>
          <w:sz w:val="24"/>
          <w:szCs w:val="24"/>
        </w:rPr>
      </w:pPr>
      <w:bookmarkStart w:id="0" w:name="_GoBack"/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268"/>
        <w:gridCol w:w="3543"/>
      </w:tblGrid>
      <w:tr w:rsidR="008E6331" w:rsidTr="008E6331">
        <w:tc>
          <w:tcPr>
            <w:tcW w:w="4503" w:type="dxa"/>
          </w:tcPr>
          <w:p w:rsidR="008E6331" w:rsidRPr="008E6331" w:rsidRDefault="008E6331" w:rsidP="008E6331">
            <w:pPr>
              <w:spacing w:line="276" w:lineRule="auto"/>
              <w:ind w:left="284" w:hanging="142"/>
              <w:jc w:val="left"/>
            </w:pPr>
            <w:r w:rsidRPr="008E6331">
              <w:t>Université Djilali Bounaama Khemis-Miliana</w:t>
            </w:r>
          </w:p>
          <w:p w:rsidR="008E6331" w:rsidRDefault="008E6331" w:rsidP="008E6331">
            <w:pPr>
              <w:pStyle w:val="Default"/>
              <w:spacing w:line="276" w:lineRule="auto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6331">
              <w:rPr>
                <w:rFonts w:asciiTheme="minorHAnsi" w:hAnsiTheme="minorHAnsi"/>
                <w:sz w:val="22"/>
                <w:szCs w:val="22"/>
              </w:rPr>
              <w:t>Faculté des sciences de la nature</w:t>
            </w:r>
            <w:r w:rsidR="009B6A95">
              <w:rPr>
                <w:rFonts w:asciiTheme="minorHAnsi" w:hAnsiTheme="minorHAnsi"/>
                <w:sz w:val="22"/>
                <w:szCs w:val="22"/>
              </w:rPr>
              <w:t xml:space="preserve"> et de la vie</w:t>
            </w:r>
          </w:p>
          <w:p w:rsidR="008E6331" w:rsidRPr="008E6331" w:rsidRDefault="008E6331" w:rsidP="008E6331">
            <w:pPr>
              <w:pStyle w:val="Default"/>
              <w:spacing w:line="276" w:lineRule="auto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6331">
              <w:rPr>
                <w:rFonts w:asciiTheme="minorHAnsi" w:hAnsiTheme="minorHAnsi"/>
                <w:sz w:val="22"/>
                <w:szCs w:val="22"/>
              </w:rPr>
              <w:t>et des sciences de la terre</w:t>
            </w:r>
          </w:p>
          <w:p w:rsidR="008E6331" w:rsidRPr="008E6331" w:rsidRDefault="008E6331" w:rsidP="008E6331">
            <w:pPr>
              <w:spacing w:line="276" w:lineRule="auto"/>
              <w:ind w:left="142"/>
              <w:jc w:val="left"/>
              <w:rPr>
                <w:b/>
                <w:bCs/>
              </w:rPr>
            </w:pPr>
            <w:r w:rsidRPr="008E6331">
              <w:rPr>
                <w:b/>
                <w:bCs/>
              </w:rPr>
              <w:t>Département des sciences de la terre</w:t>
            </w:r>
          </w:p>
        </w:tc>
        <w:tc>
          <w:tcPr>
            <w:tcW w:w="2268" w:type="dxa"/>
          </w:tcPr>
          <w:p w:rsidR="008E6331" w:rsidRDefault="008E6331" w:rsidP="00901F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882000" cy="882000"/>
                  <wp:effectExtent l="0" t="0" r="0" b="0"/>
                  <wp:docPr id="1" name="Image 1" descr="C:\Users\GHRICI\Pictures\i6lBjWrz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HRICI\Pictures\i6lBjWrz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8E6331" w:rsidRDefault="008E6331" w:rsidP="008E6331">
            <w:pPr>
              <w:spacing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E04885">
              <w:rPr>
                <w:i/>
                <w:iCs/>
                <w:sz w:val="24"/>
                <w:szCs w:val="24"/>
              </w:rPr>
              <w:t>2</w:t>
            </w:r>
            <w:r w:rsidRPr="00E04885">
              <w:rPr>
                <w:i/>
                <w:iCs/>
                <w:sz w:val="24"/>
                <w:szCs w:val="24"/>
                <w:vertAlign w:val="superscript"/>
              </w:rPr>
              <w:t>ème</w:t>
            </w:r>
            <w:r w:rsidRPr="00E04885">
              <w:rPr>
                <w:i/>
                <w:iCs/>
                <w:sz w:val="24"/>
                <w:szCs w:val="24"/>
              </w:rPr>
              <w:t xml:space="preserve"> année Master</w:t>
            </w:r>
            <w:r w:rsidRPr="00E0488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6331" w:rsidRDefault="008E6331" w:rsidP="008E6331">
            <w:pPr>
              <w:spacing w:line="276" w:lineRule="auto"/>
              <w:jc w:val="left"/>
              <w:rPr>
                <w:i/>
                <w:iCs/>
                <w:sz w:val="24"/>
                <w:szCs w:val="24"/>
              </w:rPr>
            </w:pPr>
            <w:r w:rsidRPr="00E04885">
              <w:rPr>
                <w:b/>
                <w:bCs/>
                <w:i/>
                <w:iCs/>
                <w:sz w:val="24"/>
                <w:szCs w:val="24"/>
              </w:rPr>
              <w:t>Spécialité</w:t>
            </w:r>
            <w:r w:rsidRPr="00E04885">
              <w:rPr>
                <w:i/>
                <w:iCs/>
                <w:sz w:val="24"/>
                <w:szCs w:val="24"/>
              </w:rPr>
              <w:t xml:space="preserve">: Géotechnique                                                            </w:t>
            </w:r>
            <w:r w:rsidRPr="00E04885">
              <w:rPr>
                <w:b/>
                <w:bCs/>
                <w:i/>
                <w:iCs/>
                <w:sz w:val="24"/>
                <w:szCs w:val="24"/>
              </w:rPr>
              <w:t>Année universitaire </w:t>
            </w:r>
            <w:r w:rsidRPr="00E04885">
              <w:rPr>
                <w:i/>
                <w:iCs/>
                <w:sz w:val="24"/>
                <w:szCs w:val="24"/>
              </w:rPr>
              <w:t xml:space="preserve">: 2018/2019   </w:t>
            </w:r>
          </w:p>
          <w:p w:rsidR="008E6331" w:rsidRDefault="008E6331" w:rsidP="008E6331">
            <w:pPr>
              <w:jc w:val="left"/>
              <w:rPr>
                <w:b/>
                <w:bCs/>
                <w:sz w:val="28"/>
                <w:szCs w:val="28"/>
              </w:rPr>
            </w:pPr>
            <w:r w:rsidRPr="008E6331">
              <w:rPr>
                <w:b/>
                <w:bCs/>
                <w:i/>
                <w:iCs/>
                <w:sz w:val="24"/>
                <w:szCs w:val="24"/>
              </w:rPr>
              <w:t>Module: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04885">
              <w:rPr>
                <w:i/>
                <w:iCs/>
                <w:sz w:val="24"/>
                <w:szCs w:val="24"/>
              </w:rPr>
              <w:t>Géotechnique routière</w:t>
            </w: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Pr="00E04885">
              <w:rPr>
                <w:i/>
                <w:iCs/>
                <w:sz w:val="24"/>
                <w:szCs w:val="24"/>
              </w:rPr>
              <w:t xml:space="preserve">         </w:t>
            </w: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Pr="00E04885">
              <w:rPr>
                <w:i/>
                <w:iCs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</w:tr>
    </w:tbl>
    <w:p w:rsidR="00E04885" w:rsidRPr="00E04885" w:rsidRDefault="00160F71" w:rsidP="00901F44">
      <w:pPr>
        <w:jc w:val="center"/>
        <w:rPr>
          <w:b/>
          <w:bCs/>
          <w:sz w:val="28"/>
          <w:szCs w:val="28"/>
        </w:rPr>
      </w:pPr>
      <w:r w:rsidRPr="00160F71">
        <w:rPr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.25pt;margin-top:4.9pt;width:517.1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" strokecolor="black [3213]" strokeweight="2pt"/>
        </w:pict>
      </w:r>
    </w:p>
    <w:p w:rsidR="007B34E2" w:rsidRDefault="007B34E2" w:rsidP="008E6331">
      <w:pPr>
        <w:jc w:val="center"/>
        <w:rPr>
          <w:b/>
          <w:bCs/>
          <w:sz w:val="40"/>
          <w:szCs w:val="40"/>
          <w:u w:val="single"/>
        </w:rPr>
      </w:pPr>
    </w:p>
    <w:p w:rsidR="005A2392" w:rsidRDefault="005A2392" w:rsidP="008E6331">
      <w:pPr>
        <w:jc w:val="center"/>
        <w:rPr>
          <w:b/>
          <w:bCs/>
          <w:sz w:val="40"/>
          <w:szCs w:val="40"/>
          <w:u w:val="single"/>
        </w:rPr>
      </w:pPr>
    </w:p>
    <w:p w:rsidR="005A2392" w:rsidRDefault="005A2392" w:rsidP="008E6331">
      <w:pPr>
        <w:jc w:val="center"/>
        <w:rPr>
          <w:b/>
          <w:bCs/>
          <w:sz w:val="40"/>
          <w:szCs w:val="40"/>
          <w:u w:val="single"/>
        </w:rPr>
      </w:pPr>
    </w:p>
    <w:p w:rsidR="00AF1F57" w:rsidRPr="005A2392" w:rsidRDefault="00AF1F57" w:rsidP="0065043A">
      <w:pPr>
        <w:jc w:val="center"/>
        <w:rPr>
          <w:b/>
          <w:bCs/>
          <w:sz w:val="72"/>
          <w:szCs w:val="72"/>
          <w:u w:val="single"/>
        </w:rPr>
      </w:pPr>
      <w:r w:rsidRPr="005A2392">
        <w:rPr>
          <w:b/>
          <w:bCs/>
          <w:sz w:val="72"/>
          <w:szCs w:val="72"/>
          <w:u w:val="single"/>
        </w:rPr>
        <w:t>T</w:t>
      </w:r>
      <w:r w:rsidR="00B83470" w:rsidRPr="005A2392">
        <w:rPr>
          <w:b/>
          <w:bCs/>
          <w:sz w:val="72"/>
          <w:szCs w:val="72"/>
          <w:u w:val="single"/>
        </w:rPr>
        <w:t>P</w:t>
      </w:r>
      <w:r w:rsidRPr="005A2392">
        <w:rPr>
          <w:b/>
          <w:bCs/>
          <w:sz w:val="72"/>
          <w:szCs w:val="72"/>
          <w:u w:val="single"/>
        </w:rPr>
        <w:t xml:space="preserve"> </w:t>
      </w:r>
      <w:r w:rsidR="008E6331" w:rsidRPr="005A2392">
        <w:rPr>
          <w:b/>
          <w:bCs/>
          <w:sz w:val="72"/>
          <w:szCs w:val="72"/>
          <w:u w:val="single"/>
        </w:rPr>
        <w:t xml:space="preserve">N° </w:t>
      </w:r>
      <w:r w:rsidRPr="005A2392">
        <w:rPr>
          <w:b/>
          <w:bCs/>
          <w:sz w:val="72"/>
          <w:szCs w:val="72"/>
          <w:u w:val="single"/>
        </w:rPr>
        <w:t>0</w:t>
      </w:r>
      <w:r w:rsidR="0065043A">
        <w:rPr>
          <w:b/>
          <w:bCs/>
          <w:sz w:val="72"/>
          <w:szCs w:val="72"/>
          <w:u w:val="single"/>
        </w:rPr>
        <w:t>2</w:t>
      </w:r>
    </w:p>
    <w:bookmarkEnd w:id="0"/>
    <w:p w:rsidR="00873D67" w:rsidRDefault="00873D67" w:rsidP="00901F44">
      <w:pPr>
        <w:jc w:val="left"/>
        <w:rPr>
          <w:sz w:val="18"/>
          <w:szCs w:val="18"/>
        </w:rPr>
      </w:pPr>
    </w:p>
    <w:p w:rsidR="005A2392" w:rsidRDefault="005A2392" w:rsidP="00901F44">
      <w:pPr>
        <w:jc w:val="left"/>
        <w:rPr>
          <w:sz w:val="18"/>
          <w:szCs w:val="18"/>
        </w:rPr>
      </w:pPr>
    </w:p>
    <w:p w:rsidR="005A2392" w:rsidRPr="008E6331" w:rsidRDefault="005A2392" w:rsidP="00901F44">
      <w:pPr>
        <w:jc w:val="left"/>
        <w:rPr>
          <w:sz w:val="18"/>
          <w:szCs w:val="18"/>
        </w:rPr>
      </w:pPr>
    </w:p>
    <w:p w:rsidR="008E6331" w:rsidRPr="00A16635" w:rsidRDefault="0074276D" w:rsidP="0065043A">
      <w:pPr>
        <w:autoSpaceDE w:val="0"/>
        <w:autoSpaceDN w:val="0"/>
        <w:adjustRightInd w:val="0"/>
        <w:spacing w:after="120" w:line="276" w:lineRule="auto"/>
        <w:jc w:val="center"/>
        <w:rPr>
          <w:rFonts w:cs="Times New Roman,Bold"/>
          <w:sz w:val="72"/>
          <w:szCs w:val="72"/>
        </w:rPr>
      </w:pPr>
      <w:r w:rsidRPr="00A16635">
        <w:rPr>
          <w:rFonts w:cs="Times New Roman,Bold"/>
          <w:sz w:val="72"/>
          <w:szCs w:val="72"/>
        </w:rPr>
        <w:t xml:space="preserve">Détermination des </w:t>
      </w:r>
      <w:r w:rsidR="0065043A" w:rsidRPr="00A16635">
        <w:rPr>
          <w:rFonts w:cs="Times New Roman,Bold"/>
          <w:sz w:val="72"/>
          <w:szCs w:val="72"/>
        </w:rPr>
        <w:t>propriétés de compactage des sols</w:t>
      </w:r>
      <w:r w:rsidR="005A2392" w:rsidRPr="00A16635">
        <w:rPr>
          <w:rFonts w:cs="Times New Roman,Bold"/>
          <w:sz w:val="72"/>
          <w:szCs w:val="72"/>
        </w:rPr>
        <w:t xml:space="preserve">  </w:t>
      </w:r>
    </w:p>
    <w:p w:rsidR="00A16635" w:rsidRDefault="0065043A" w:rsidP="00A16635">
      <w:pPr>
        <w:autoSpaceDE w:val="0"/>
        <w:autoSpaceDN w:val="0"/>
        <w:adjustRightInd w:val="0"/>
        <w:spacing w:after="120" w:line="276" w:lineRule="auto"/>
        <w:jc w:val="left"/>
        <w:rPr>
          <w:rFonts w:cs="Times New Roman,Bold"/>
          <w:sz w:val="36"/>
          <w:szCs w:val="36"/>
        </w:rPr>
      </w:pPr>
      <w:r w:rsidRPr="00A16635">
        <w:rPr>
          <w:rFonts w:cs="Times New Roman,Bold"/>
          <w:sz w:val="36"/>
          <w:szCs w:val="36"/>
        </w:rPr>
        <w:t xml:space="preserve">Selon : </w:t>
      </w:r>
    </w:p>
    <w:p w:rsidR="00A16635" w:rsidRDefault="005A2392" w:rsidP="00A166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left"/>
        <w:rPr>
          <w:rFonts w:cs="Times New Roman,Bold"/>
          <w:sz w:val="36"/>
          <w:szCs w:val="36"/>
          <w:lang w:val="en-GB"/>
        </w:rPr>
      </w:pPr>
      <w:r w:rsidRPr="00A16635">
        <w:rPr>
          <w:rFonts w:cs="Times New Roman,Bold"/>
          <w:sz w:val="36"/>
          <w:szCs w:val="36"/>
          <w:lang w:val="en-GB"/>
        </w:rPr>
        <w:t>NF P 94-0</w:t>
      </w:r>
      <w:r w:rsidR="0065043A" w:rsidRPr="00A16635">
        <w:rPr>
          <w:rFonts w:cs="Times New Roman,Bold"/>
          <w:sz w:val="36"/>
          <w:szCs w:val="36"/>
          <w:lang w:val="en-GB"/>
        </w:rPr>
        <w:t>93</w:t>
      </w:r>
    </w:p>
    <w:p w:rsidR="00A16635" w:rsidRPr="00A16635" w:rsidRDefault="0065043A" w:rsidP="00A166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left"/>
        <w:rPr>
          <w:rFonts w:cs="Times New Roman,Bold"/>
          <w:sz w:val="36"/>
          <w:szCs w:val="36"/>
          <w:lang w:val="en-GB"/>
        </w:rPr>
      </w:pPr>
      <w:r w:rsidRPr="00A16635">
        <w:rPr>
          <w:rFonts w:cs="Times New Roman,Bold"/>
          <w:sz w:val="36"/>
          <w:szCs w:val="36"/>
          <w:lang w:val="en-GB"/>
        </w:rPr>
        <w:t xml:space="preserve">ASTM </w:t>
      </w:r>
      <w:r w:rsidRPr="00A16635">
        <w:rPr>
          <w:rFonts w:cs="Arial"/>
          <w:sz w:val="36"/>
          <w:szCs w:val="36"/>
          <w:lang w:val="en-GB"/>
        </w:rPr>
        <w:t>D 698 – 00a (Proctor Normal)</w:t>
      </w:r>
    </w:p>
    <w:p w:rsidR="0065043A" w:rsidRPr="00A16635" w:rsidRDefault="0065043A" w:rsidP="00A166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left"/>
        <w:rPr>
          <w:rFonts w:cs="Times New Roman,Bold"/>
          <w:sz w:val="36"/>
          <w:szCs w:val="36"/>
          <w:lang w:val="en-GB"/>
        </w:rPr>
      </w:pPr>
      <w:r w:rsidRPr="00A16635">
        <w:rPr>
          <w:rFonts w:cs="Times New Roman,Bold"/>
          <w:sz w:val="36"/>
          <w:szCs w:val="36"/>
          <w:lang w:val="en-GB"/>
        </w:rPr>
        <w:t xml:space="preserve">ASTM </w:t>
      </w:r>
      <w:r w:rsidRPr="00A16635">
        <w:rPr>
          <w:rFonts w:cs="Arial"/>
          <w:sz w:val="36"/>
          <w:szCs w:val="36"/>
          <w:lang w:val="en-GB"/>
        </w:rPr>
        <w:t>D 1557 – 02 (Proctor Modifié)</w:t>
      </w:r>
      <w:r w:rsidRPr="00A16635">
        <w:rPr>
          <w:rFonts w:cs="Times New Roman,Bold"/>
          <w:sz w:val="36"/>
          <w:szCs w:val="36"/>
          <w:lang w:val="en-GB"/>
        </w:rPr>
        <w:t xml:space="preserve"> </w:t>
      </w:r>
    </w:p>
    <w:p w:rsidR="008E6331" w:rsidRPr="00A16635" w:rsidRDefault="008E6331" w:rsidP="008E6331">
      <w:pPr>
        <w:autoSpaceDE w:val="0"/>
        <w:autoSpaceDN w:val="0"/>
        <w:adjustRightInd w:val="0"/>
        <w:spacing w:after="120" w:line="276" w:lineRule="auto"/>
        <w:jc w:val="right"/>
        <w:rPr>
          <w:rFonts w:cs="Times New Roman,Bold"/>
          <w:sz w:val="24"/>
          <w:szCs w:val="24"/>
          <w:lang w:val="en-GB"/>
        </w:rPr>
      </w:pPr>
    </w:p>
    <w:p w:rsidR="0074276D" w:rsidRPr="00A16635" w:rsidRDefault="00E51887" w:rsidP="00E51887">
      <w:pPr>
        <w:tabs>
          <w:tab w:val="left" w:pos="4646"/>
        </w:tabs>
        <w:rPr>
          <w:rFonts w:cs="Times New Roman"/>
          <w:sz w:val="24"/>
          <w:szCs w:val="24"/>
          <w:lang w:val="en-GB"/>
        </w:rPr>
      </w:pPr>
      <w:r w:rsidRPr="00A16635">
        <w:rPr>
          <w:rFonts w:cs="Times New Roman"/>
          <w:sz w:val="24"/>
          <w:szCs w:val="24"/>
          <w:lang w:val="en-GB"/>
        </w:rPr>
        <w:tab/>
      </w: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jc w:val="center"/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EA4CED">
      <w:pPr>
        <w:rPr>
          <w:rFonts w:cs="Times New Roman"/>
          <w:sz w:val="24"/>
          <w:szCs w:val="24"/>
          <w:lang w:val="en-GB"/>
        </w:rPr>
      </w:pPr>
    </w:p>
    <w:p w:rsidR="0074276D" w:rsidRPr="00A16635" w:rsidRDefault="0074276D" w:rsidP="0074276D">
      <w:pPr>
        <w:jc w:val="center"/>
        <w:rPr>
          <w:rFonts w:cs="Times New Roman"/>
          <w:sz w:val="24"/>
          <w:szCs w:val="24"/>
          <w:lang w:val="en-GB"/>
        </w:rPr>
      </w:pPr>
    </w:p>
    <w:p w:rsidR="0074276D" w:rsidRPr="0074276D" w:rsidRDefault="0074276D" w:rsidP="0074276D">
      <w:pPr>
        <w:jc w:val="center"/>
        <w:rPr>
          <w:rFonts w:cs="Times New Roman"/>
          <w:sz w:val="56"/>
          <w:szCs w:val="56"/>
        </w:rPr>
      </w:pPr>
      <w:r w:rsidRPr="0074276D">
        <w:rPr>
          <w:rFonts w:cs="Times New Roman"/>
          <w:sz w:val="56"/>
          <w:szCs w:val="56"/>
        </w:rPr>
        <w:t xml:space="preserve">Résultats obtenus </w:t>
      </w:r>
    </w:p>
    <w:p w:rsidR="0074276D" w:rsidRDefault="0074276D" w:rsidP="0074276D">
      <w:pPr>
        <w:jc w:val="center"/>
        <w:rPr>
          <w:rFonts w:cs="Times New Roman"/>
          <w:sz w:val="24"/>
          <w:szCs w:val="24"/>
        </w:rPr>
      </w:pPr>
    </w:p>
    <w:p w:rsidR="0074276D" w:rsidRDefault="0074276D" w:rsidP="0074276D">
      <w:pPr>
        <w:jc w:val="center"/>
        <w:rPr>
          <w:rFonts w:cs="Times New Roman"/>
          <w:sz w:val="24"/>
          <w:szCs w:val="24"/>
        </w:rPr>
      </w:pPr>
    </w:p>
    <w:p w:rsidR="0074276D" w:rsidRDefault="0074276D" w:rsidP="0074276D">
      <w:pPr>
        <w:jc w:val="center"/>
        <w:rPr>
          <w:rFonts w:cs="Times New Roman"/>
          <w:sz w:val="24"/>
          <w:szCs w:val="24"/>
        </w:rPr>
      </w:pPr>
    </w:p>
    <w:p w:rsidR="0074276D" w:rsidRPr="003915A1" w:rsidRDefault="003915A1" w:rsidP="003915A1">
      <w:pPr>
        <w:spacing w:after="200" w:line="276" w:lineRule="auto"/>
        <w:jc w:val="left"/>
        <w:rPr>
          <w:rFonts w:cstheme="majorBidi"/>
          <w:bCs/>
          <w:sz w:val="24"/>
          <w:szCs w:val="24"/>
        </w:rPr>
      </w:pPr>
      <w:r w:rsidRPr="003915A1">
        <w:rPr>
          <w:rFonts w:cstheme="majorBidi"/>
          <w:b/>
          <w:sz w:val="24"/>
          <w:szCs w:val="24"/>
        </w:rPr>
        <w:t>Tableau1</w:t>
      </w:r>
      <w:r>
        <w:rPr>
          <w:rFonts w:cstheme="majorBidi"/>
          <w:bCs/>
          <w:sz w:val="24"/>
          <w:szCs w:val="24"/>
        </w:rPr>
        <w:t xml:space="preserve"> : </w:t>
      </w:r>
      <w:r w:rsidR="00E622D8" w:rsidRPr="003915A1">
        <w:rPr>
          <w:rFonts w:cstheme="majorBidi"/>
          <w:bCs/>
          <w:sz w:val="24"/>
          <w:szCs w:val="24"/>
        </w:rPr>
        <w:t>Essai Proctor Normal fait sur une argile sableuse (argile contenant 20% de sable de dune)</w:t>
      </w:r>
      <w:r w:rsidR="0074276D" w:rsidRPr="003915A1">
        <w:rPr>
          <w:rFonts w:cstheme="majorBidi"/>
          <w:bCs/>
          <w:sz w:val="24"/>
          <w:szCs w:val="24"/>
        </w:rPr>
        <w:t xml:space="preserve"> </w:t>
      </w:r>
    </w:p>
    <w:p w:rsidR="00E622D8" w:rsidRPr="003915A1" w:rsidRDefault="003915A1" w:rsidP="003915A1">
      <w:pPr>
        <w:pStyle w:val="Paragraphedeliste"/>
        <w:numPr>
          <w:ilvl w:val="0"/>
          <w:numId w:val="4"/>
        </w:numPr>
        <w:spacing w:after="200" w:line="276" w:lineRule="auto"/>
        <w:jc w:val="left"/>
        <w:rPr>
          <w:rFonts w:cstheme="majorBidi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 xml:space="preserve">Volume du moule Proctor = 942 </w:t>
      </w:r>
      <w:r w:rsidRPr="00A16635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cm</w:t>
      </w:r>
      <w:r w:rsidRPr="00A16635">
        <w:rPr>
          <w:rFonts w:eastAsia="Times New Roman" w:cs="Times New Roman"/>
          <w:b/>
          <w:bCs/>
          <w:color w:val="000000"/>
          <w:sz w:val="20"/>
          <w:szCs w:val="20"/>
          <w:vertAlign w:val="superscript"/>
          <w:lang w:eastAsia="fr-FR"/>
        </w:rPr>
        <w:t>3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 xml:space="preserve"> </w:t>
      </w:r>
    </w:p>
    <w:p w:rsidR="003915A1" w:rsidRPr="003915A1" w:rsidRDefault="003915A1" w:rsidP="003915A1">
      <w:pPr>
        <w:pStyle w:val="Paragraphedeliste"/>
        <w:numPr>
          <w:ilvl w:val="0"/>
          <w:numId w:val="4"/>
        </w:numPr>
        <w:spacing w:after="200" w:line="276" w:lineRule="auto"/>
        <w:jc w:val="left"/>
        <w:rPr>
          <w:rFonts w:cstheme="majorBidi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Masse du moule Proctor = 2148 g</w:t>
      </w:r>
    </w:p>
    <w:tbl>
      <w:tblPr>
        <w:tblW w:w="100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6"/>
        <w:gridCol w:w="728"/>
        <w:gridCol w:w="728"/>
        <w:gridCol w:w="732"/>
        <w:gridCol w:w="732"/>
        <w:gridCol w:w="729"/>
        <w:gridCol w:w="729"/>
        <w:gridCol w:w="729"/>
        <w:gridCol w:w="729"/>
        <w:gridCol w:w="732"/>
        <w:gridCol w:w="732"/>
      </w:tblGrid>
      <w:tr w:rsidR="003915A1" w:rsidRPr="00A16635" w:rsidTr="003915A1">
        <w:trPr>
          <w:trHeight w:val="330"/>
        </w:trPr>
        <w:tc>
          <w:tcPr>
            <w:tcW w:w="2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N° d'essai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Essai 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Essai 02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Essai 03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Essai 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Essai 05</w:t>
            </w: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Pourcentage d'eau ajouté (%)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du sol humide +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moule (g)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3857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3900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3935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3950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3970</w:t>
            </w: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du sol humide (g)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volumique humide (g/cm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ou t/m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du sol humide + tare (g)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78,852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84,806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79,726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71,299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72,941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78,286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82,340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78,074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81,306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82,783</w:t>
            </w: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du sol sec + tare (g)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71,532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76,310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71,346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63,812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64,326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69,068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71,488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68,015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69,717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70,768</w:t>
            </w: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du la tare (g)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12,772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12,781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12,782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12,818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12,781</w:t>
            </w:r>
          </w:p>
        </w:tc>
      </w:tr>
      <w:tr w:rsidR="00AE7D31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de l'eau (g)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E7D31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Masse de sol sec (g)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E7D31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Teneur en eau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Teneur en eau moyenne %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6635" w:rsidRPr="00A16635" w:rsidTr="003915A1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Masse volumique 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sèche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(g/cm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ou t/m</w:t>
            </w:r>
            <w:r w:rsidRPr="00391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  <w:r w:rsidRPr="00A166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35" w:rsidRPr="00A16635" w:rsidRDefault="00A16635" w:rsidP="00AE7D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4276D" w:rsidRPr="00E2167F" w:rsidRDefault="0074276D" w:rsidP="00A16635">
      <w:pPr>
        <w:rPr>
          <w:rFonts w:cs="Times New Roman"/>
          <w:bCs/>
          <w:sz w:val="24"/>
          <w:szCs w:val="24"/>
        </w:rPr>
      </w:pPr>
    </w:p>
    <w:sectPr w:rsidR="0074276D" w:rsidRPr="00E2167F" w:rsidSect="00AE7D3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AB" w:rsidRDefault="006B18AB" w:rsidP="00F577E9">
      <w:r>
        <w:separator/>
      </w:r>
    </w:p>
  </w:endnote>
  <w:endnote w:type="continuationSeparator" w:id="0">
    <w:p w:rsidR="006B18AB" w:rsidRDefault="006B18AB" w:rsidP="00F5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6D" w:rsidRPr="0074276D" w:rsidRDefault="0074276D" w:rsidP="0074276D">
    <w:pPr>
      <w:bidi/>
      <w:jc w:val="left"/>
      <w:rPr>
        <w:i/>
        <w:iCs/>
        <w:sz w:val="24"/>
        <w:szCs w:val="24"/>
      </w:rPr>
    </w:pPr>
    <w:r w:rsidRPr="00E04885">
      <w:rPr>
        <w:b/>
        <w:bCs/>
        <w:i/>
        <w:iCs/>
        <w:sz w:val="24"/>
        <w:szCs w:val="24"/>
      </w:rPr>
      <w:t>Chargé de T</w:t>
    </w:r>
    <w:r>
      <w:rPr>
        <w:b/>
        <w:bCs/>
        <w:i/>
        <w:iCs/>
        <w:sz w:val="24"/>
        <w:szCs w:val="24"/>
      </w:rPr>
      <w:t>P</w:t>
    </w:r>
    <w:r w:rsidRPr="00E04885">
      <w:rPr>
        <w:i/>
        <w:iCs/>
        <w:sz w:val="24"/>
        <w:szCs w:val="24"/>
      </w:rPr>
      <w:t xml:space="preserve"> : Dr. H. GADOURI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AB" w:rsidRDefault="006B18AB" w:rsidP="00F577E9">
      <w:r>
        <w:separator/>
      </w:r>
    </w:p>
  </w:footnote>
  <w:footnote w:type="continuationSeparator" w:id="0">
    <w:p w:rsidR="006B18AB" w:rsidRDefault="006B18AB" w:rsidP="00F57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C0C"/>
    <w:multiLevelType w:val="hybridMultilevel"/>
    <w:tmpl w:val="75E8C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50D23"/>
    <w:multiLevelType w:val="hybridMultilevel"/>
    <w:tmpl w:val="FCF2626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071B3F"/>
    <w:multiLevelType w:val="hybridMultilevel"/>
    <w:tmpl w:val="D944A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21531"/>
    <w:multiLevelType w:val="hybridMultilevel"/>
    <w:tmpl w:val="3E4EC8E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A2"/>
    <w:rsid w:val="000276C5"/>
    <w:rsid w:val="00036950"/>
    <w:rsid w:val="000B3CD8"/>
    <w:rsid w:val="000D0FCB"/>
    <w:rsid w:val="000F0B8F"/>
    <w:rsid w:val="0010566F"/>
    <w:rsid w:val="001244E9"/>
    <w:rsid w:val="0013423B"/>
    <w:rsid w:val="00135954"/>
    <w:rsid w:val="00160F71"/>
    <w:rsid w:val="00161267"/>
    <w:rsid w:val="001902BA"/>
    <w:rsid w:val="001F50CF"/>
    <w:rsid w:val="0020379A"/>
    <w:rsid w:val="0021523F"/>
    <w:rsid w:val="00232FEE"/>
    <w:rsid w:val="00250EFF"/>
    <w:rsid w:val="002844FD"/>
    <w:rsid w:val="00284686"/>
    <w:rsid w:val="002C06F3"/>
    <w:rsid w:val="00302050"/>
    <w:rsid w:val="0034534C"/>
    <w:rsid w:val="0036312F"/>
    <w:rsid w:val="00385356"/>
    <w:rsid w:val="003915A1"/>
    <w:rsid w:val="003A2731"/>
    <w:rsid w:val="003B1895"/>
    <w:rsid w:val="003B2F47"/>
    <w:rsid w:val="003C4489"/>
    <w:rsid w:val="003E14ED"/>
    <w:rsid w:val="003E530F"/>
    <w:rsid w:val="004528DD"/>
    <w:rsid w:val="0045681D"/>
    <w:rsid w:val="00464B8A"/>
    <w:rsid w:val="0047165C"/>
    <w:rsid w:val="004B4EF2"/>
    <w:rsid w:val="004E7F38"/>
    <w:rsid w:val="0050387F"/>
    <w:rsid w:val="00503FD0"/>
    <w:rsid w:val="005354F3"/>
    <w:rsid w:val="00535D89"/>
    <w:rsid w:val="005558DF"/>
    <w:rsid w:val="005A2392"/>
    <w:rsid w:val="005C1946"/>
    <w:rsid w:val="005D466B"/>
    <w:rsid w:val="005D7A4B"/>
    <w:rsid w:val="005F48D5"/>
    <w:rsid w:val="00606355"/>
    <w:rsid w:val="00607B17"/>
    <w:rsid w:val="0065043A"/>
    <w:rsid w:val="00652162"/>
    <w:rsid w:val="0066252C"/>
    <w:rsid w:val="006B18AB"/>
    <w:rsid w:val="006B7BA5"/>
    <w:rsid w:val="006F11F8"/>
    <w:rsid w:val="00704882"/>
    <w:rsid w:val="00707272"/>
    <w:rsid w:val="00712EA2"/>
    <w:rsid w:val="0072045E"/>
    <w:rsid w:val="0074276D"/>
    <w:rsid w:val="00742AC7"/>
    <w:rsid w:val="00761F1B"/>
    <w:rsid w:val="00771CA1"/>
    <w:rsid w:val="007746AE"/>
    <w:rsid w:val="00786489"/>
    <w:rsid w:val="00786C66"/>
    <w:rsid w:val="007B34E2"/>
    <w:rsid w:val="00804FD0"/>
    <w:rsid w:val="00850BA7"/>
    <w:rsid w:val="00864B4B"/>
    <w:rsid w:val="00873D67"/>
    <w:rsid w:val="0088723A"/>
    <w:rsid w:val="008913B3"/>
    <w:rsid w:val="008B2B2E"/>
    <w:rsid w:val="008C0DB7"/>
    <w:rsid w:val="008E4200"/>
    <w:rsid w:val="008E479D"/>
    <w:rsid w:val="008E5F08"/>
    <w:rsid w:val="008E6331"/>
    <w:rsid w:val="008F64CA"/>
    <w:rsid w:val="008F7C40"/>
    <w:rsid w:val="00901F44"/>
    <w:rsid w:val="0091785A"/>
    <w:rsid w:val="009539BE"/>
    <w:rsid w:val="0096080A"/>
    <w:rsid w:val="00963281"/>
    <w:rsid w:val="009B6A95"/>
    <w:rsid w:val="009C3D13"/>
    <w:rsid w:val="009D23A2"/>
    <w:rsid w:val="009E65C1"/>
    <w:rsid w:val="009F3426"/>
    <w:rsid w:val="00A16635"/>
    <w:rsid w:val="00A63A44"/>
    <w:rsid w:val="00A72ADF"/>
    <w:rsid w:val="00A95A25"/>
    <w:rsid w:val="00AA6EB0"/>
    <w:rsid w:val="00AA7187"/>
    <w:rsid w:val="00AC0ADF"/>
    <w:rsid w:val="00AD131D"/>
    <w:rsid w:val="00AE7D31"/>
    <w:rsid w:val="00AF1F57"/>
    <w:rsid w:val="00B14F4C"/>
    <w:rsid w:val="00B40D10"/>
    <w:rsid w:val="00B53091"/>
    <w:rsid w:val="00B54685"/>
    <w:rsid w:val="00B61E47"/>
    <w:rsid w:val="00B73E14"/>
    <w:rsid w:val="00B83470"/>
    <w:rsid w:val="00BA4BF4"/>
    <w:rsid w:val="00BA5415"/>
    <w:rsid w:val="00BD055C"/>
    <w:rsid w:val="00BD66C0"/>
    <w:rsid w:val="00BF1F1F"/>
    <w:rsid w:val="00C119B9"/>
    <w:rsid w:val="00C46428"/>
    <w:rsid w:val="00C600FB"/>
    <w:rsid w:val="00C70DCB"/>
    <w:rsid w:val="00CB6D44"/>
    <w:rsid w:val="00CD170F"/>
    <w:rsid w:val="00D26686"/>
    <w:rsid w:val="00D33C6E"/>
    <w:rsid w:val="00D401A9"/>
    <w:rsid w:val="00D51C58"/>
    <w:rsid w:val="00D81296"/>
    <w:rsid w:val="00D9772F"/>
    <w:rsid w:val="00DA4108"/>
    <w:rsid w:val="00DA6BE2"/>
    <w:rsid w:val="00DC0B07"/>
    <w:rsid w:val="00DD4FC1"/>
    <w:rsid w:val="00E04885"/>
    <w:rsid w:val="00E150F9"/>
    <w:rsid w:val="00E2167F"/>
    <w:rsid w:val="00E31194"/>
    <w:rsid w:val="00E51887"/>
    <w:rsid w:val="00E52F33"/>
    <w:rsid w:val="00E622D8"/>
    <w:rsid w:val="00E74700"/>
    <w:rsid w:val="00E75901"/>
    <w:rsid w:val="00E77C61"/>
    <w:rsid w:val="00E86AA1"/>
    <w:rsid w:val="00E87C28"/>
    <w:rsid w:val="00EA4CED"/>
    <w:rsid w:val="00EC652C"/>
    <w:rsid w:val="00EE2C7F"/>
    <w:rsid w:val="00EF5A88"/>
    <w:rsid w:val="00F13890"/>
    <w:rsid w:val="00F36296"/>
    <w:rsid w:val="00F577E9"/>
    <w:rsid w:val="00F6586B"/>
    <w:rsid w:val="00F71BE6"/>
    <w:rsid w:val="00F825C6"/>
    <w:rsid w:val="00FA3262"/>
    <w:rsid w:val="00FA42C5"/>
    <w:rsid w:val="00FA701D"/>
    <w:rsid w:val="00FD0865"/>
    <w:rsid w:val="00FD2084"/>
    <w:rsid w:val="00F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3CD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86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7B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57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7E9"/>
  </w:style>
  <w:style w:type="paragraph" w:styleId="Pieddepage">
    <w:name w:val="footer"/>
    <w:basedOn w:val="Normal"/>
    <w:link w:val="PieddepageCar"/>
    <w:uiPriority w:val="99"/>
    <w:semiHidden/>
    <w:unhideWhenUsed/>
    <w:rsid w:val="00F577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7E9"/>
  </w:style>
  <w:style w:type="character" w:styleId="Lienhypertexte">
    <w:name w:val="Hyperlink"/>
    <w:basedOn w:val="Policepardfaut"/>
    <w:uiPriority w:val="99"/>
    <w:unhideWhenUsed/>
    <w:rsid w:val="00F577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3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3CD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7B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57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7E9"/>
  </w:style>
  <w:style w:type="paragraph" w:styleId="Pieddepage">
    <w:name w:val="footer"/>
    <w:basedOn w:val="Normal"/>
    <w:link w:val="PieddepageCar"/>
    <w:uiPriority w:val="99"/>
    <w:semiHidden/>
    <w:unhideWhenUsed/>
    <w:rsid w:val="00F577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7E9"/>
  </w:style>
  <w:style w:type="character" w:styleId="Lienhypertexte">
    <w:name w:val="Hyperlink"/>
    <w:basedOn w:val="Policepardfaut"/>
    <w:uiPriority w:val="99"/>
    <w:unhideWhenUsed/>
    <w:rsid w:val="00F577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3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gadouri</dc:creator>
  <cp:lastModifiedBy>gadouri</cp:lastModifiedBy>
  <cp:revision>12</cp:revision>
  <dcterms:created xsi:type="dcterms:W3CDTF">2018-11-17T18:39:00Z</dcterms:created>
  <dcterms:modified xsi:type="dcterms:W3CDTF">2018-12-08T09:45:00Z</dcterms:modified>
</cp:coreProperties>
</file>