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21" w:rsidRDefault="0070611F" w:rsidP="0070611F">
      <w:pPr>
        <w:bidi/>
        <w:spacing w:line="480" w:lineRule="auto"/>
      </w:pPr>
      <w:bookmarkStart w:id="0" w:name="_GoBack"/>
      <w:r w:rsidRPr="00364669">
        <w:rPr>
          <w:color w:val="FF0000"/>
          <w:sz w:val="28"/>
          <w:szCs w:val="28"/>
          <w:rtl/>
        </w:rPr>
        <w:t xml:space="preserve">علاقة </w:t>
      </w:r>
      <w:proofErr w:type="spellStart"/>
      <w:r w:rsidRPr="00364669">
        <w:rPr>
          <w:color w:val="FF0000"/>
          <w:sz w:val="28"/>
          <w:szCs w:val="28"/>
          <w:rtl/>
        </w:rPr>
        <w:t>الأرطفونيا</w:t>
      </w:r>
      <w:proofErr w:type="spellEnd"/>
      <w:r w:rsidRPr="00364669">
        <w:rPr>
          <w:color w:val="FF0000"/>
          <w:sz w:val="28"/>
          <w:szCs w:val="28"/>
          <w:rtl/>
        </w:rPr>
        <w:t xml:space="preserve"> بالعلوم الأخرى</w:t>
      </w:r>
      <w:r w:rsidRPr="007D1E49">
        <w:rPr>
          <w:sz w:val="28"/>
          <w:szCs w:val="28"/>
          <w:rtl/>
        </w:rPr>
        <w:t xml:space="preserve">: كما قلنا سابقا فإن </w:t>
      </w:r>
      <w:proofErr w:type="spellStart"/>
      <w:r w:rsidRPr="007D1E49">
        <w:rPr>
          <w:sz w:val="28"/>
          <w:szCs w:val="28"/>
          <w:rtl/>
        </w:rPr>
        <w:t>الأرطفونيا</w:t>
      </w:r>
      <w:proofErr w:type="spellEnd"/>
      <w:r w:rsidRPr="007D1E49">
        <w:rPr>
          <w:sz w:val="28"/>
          <w:szCs w:val="28"/>
          <w:rtl/>
        </w:rPr>
        <w:t xml:space="preserve"> هي علم يعتمد على علوم متعددة وذلك من خلال علاقتها الوطيدة ب</w:t>
      </w:r>
      <w:r w:rsidRPr="007D1E49">
        <w:rPr>
          <w:sz w:val="28"/>
          <w:szCs w:val="28"/>
        </w:rPr>
        <w:t>:</w:t>
      </w:r>
      <w:r w:rsidRPr="007D1E49">
        <w:rPr>
          <w:sz w:val="28"/>
          <w:szCs w:val="28"/>
        </w:rPr>
        <w:br/>
        <w:t xml:space="preserve">1/ </w:t>
      </w:r>
      <w:r w:rsidRPr="007D1E49">
        <w:rPr>
          <w:sz w:val="28"/>
          <w:szCs w:val="28"/>
          <w:rtl/>
        </w:rPr>
        <w:t xml:space="preserve">الطب: هو ضروري جدا يكاد يتدخل في كل الاضطرابات، حيث نجد </w:t>
      </w:r>
      <w:proofErr w:type="spellStart"/>
      <w:r w:rsidRPr="007D1E49">
        <w:rPr>
          <w:sz w:val="28"/>
          <w:szCs w:val="28"/>
          <w:rtl/>
        </w:rPr>
        <w:t>الأرطفونيا</w:t>
      </w:r>
      <w:proofErr w:type="spellEnd"/>
      <w:r w:rsidRPr="007D1E49">
        <w:rPr>
          <w:sz w:val="28"/>
          <w:szCs w:val="28"/>
          <w:rtl/>
        </w:rPr>
        <w:t xml:space="preserve"> في بعض الدول فرع شبه طبي أي أنها ضمن الفروع الملحقة بالطب، لذا فعلى </w:t>
      </w:r>
      <w:proofErr w:type="spellStart"/>
      <w:r w:rsidRPr="007D1E49">
        <w:rPr>
          <w:sz w:val="28"/>
          <w:szCs w:val="28"/>
          <w:rtl/>
        </w:rPr>
        <w:t>الأرطفوني</w:t>
      </w:r>
      <w:proofErr w:type="spellEnd"/>
      <w:r w:rsidRPr="007D1E49">
        <w:rPr>
          <w:sz w:val="28"/>
          <w:szCs w:val="28"/>
          <w:rtl/>
        </w:rPr>
        <w:t xml:space="preserve"> أن يتعرف على جميع الأعضاء التي تسبب الاضطراب اللغوي بطريقة مباشرة أو غير مباشرة فمثلا: الحبسة علينا أن نلم بمناطق الدماغ وكذلك في الصمم لابد على الأخصائي </w:t>
      </w:r>
      <w:proofErr w:type="spellStart"/>
      <w:r w:rsidRPr="007D1E49">
        <w:rPr>
          <w:sz w:val="28"/>
          <w:szCs w:val="28"/>
          <w:rtl/>
        </w:rPr>
        <w:t>الأرطفوني</w:t>
      </w:r>
      <w:proofErr w:type="spellEnd"/>
      <w:r w:rsidRPr="007D1E49">
        <w:rPr>
          <w:sz w:val="28"/>
          <w:szCs w:val="28"/>
          <w:rtl/>
        </w:rPr>
        <w:t xml:space="preserve"> أن يتعرف على أجزاء الأذن ودور كل واحدة منها وكذلك الاضطرابات الصوتية لابد أن نتعرف على الحنجرة، أما فيما يخص اضطرابات النطق فمعرفة وضعيات اللسان الصحيحة عند نطق الحروف شيء لابد منه، وتأخذ </w:t>
      </w:r>
      <w:proofErr w:type="spellStart"/>
      <w:r w:rsidRPr="007D1E49">
        <w:rPr>
          <w:sz w:val="28"/>
          <w:szCs w:val="28"/>
          <w:rtl/>
        </w:rPr>
        <w:t>الأرطفونيا</w:t>
      </w:r>
      <w:proofErr w:type="spellEnd"/>
      <w:r w:rsidRPr="007D1E49">
        <w:rPr>
          <w:sz w:val="28"/>
          <w:szCs w:val="28"/>
          <w:rtl/>
        </w:rPr>
        <w:t xml:space="preserve"> الكثير من العلوم الطبية فعلم التشريح يقدم المعلومات الكافية عن جهاز النطق المتكون من الرئة وباقي أعضاء التنفس والحنجرة والتجويف الفمي والأنفي (جهاز السمع، الأذن الخارجية الوسطى والداخلية</w:t>
      </w:r>
      <w:r w:rsidRPr="007D1E49">
        <w:rPr>
          <w:sz w:val="28"/>
          <w:szCs w:val="28"/>
        </w:rPr>
        <w:t xml:space="preserve">) </w:t>
      </w:r>
      <w:r w:rsidRPr="007D1E49">
        <w:rPr>
          <w:sz w:val="28"/>
          <w:szCs w:val="28"/>
          <w:rtl/>
        </w:rPr>
        <w:t>والجهاز العصبي بمختلف أجزائه وعلم وظائف الأعضاء يقدم معلومات وافية عن آليات عمل هذه الأجهزة، والطب العقلي يعطي معلومات عن مختلف الأمراض العصبية وحالات اللغة فيها، وطب الأذن والأنف والحنجرة يوفر معلومات هامة جدا عن السمع واختلالاته والصوت واضطراباته</w:t>
      </w:r>
      <w:r w:rsidRPr="007D1E49">
        <w:rPr>
          <w:sz w:val="28"/>
          <w:szCs w:val="28"/>
        </w:rPr>
        <w:t>.</w:t>
      </w:r>
      <w:r w:rsidRPr="007D1E49">
        <w:rPr>
          <w:sz w:val="28"/>
          <w:szCs w:val="28"/>
        </w:rPr>
        <w:br/>
        <w:t>2/</w:t>
      </w:r>
      <w:r w:rsidRPr="007D1E49">
        <w:rPr>
          <w:sz w:val="28"/>
          <w:szCs w:val="28"/>
          <w:rtl/>
        </w:rPr>
        <w:t xml:space="preserve">علم النفس: في الجزائر </w:t>
      </w:r>
      <w:proofErr w:type="spellStart"/>
      <w:r w:rsidRPr="007D1E49">
        <w:rPr>
          <w:sz w:val="28"/>
          <w:szCs w:val="28"/>
          <w:rtl/>
        </w:rPr>
        <w:t>الأرطفونيا</w:t>
      </w:r>
      <w:proofErr w:type="spellEnd"/>
      <w:r w:rsidRPr="007D1E49">
        <w:rPr>
          <w:sz w:val="28"/>
          <w:szCs w:val="28"/>
          <w:rtl/>
        </w:rPr>
        <w:t xml:space="preserve"> هي فرع من فروع علم النفس فهي تعتمد في كثير من الأحيان على علم النفس ومعطياته سواء كان ذلك على مستوى التنظير(الجديد من النظريات والأفكار) أو على مستوى التطبيق (أدوات البحث وطرق الكفالة والعلاج) هذا من جهة ومن جهة أخرى يجب أن لا ننسى أننا نتعامل مع أناس يعانون من اضطرابات لغوية وكل حالة تتفرد بنفسها فكل معاق أو مريض ينفرد بشخصية وسمات معينة تميزه عن مريض آخر وبالتالي تكون الكفالة مختلفة أيضا بالرغم من وجود نفس الاضطرابات عند فردين مختلفين وهذا يرجع إلى الفروقات الفردية أولا، الوسط الذي يعيش فيه ثانيا، ثم إلى درجة وعي الآباء </w:t>
      </w:r>
      <w:r w:rsidRPr="007D1E49">
        <w:rPr>
          <w:sz w:val="28"/>
          <w:szCs w:val="28"/>
          <w:rtl/>
        </w:rPr>
        <w:lastRenderedPageBreak/>
        <w:t>بهذا الاضطراب ثالثا</w:t>
      </w:r>
      <w:r w:rsidRPr="007D1E49">
        <w:rPr>
          <w:sz w:val="28"/>
          <w:szCs w:val="28"/>
        </w:rPr>
        <w:t>.</w:t>
      </w:r>
      <w:r w:rsidRPr="007D1E49">
        <w:rPr>
          <w:sz w:val="28"/>
          <w:szCs w:val="28"/>
        </w:rPr>
        <w:br/>
      </w:r>
      <w:r w:rsidRPr="007D1E49">
        <w:rPr>
          <w:sz w:val="28"/>
          <w:szCs w:val="28"/>
          <w:rtl/>
        </w:rPr>
        <w:t xml:space="preserve">لذلك فنحن لا نستطيع أن نتبع التعليمات أو نطبق التقنيات ميكانيكيا، حيث لابد من أن نأخذ بعين الاعتبار حالات المريض النفسية التي تكون متفاوتة من يوم إلى آخر، وكذلك </w:t>
      </w:r>
      <w:proofErr w:type="spellStart"/>
      <w:r w:rsidRPr="007D1E49">
        <w:rPr>
          <w:sz w:val="28"/>
          <w:szCs w:val="28"/>
          <w:rtl/>
        </w:rPr>
        <w:t>الأرطفوني</w:t>
      </w:r>
      <w:proofErr w:type="spellEnd"/>
      <w:r w:rsidRPr="007D1E49">
        <w:rPr>
          <w:sz w:val="28"/>
          <w:szCs w:val="28"/>
          <w:rtl/>
        </w:rPr>
        <w:t xml:space="preserve"> لابد أن يكون على اتصال دائم بأخصائي نفساني لأنه قبل أن يبدأ بإعادة تربية الاضطرابات لابد من الميزانية النفسية التي ترافق الفحوصات الطبية بالملف الخاص بالمريض</w:t>
      </w:r>
      <w:r w:rsidRPr="007D1E49">
        <w:rPr>
          <w:sz w:val="28"/>
          <w:szCs w:val="28"/>
        </w:rPr>
        <w:t>.</w:t>
      </w:r>
      <w:r w:rsidRPr="007D1E49">
        <w:rPr>
          <w:sz w:val="28"/>
          <w:szCs w:val="28"/>
        </w:rPr>
        <w:br/>
        <w:t>3/</w:t>
      </w:r>
      <w:r w:rsidRPr="007D1E49">
        <w:rPr>
          <w:sz w:val="28"/>
          <w:szCs w:val="28"/>
          <w:rtl/>
        </w:rPr>
        <w:t xml:space="preserve">علم الاجتماع: يلعب الوسط الذي يعيش فيه الفرد دورا كبيرا في إعطائه النمو السليم بحيث أن التربية ونوع المعيشة الذي يتبعه الآباء لتنشئة الأولاد يعمل إما سلبا أو إيجابا في تكوينه بالإضافة إلى أن طلب المساعدة الأولى يقدمه لنا الآباء إذا كانوا على وعي، فقد يساعدان المختص </w:t>
      </w:r>
      <w:proofErr w:type="spellStart"/>
      <w:r w:rsidRPr="007D1E49">
        <w:rPr>
          <w:sz w:val="28"/>
          <w:szCs w:val="28"/>
          <w:rtl/>
        </w:rPr>
        <w:t>الأرطفوني</w:t>
      </w:r>
      <w:proofErr w:type="spellEnd"/>
      <w:r w:rsidRPr="007D1E49">
        <w:rPr>
          <w:sz w:val="28"/>
          <w:szCs w:val="28"/>
          <w:rtl/>
        </w:rPr>
        <w:t xml:space="preserve"> على التشخيص المبكر للاضطرابات وكل المعلومات التي نحتاج إليها، فلكي يمارس </w:t>
      </w:r>
      <w:proofErr w:type="spellStart"/>
      <w:r w:rsidRPr="007D1E49">
        <w:rPr>
          <w:sz w:val="28"/>
          <w:szCs w:val="28"/>
          <w:rtl/>
        </w:rPr>
        <w:t>الأرطفوني</w:t>
      </w:r>
      <w:proofErr w:type="spellEnd"/>
      <w:r w:rsidRPr="007D1E49">
        <w:rPr>
          <w:sz w:val="28"/>
          <w:szCs w:val="28"/>
          <w:rtl/>
        </w:rPr>
        <w:t xml:space="preserve"> وظيفته على أحسن وجه يحتاج إلى معرفة دقيقة بالوسط الاجتماعي والثقافي والاقتصادي للمريض وعلى ضوئها يحدد </w:t>
      </w:r>
      <w:proofErr w:type="spellStart"/>
      <w:r w:rsidRPr="007D1E49">
        <w:rPr>
          <w:sz w:val="28"/>
          <w:szCs w:val="28"/>
          <w:rtl/>
        </w:rPr>
        <w:t>إستراتيجية</w:t>
      </w:r>
      <w:proofErr w:type="spellEnd"/>
      <w:r w:rsidRPr="007D1E49">
        <w:rPr>
          <w:sz w:val="28"/>
          <w:szCs w:val="28"/>
          <w:rtl/>
        </w:rPr>
        <w:t xml:space="preserve"> التكفل كما يستعين بالعائلة والمدرسة وهما مؤسستين اجتماعيتين لتطبيق الكفالة </w:t>
      </w:r>
      <w:proofErr w:type="spellStart"/>
      <w:r w:rsidRPr="007D1E49">
        <w:rPr>
          <w:sz w:val="28"/>
          <w:szCs w:val="28"/>
          <w:rtl/>
        </w:rPr>
        <w:t>الأرطفونية</w:t>
      </w:r>
      <w:proofErr w:type="spellEnd"/>
      <w:r w:rsidRPr="007D1E49">
        <w:rPr>
          <w:sz w:val="28"/>
          <w:szCs w:val="28"/>
          <w:rtl/>
        </w:rPr>
        <w:t>، أي أنهما يساهمان في علاج الطفل</w:t>
      </w:r>
      <w:r w:rsidRPr="007D1E49">
        <w:rPr>
          <w:sz w:val="28"/>
          <w:szCs w:val="28"/>
        </w:rPr>
        <w:t>.</w:t>
      </w:r>
      <w:r w:rsidRPr="007D1E49">
        <w:rPr>
          <w:sz w:val="28"/>
          <w:szCs w:val="28"/>
        </w:rPr>
        <w:br/>
        <w:t>4/</w:t>
      </w:r>
      <w:r w:rsidRPr="007D1E49">
        <w:rPr>
          <w:sz w:val="28"/>
          <w:szCs w:val="28"/>
          <w:rtl/>
        </w:rPr>
        <w:t xml:space="preserve">اللسانيات: على اعتبار أن </w:t>
      </w:r>
      <w:proofErr w:type="spellStart"/>
      <w:r w:rsidRPr="007D1E49">
        <w:rPr>
          <w:sz w:val="28"/>
          <w:szCs w:val="28"/>
          <w:rtl/>
        </w:rPr>
        <w:t>الأرطفونيا</w:t>
      </w:r>
      <w:proofErr w:type="spellEnd"/>
      <w:r w:rsidRPr="007D1E49">
        <w:rPr>
          <w:sz w:val="28"/>
          <w:szCs w:val="28"/>
          <w:rtl/>
        </w:rPr>
        <w:t xml:space="preserve"> تهتم بالاضطرابات الخاصة بالاتصال واللغة الذي هو موضوع اللسانيات بالإضافة إلى اهتمامها بعلم الأصوات الوظيفي والأصوات العامة (دراسة الأصوات البشرية من حيث تقطيع الحروف وتركيبها) فهي علم ضروري يعتمد عليه </w:t>
      </w:r>
      <w:proofErr w:type="spellStart"/>
      <w:r w:rsidRPr="007D1E49">
        <w:rPr>
          <w:sz w:val="28"/>
          <w:szCs w:val="28"/>
          <w:rtl/>
        </w:rPr>
        <w:t>الأرطفوني</w:t>
      </w:r>
      <w:proofErr w:type="spellEnd"/>
      <w:r w:rsidRPr="007D1E49">
        <w:rPr>
          <w:sz w:val="28"/>
          <w:szCs w:val="28"/>
          <w:rtl/>
        </w:rPr>
        <w:t xml:space="preserve"> في إعادة تربية الاضطرابات حيث عندما نلاحظ اضطرابا لغويا عند مريض ما يسعى إلى تحليله ثم يبدأ في استنساخه حيث يسجله حسب ما سمعه وما نطق به المريض ومن خلال الثغرات الموجودة في تلك المدونات يستطيع </w:t>
      </w:r>
      <w:proofErr w:type="spellStart"/>
      <w:r w:rsidRPr="007D1E49">
        <w:rPr>
          <w:sz w:val="28"/>
          <w:szCs w:val="28"/>
          <w:rtl/>
        </w:rPr>
        <w:t>الأرطفوني</w:t>
      </w:r>
      <w:proofErr w:type="spellEnd"/>
      <w:r w:rsidRPr="007D1E49">
        <w:rPr>
          <w:sz w:val="28"/>
          <w:szCs w:val="28"/>
          <w:rtl/>
        </w:rPr>
        <w:t xml:space="preserve"> أن يسطر نوع إعادة التربية، فاللسانيات تهتم بدراسة اللغة من حيث الصوت وصيرورة التواصل ودراسة الخصائص الفيزيائية للصوت فنحدد طابعه ونبرته وحدته وإيقاعه كما تهتم بدراسة أنساق أصوات اللغة </w:t>
      </w:r>
      <w:r w:rsidRPr="007D1E49">
        <w:rPr>
          <w:sz w:val="28"/>
          <w:szCs w:val="28"/>
          <w:rtl/>
        </w:rPr>
        <w:lastRenderedPageBreak/>
        <w:t>الطبيعية ووظيفتها داخل أنساق الاتصال اللغوي</w:t>
      </w:r>
      <w:r w:rsidRPr="007D1E49">
        <w:rPr>
          <w:sz w:val="28"/>
          <w:szCs w:val="28"/>
        </w:rPr>
        <w:t>.</w:t>
      </w:r>
      <w:r w:rsidRPr="007D1E49">
        <w:rPr>
          <w:sz w:val="28"/>
          <w:szCs w:val="28"/>
        </w:rPr>
        <w:br/>
      </w:r>
      <w:r w:rsidRPr="007D1E49">
        <w:rPr>
          <w:sz w:val="28"/>
          <w:szCs w:val="28"/>
          <w:rtl/>
        </w:rPr>
        <w:t xml:space="preserve">ومن أهم تخصصات اللسانيات التي لها علاقة وثيقة </w:t>
      </w:r>
      <w:proofErr w:type="spellStart"/>
      <w:r w:rsidRPr="007D1E49">
        <w:rPr>
          <w:sz w:val="28"/>
          <w:szCs w:val="28"/>
          <w:rtl/>
        </w:rPr>
        <w:t>بالأرطفونيا</w:t>
      </w:r>
      <w:proofErr w:type="spellEnd"/>
      <w:r w:rsidRPr="007D1E49">
        <w:rPr>
          <w:sz w:val="28"/>
          <w:szCs w:val="28"/>
          <w:rtl/>
        </w:rPr>
        <w:t xml:space="preserve"> نجد: </w:t>
      </w:r>
      <w:proofErr w:type="spellStart"/>
      <w:r w:rsidRPr="007D1E49">
        <w:rPr>
          <w:sz w:val="28"/>
          <w:szCs w:val="28"/>
          <w:rtl/>
        </w:rPr>
        <w:t>الفونتيك</w:t>
      </w:r>
      <w:proofErr w:type="spellEnd"/>
      <w:r w:rsidRPr="007D1E49">
        <w:rPr>
          <w:sz w:val="28"/>
          <w:szCs w:val="28"/>
          <w:rtl/>
        </w:rPr>
        <w:t xml:space="preserve"> والفنولوجيا حيث لهما نفس موضوع الدراسة وهو الاصوات ولكن يختلفان في أسلوب تناول ومقاربة هذه الأصوات، </w:t>
      </w:r>
      <w:proofErr w:type="spellStart"/>
      <w:r w:rsidRPr="007D1E49">
        <w:rPr>
          <w:sz w:val="28"/>
          <w:szCs w:val="28"/>
          <w:rtl/>
        </w:rPr>
        <w:t>فالفونتيك</w:t>
      </w:r>
      <w:proofErr w:type="spellEnd"/>
      <w:r w:rsidRPr="007D1E49">
        <w:rPr>
          <w:sz w:val="28"/>
          <w:szCs w:val="28"/>
          <w:rtl/>
        </w:rPr>
        <w:t xml:space="preserve"> عامة تهتم بالأصوات من الناحية الفيزيائية دون الاهتمام بوظيفتها في لغة معينة وهي أيضا وصفية وتصنيفية، أما الفونولوجيا فهي خاصة بلغة أو لغات معينة ووظيفية أي تنظر في وظيفة أو عمل أو </w:t>
      </w:r>
      <w:proofErr w:type="spellStart"/>
      <w:r w:rsidRPr="007D1E49">
        <w:rPr>
          <w:sz w:val="28"/>
          <w:szCs w:val="28"/>
          <w:rtl/>
        </w:rPr>
        <w:t>ميكانزمات</w:t>
      </w:r>
      <w:proofErr w:type="spellEnd"/>
      <w:r w:rsidRPr="007D1E49">
        <w:rPr>
          <w:sz w:val="28"/>
          <w:szCs w:val="28"/>
          <w:rtl/>
        </w:rPr>
        <w:t xml:space="preserve"> الأصوات في لغة واحدة أو عدة لغات</w:t>
      </w:r>
      <w:r w:rsidRPr="007D1E49">
        <w:rPr>
          <w:sz w:val="28"/>
          <w:szCs w:val="28"/>
        </w:rPr>
        <w:t>.</w:t>
      </w:r>
      <w:r w:rsidRPr="007D1E49">
        <w:rPr>
          <w:sz w:val="28"/>
          <w:szCs w:val="28"/>
        </w:rPr>
        <w:br/>
        <w:t>5/</w:t>
      </w:r>
      <w:r w:rsidRPr="007D1E49">
        <w:rPr>
          <w:sz w:val="28"/>
          <w:szCs w:val="28"/>
          <w:rtl/>
        </w:rPr>
        <w:t xml:space="preserve">البيداغوجيا: وهي علم تدريس المادة التربوية ويبدو دور </w:t>
      </w:r>
      <w:proofErr w:type="spellStart"/>
      <w:r w:rsidRPr="007D1E49">
        <w:rPr>
          <w:sz w:val="28"/>
          <w:szCs w:val="28"/>
          <w:rtl/>
        </w:rPr>
        <w:t>الأرطفونيا</w:t>
      </w:r>
      <w:proofErr w:type="spellEnd"/>
      <w:r w:rsidRPr="007D1E49">
        <w:rPr>
          <w:sz w:val="28"/>
          <w:szCs w:val="28"/>
          <w:rtl/>
        </w:rPr>
        <w:t xml:space="preserve"> كبير في المجال البيداغوجي خاصة عند الأطفال الذين يعانون من ضعف اكتساب وتعلم اللغة المنطوقة والمكتوبة، حيث يقوم </w:t>
      </w:r>
      <w:proofErr w:type="spellStart"/>
      <w:r w:rsidRPr="007D1E49">
        <w:rPr>
          <w:sz w:val="28"/>
          <w:szCs w:val="28"/>
          <w:rtl/>
        </w:rPr>
        <w:t>الأرطفوني</w:t>
      </w:r>
      <w:proofErr w:type="spellEnd"/>
      <w:r w:rsidRPr="007D1E49">
        <w:rPr>
          <w:sz w:val="28"/>
          <w:szCs w:val="28"/>
          <w:rtl/>
        </w:rPr>
        <w:t xml:space="preserve"> بتشخيص أسباب حالات عسر الكتابة والقراءة وتقديم استراتيجية للتكفل بهؤلاء التلاميذ ومساعدتهم على الاكتساب والتعلم</w:t>
      </w:r>
      <w:r w:rsidRPr="007D1E49">
        <w:rPr>
          <w:sz w:val="28"/>
          <w:szCs w:val="28"/>
        </w:rPr>
        <w:t xml:space="preserve">. </w:t>
      </w:r>
      <w:r w:rsidRPr="007D1E49">
        <w:rPr>
          <w:sz w:val="28"/>
          <w:szCs w:val="28"/>
        </w:rPr>
        <w:br/>
      </w:r>
      <w:bookmarkEnd w:id="0"/>
    </w:p>
    <w:sectPr w:rsidR="00D4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1601F8"/>
    <w:rsid w:val="0070611F"/>
    <w:rsid w:val="008307A8"/>
    <w:rsid w:val="00D44E21"/>
    <w:rsid w:val="00FE55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2</cp:revision>
  <dcterms:created xsi:type="dcterms:W3CDTF">2020-04-06T16:35:00Z</dcterms:created>
  <dcterms:modified xsi:type="dcterms:W3CDTF">2020-04-06T16:35:00Z</dcterms:modified>
</cp:coreProperties>
</file>