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E21" w:rsidRDefault="00FE55A6" w:rsidP="00FE55A6">
      <w:pPr>
        <w:bidi/>
        <w:spacing w:line="360" w:lineRule="auto"/>
      </w:pPr>
      <w:r w:rsidRPr="00364669">
        <w:rPr>
          <w:color w:val="FF0000"/>
          <w:sz w:val="28"/>
          <w:szCs w:val="28"/>
          <w:rtl/>
        </w:rPr>
        <w:t xml:space="preserve">تخصصات </w:t>
      </w:r>
      <w:proofErr w:type="spellStart"/>
      <w:r w:rsidRPr="00364669">
        <w:rPr>
          <w:color w:val="FF0000"/>
          <w:sz w:val="28"/>
          <w:szCs w:val="28"/>
          <w:rtl/>
        </w:rPr>
        <w:t>الأرطفونيا</w:t>
      </w:r>
      <w:proofErr w:type="spellEnd"/>
      <w:r w:rsidRPr="007D1E49">
        <w:rPr>
          <w:sz w:val="28"/>
          <w:szCs w:val="28"/>
          <w:rtl/>
        </w:rPr>
        <w:t xml:space="preserve">: توجد أربع اختصاصات في </w:t>
      </w:r>
      <w:proofErr w:type="spellStart"/>
      <w:r w:rsidRPr="007D1E49">
        <w:rPr>
          <w:sz w:val="28"/>
          <w:szCs w:val="28"/>
          <w:rtl/>
        </w:rPr>
        <w:t>الأرطفونيا</w:t>
      </w:r>
      <w:proofErr w:type="spellEnd"/>
      <w:r w:rsidRPr="007D1E49">
        <w:rPr>
          <w:sz w:val="28"/>
          <w:szCs w:val="28"/>
          <w:rtl/>
        </w:rPr>
        <w:t xml:space="preserve"> وهي</w:t>
      </w:r>
      <w:r w:rsidRPr="007D1E49">
        <w:rPr>
          <w:sz w:val="28"/>
          <w:szCs w:val="28"/>
        </w:rPr>
        <w:t>:</w:t>
      </w:r>
      <w:r w:rsidRPr="007D1E49">
        <w:rPr>
          <w:sz w:val="28"/>
          <w:szCs w:val="28"/>
        </w:rPr>
        <w:br/>
        <w:t>1/</w:t>
      </w:r>
      <w:r w:rsidRPr="007D1E49">
        <w:rPr>
          <w:sz w:val="28"/>
          <w:szCs w:val="28"/>
          <w:rtl/>
        </w:rPr>
        <w:t>علم النفس العصبي</w:t>
      </w:r>
      <w:r w:rsidRPr="007D1E49">
        <w:rPr>
          <w:sz w:val="28"/>
          <w:szCs w:val="28"/>
        </w:rPr>
        <w:t xml:space="preserve">( (Neuropsychologie: </w:t>
      </w:r>
      <w:r w:rsidRPr="007D1E49">
        <w:rPr>
          <w:sz w:val="28"/>
          <w:szCs w:val="28"/>
          <w:rtl/>
        </w:rPr>
        <w:t xml:space="preserve">يتم فيه معرفة الجهاز العصبي ومختلف الإصابات التي تستهدفه وتأثيرها على لغة الشخص، فإصابة الفص الجبهي مثلا يؤثر على منطقة </w:t>
      </w:r>
      <w:proofErr w:type="spellStart"/>
      <w:r w:rsidRPr="007D1E49">
        <w:rPr>
          <w:sz w:val="28"/>
          <w:szCs w:val="28"/>
          <w:rtl/>
        </w:rPr>
        <w:t>بروكا</w:t>
      </w:r>
      <w:proofErr w:type="spellEnd"/>
      <w:r w:rsidRPr="007D1E49">
        <w:rPr>
          <w:sz w:val="28"/>
          <w:szCs w:val="28"/>
          <w:rtl/>
        </w:rPr>
        <w:t xml:space="preserve"> المسؤولة عن اللغة، وإصابة الجهاز اللمبي</w:t>
      </w:r>
      <w:r w:rsidRPr="007D1E49">
        <w:rPr>
          <w:sz w:val="28"/>
          <w:szCs w:val="28"/>
        </w:rPr>
        <w:t xml:space="preserve">(Système limbique) </w:t>
      </w:r>
      <w:r w:rsidRPr="007D1E49">
        <w:rPr>
          <w:sz w:val="28"/>
          <w:szCs w:val="28"/>
          <w:rtl/>
        </w:rPr>
        <w:t>يؤثر على الذاكرة الضرورية لإدراك وفهم وإنتاج اللغة</w:t>
      </w:r>
      <w:r w:rsidRPr="007D1E49">
        <w:rPr>
          <w:sz w:val="28"/>
          <w:szCs w:val="28"/>
        </w:rPr>
        <w:t>.</w:t>
      </w:r>
      <w:r w:rsidRPr="007D1E49">
        <w:rPr>
          <w:sz w:val="28"/>
          <w:szCs w:val="28"/>
        </w:rPr>
        <w:br/>
        <w:t>2/</w:t>
      </w:r>
      <w:r w:rsidRPr="007D1E49">
        <w:rPr>
          <w:sz w:val="28"/>
          <w:szCs w:val="28"/>
          <w:rtl/>
        </w:rPr>
        <w:t>اضطرابات النطق واللغة</w:t>
      </w:r>
      <w:r w:rsidRPr="007D1E49">
        <w:rPr>
          <w:sz w:val="28"/>
          <w:szCs w:val="28"/>
        </w:rPr>
        <w:t xml:space="preserve"> (trouble de la parole et du langage): </w:t>
      </w:r>
      <w:r w:rsidRPr="007D1E49">
        <w:rPr>
          <w:sz w:val="28"/>
          <w:szCs w:val="28"/>
          <w:rtl/>
        </w:rPr>
        <w:t>ويعني هنا بدراسة اضطرابات النطق واللغة بنوعيها المنطوقة والمكتوبة ومن أهم الاضطرابات التي تدرس في هذا التخصص: عسر القراءة والكتابة، تأخر الكلام وتأخر اللغة واضطرابات النطق</w:t>
      </w:r>
      <w:r w:rsidRPr="007D1E49">
        <w:rPr>
          <w:sz w:val="28"/>
          <w:szCs w:val="28"/>
        </w:rPr>
        <w:t>.</w:t>
      </w:r>
      <w:r w:rsidRPr="007D1E49">
        <w:rPr>
          <w:sz w:val="28"/>
          <w:szCs w:val="28"/>
        </w:rPr>
        <w:br/>
        <w:t>3/</w:t>
      </w:r>
      <w:r w:rsidRPr="007D1E49">
        <w:rPr>
          <w:sz w:val="28"/>
          <w:szCs w:val="28"/>
          <w:rtl/>
        </w:rPr>
        <w:t>الصمم</w:t>
      </w:r>
      <w:r w:rsidRPr="007D1E49">
        <w:rPr>
          <w:sz w:val="28"/>
          <w:szCs w:val="28"/>
        </w:rPr>
        <w:t xml:space="preserve"> (surdité): </w:t>
      </w:r>
      <w:r w:rsidRPr="007D1E49">
        <w:rPr>
          <w:sz w:val="28"/>
          <w:szCs w:val="28"/>
          <w:rtl/>
        </w:rPr>
        <w:t xml:space="preserve">يهتم بدراسة حالات فقدان السمع الثقيل والخفيف كما يعمل على تشخيص حالات اضطرابات السمع والتكفل بها مبكرا عن طريق الزرع </w:t>
      </w:r>
      <w:proofErr w:type="spellStart"/>
      <w:r w:rsidRPr="007D1E49">
        <w:rPr>
          <w:sz w:val="28"/>
          <w:szCs w:val="28"/>
          <w:rtl/>
        </w:rPr>
        <w:t>القوقعي</w:t>
      </w:r>
      <w:proofErr w:type="spellEnd"/>
      <w:r w:rsidRPr="007D1E49">
        <w:rPr>
          <w:sz w:val="28"/>
          <w:szCs w:val="28"/>
          <w:rtl/>
        </w:rPr>
        <w:t xml:space="preserve"> أو تعليم القراءة الشفوية</w:t>
      </w:r>
      <w:r w:rsidRPr="007D1E49">
        <w:rPr>
          <w:sz w:val="28"/>
          <w:szCs w:val="28"/>
        </w:rPr>
        <w:t xml:space="preserve"> (Lecture labiale) </w:t>
      </w:r>
      <w:r w:rsidRPr="007D1E49">
        <w:rPr>
          <w:sz w:val="28"/>
          <w:szCs w:val="28"/>
          <w:rtl/>
        </w:rPr>
        <w:t>أو تعليم لغة الإشارات</w:t>
      </w:r>
      <w:r w:rsidRPr="007D1E49">
        <w:rPr>
          <w:sz w:val="28"/>
          <w:szCs w:val="28"/>
        </w:rPr>
        <w:t xml:space="preserve"> (Langue des signes).</w:t>
      </w:r>
      <w:r w:rsidRPr="007D1E49">
        <w:rPr>
          <w:sz w:val="28"/>
          <w:szCs w:val="28"/>
        </w:rPr>
        <w:br/>
        <w:t>4/</w:t>
      </w:r>
      <w:r w:rsidRPr="007D1E49">
        <w:rPr>
          <w:sz w:val="28"/>
          <w:szCs w:val="28"/>
          <w:rtl/>
        </w:rPr>
        <w:t>فحص الأصوات</w:t>
      </w:r>
      <w:r w:rsidRPr="007D1E49">
        <w:rPr>
          <w:sz w:val="28"/>
          <w:szCs w:val="28"/>
        </w:rPr>
        <w:t xml:space="preserve">(Phoniatrie): </w:t>
      </w:r>
      <w:r w:rsidRPr="007D1E49">
        <w:rPr>
          <w:sz w:val="28"/>
          <w:szCs w:val="28"/>
          <w:rtl/>
        </w:rPr>
        <w:t xml:space="preserve">يلم هذا التخصص بدراسة الصوت وأحواله واضطراباته والتكفل بإعادة تربية المرضى الذين تعرضوا لإصابات وعلل في أصواتهم ومن أهم الأمراض التي يلم بها أصحاب هذا التخصص يوجد مرض عسر </w:t>
      </w:r>
      <w:proofErr w:type="gramStart"/>
      <w:r w:rsidRPr="007D1E49">
        <w:rPr>
          <w:sz w:val="28"/>
          <w:szCs w:val="28"/>
          <w:rtl/>
        </w:rPr>
        <w:t>الصوت</w:t>
      </w:r>
      <w:r w:rsidRPr="007D1E49">
        <w:rPr>
          <w:sz w:val="28"/>
          <w:szCs w:val="28"/>
        </w:rPr>
        <w:t>(</w:t>
      </w:r>
      <w:proofErr w:type="gramEnd"/>
      <w:r w:rsidRPr="007D1E49">
        <w:rPr>
          <w:sz w:val="28"/>
          <w:szCs w:val="28"/>
        </w:rPr>
        <w:t xml:space="preserve">dysphonie) </w:t>
      </w:r>
      <w:r w:rsidRPr="007D1E49">
        <w:rPr>
          <w:sz w:val="28"/>
          <w:szCs w:val="28"/>
          <w:rtl/>
        </w:rPr>
        <w:t>وحالة فقدان الصوت</w:t>
      </w:r>
      <w:r w:rsidRPr="007D1E49">
        <w:rPr>
          <w:sz w:val="28"/>
          <w:szCs w:val="28"/>
        </w:rPr>
        <w:t xml:space="preserve"> (aphonie).</w:t>
      </w:r>
      <w:r w:rsidRPr="007D1E49">
        <w:rPr>
          <w:sz w:val="28"/>
          <w:szCs w:val="28"/>
        </w:rPr>
        <w:br/>
      </w:r>
      <w:r w:rsidR="00D5468B" w:rsidRPr="00364669">
        <w:rPr>
          <w:color w:val="FF0000"/>
          <w:sz w:val="28"/>
          <w:szCs w:val="28"/>
          <w:rtl/>
        </w:rPr>
        <w:t xml:space="preserve">دور </w:t>
      </w:r>
      <w:proofErr w:type="spellStart"/>
      <w:r w:rsidR="00D5468B" w:rsidRPr="00364669">
        <w:rPr>
          <w:color w:val="FF0000"/>
          <w:sz w:val="28"/>
          <w:szCs w:val="28"/>
          <w:rtl/>
        </w:rPr>
        <w:t>الأرطفونيا</w:t>
      </w:r>
      <w:proofErr w:type="spellEnd"/>
      <w:r w:rsidR="00D5468B" w:rsidRPr="00364669">
        <w:rPr>
          <w:color w:val="FF0000"/>
          <w:sz w:val="28"/>
          <w:szCs w:val="28"/>
          <w:rtl/>
        </w:rPr>
        <w:t xml:space="preserve"> وشروط الممارسة</w:t>
      </w:r>
      <w:r w:rsidR="00D5468B" w:rsidRPr="00364669">
        <w:rPr>
          <w:color w:val="FF0000"/>
          <w:sz w:val="28"/>
          <w:szCs w:val="28"/>
        </w:rPr>
        <w:t>:</w:t>
      </w:r>
      <w:r w:rsidR="00D5468B" w:rsidRPr="00364669">
        <w:rPr>
          <w:sz w:val="28"/>
          <w:szCs w:val="28"/>
        </w:rPr>
        <w:br/>
      </w:r>
      <w:r w:rsidR="00D5468B" w:rsidRPr="007D1E49">
        <w:rPr>
          <w:sz w:val="28"/>
          <w:szCs w:val="28"/>
          <w:rtl/>
        </w:rPr>
        <w:t xml:space="preserve">تعود كفاءة </w:t>
      </w:r>
      <w:proofErr w:type="spellStart"/>
      <w:r w:rsidR="00D5468B" w:rsidRPr="007D1E49">
        <w:rPr>
          <w:sz w:val="28"/>
          <w:szCs w:val="28"/>
          <w:rtl/>
        </w:rPr>
        <w:t>الأرطفوني</w:t>
      </w:r>
      <w:proofErr w:type="spellEnd"/>
      <w:r w:rsidR="00D5468B" w:rsidRPr="007D1E49">
        <w:rPr>
          <w:sz w:val="28"/>
          <w:szCs w:val="28"/>
          <w:rtl/>
        </w:rPr>
        <w:t xml:space="preserve"> إلى الاهتمام الذي نوليه </w:t>
      </w:r>
      <w:proofErr w:type="spellStart"/>
      <w:r w:rsidR="00D5468B" w:rsidRPr="007D1E49">
        <w:rPr>
          <w:sz w:val="28"/>
          <w:szCs w:val="28"/>
          <w:rtl/>
        </w:rPr>
        <w:t>للأرطفونيا</w:t>
      </w:r>
      <w:proofErr w:type="spellEnd"/>
      <w:r w:rsidR="00D5468B" w:rsidRPr="007D1E49">
        <w:rPr>
          <w:sz w:val="28"/>
          <w:szCs w:val="28"/>
          <w:rtl/>
        </w:rPr>
        <w:t xml:space="preserve"> وكلما تعمقنا في ميدانها كلما استطعنا أن نحصر جميع الاضطرابات اللغوية وخلق تقنيات جديدة تفيدنا في عملنا ويتوقف هذا على كيفية ممارسة هذه المهنة التي تتطلب جهودا كبيرة وإخلاصا لميدان الاضطرابات اللغوية دون أن يتعدى ذلك إلى ميادين أخرى فلكل اختصاصه، حيث يعمل </w:t>
      </w:r>
      <w:proofErr w:type="spellStart"/>
      <w:r w:rsidR="00D5468B" w:rsidRPr="007D1E49">
        <w:rPr>
          <w:sz w:val="28"/>
          <w:szCs w:val="28"/>
          <w:rtl/>
        </w:rPr>
        <w:t>الأرطفوني</w:t>
      </w:r>
      <w:proofErr w:type="spellEnd"/>
      <w:r w:rsidR="00D5468B" w:rsidRPr="007D1E49">
        <w:rPr>
          <w:sz w:val="28"/>
          <w:szCs w:val="28"/>
          <w:rtl/>
        </w:rPr>
        <w:t xml:space="preserve"> على إعادة تربية الصوت والكلام واللغة ويتدخلون في الميدان العلاجي والوقائي ويهتمون بالأطفال والمراهقين والراشدين وحتى المسنين الذين يعانون من أي اضطراب في الاتصال وقد يكون عمل </w:t>
      </w:r>
      <w:proofErr w:type="spellStart"/>
      <w:r w:rsidR="00D5468B" w:rsidRPr="007D1E49">
        <w:rPr>
          <w:sz w:val="28"/>
          <w:szCs w:val="28"/>
          <w:rtl/>
        </w:rPr>
        <w:t>الأرطفوني</w:t>
      </w:r>
      <w:proofErr w:type="spellEnd"/>
      <w:r w:rsidR="00D5468B" w:rsidRPr="007D1E49">
        <w:rPr>
          <w:sz w:val="28"/>
          <w:szCs w:val="28"/>
          <w:rtl/>
        </w:rPr>
        <w:t xml:space="preserve"> بصفة فردية أو جماعية وأحيانا في منزل الشخص الذي يحتاج إلى المساعدة </w:t>
      </w:r>
      <w:proofErr w:type="spellStart"/>
      <w:r w:rsidR="00D5468B" w:rsidRPr="007D1E49">
        <w:rPr>
          <w:sz w:val="28"/>
          <w:szCs w:val="28"/>
          <w:rtl/>
        </w:rPr>
        <w:t>الأرطفونية</w:t>
      </w:r>
      <w:proofErr w:type="spellEnd"/>
      <w:r w:rsidR="00D5468B" w:rsidRPr="007D1E49">
        <w:rPr>
          <w:sz w:val="28"/>
          <w:szCs w:val="28"/>
          <w:rtl/>
        </w:rPr>
        <w:t xml:space="preserve"> وهذا عن طريق توجيه الطبيب هذا الأخير يكلف المختص </w:t>
      </w:r>
      <w:proofErr w:type="spellStart"/>
      <w:r w:rsidR="00D5468B" w:rsidRPr="007D1E49">
        <w:rPr>
          <w:sz w:val="28"/>
          <w:szCs w:val="28"/>
          <w:rtl/>
        </w:rPr>
        <w:t>الأرطفوني</w:t>
      </w:r>
      <w:proofErr w:type="spellEnd"/>
      <w:r w:rsidR="00D5468B" w:rsidRPr="007D1E49">
        <w:rPr>
          <w:sz w:val="28"/>
          <w:szCs w:val="28"/>
          <w:rtl/>
        </w:rPr>
        <w:t xml:space="preserve"> بكفالة هذا الشخص ويصف له عدد الجلسات ونوع الكفالة، كذلك يمكن أن يعمل </w:t>
      </w:r>
      <w:proofErr w:type="spellStart"/>
      <w:r w:rsidR="00D5468B" w:rsidRPr="007D1E49">
        <w:rPr>
          <w:sz w:val="28"/>
          <w:szCs w:val="28"/>
          <w:rtl/>
        </w:rPr>
        <w:t>الأرطفوني</w:t>
      </w:r>
      <w:proofErr w:type="spellEnd"/>
      <w:r w:rsidR="00D5468B" w:rsidRPr="007D1E49">
        <w:rPr>
          <w:sz w:val="28"/>
          <w:szCs w:val="28"/>
          <w:rtl/>
        </w:rPr>
        <w:t xml:space="preserve"> في عيادته الخاصة وفي المستشفيات الحكومية أو المراكز الخاصة بالمعوقين ذهنيا أو سمعيا كما قد يتدخل </w:t>
      </w:r>
      <w:proofErr w:type="spellStart"/>
      <w:r w:rsidR="00D5468B" w:rsidRPr="007D1E49">
        <w:rPr>
          <w:sz w:val="28"/>
          <w:szCs w:val="28"/>
          <w:rtl/>
        </w:rPr>
        <w:t>الأرطفوني</w:t>
      </w:r>
      <w:proofErr w:type="spellEnd"/>
      <w:r w:rsidR="00D5468B" w:rsidRPr="007D1E49">
        <w:rPr>
          <w:sz w:val="28"/>
          <w:szCs w:val="28"/>
          <w:rtl/>
        </w:rPr>
        <w:t xml:space="preserve"> في إطار التشخيص والبحث عن اضطرابات اللغة في المدارس، وكذلك يمكن أن يشارك في أعمال وأبحاث في ميدانه ويكلف بالتدريس في مختلف المراكز التابعة لهذا </w:t>
      </w:r>
      <w:r w:rsidR="00D5468B" w:rsidRPr="007D1E49">
        <w:rPr>
          <w:sz w:val="28"/>
          <w:szCs w:val="28"/>
          <w:rtl/>
        </w:rPr>
        <w:lastRenderedPageBreak/>
        <w:t xml:space="preserve">الاختصاص ويمكن أن نلخص دور </w:t>
      </w:r>
      <w:proofErr w:type="spellStart"/>
      <w:r w:rsidR="00D5468B" w:rsidRPr="007D1E49">
        <w:rPr>
          <w:sz w:val="28"/>
          <w:szCs w:val="28"/>
          <w:rtl/>
        </w:rPr>
        <w:t>الأرطفوني</w:t>
      </w:r>
      <w:proofErr w:type="spellEnd"/>
      <w:r w:rsidR="00D5468B" w:rsidRPr="007D1E49">
        <w:rPr>
          <w:sz w:val="28"/>
          <w:szCs w:val="28"/>
          <w:rtl/>
        </w:rPr>
        <w:t xml:space="preserve"> فيما يلي</w:t>
      </w:r>
      <w:r w:rsidR="00D5468B" w:rsidRPr="007D1E49">
        <w:rPr>
          <w:sz w:val="28"/>
          <w:szCs w:val="28"/>
        </w:rPr>
        <w:t>:</w:t>
      </w:r>
      <w:r w:rsidR="00D5468B" w:rsidRPr="007D1E49">
        <w:rPr>
          <w:sz w:val="28"/>
          <w:szCs w:val="28"/>
        </w:rPr>
        <w:br/>
      </w:r>
      <w:r w:rsidR="00D5468B" w:rsidRPr="007D1E49">
        <w:rPr>
          <w:sz w:val="28"/>
          <w:szCs w:val="28"/>
          <w:rtl/>
        </w:rPr>
        <w:t>أولا: تشخيص اضطرابات الصوت والكلام واللغة</w:t>
      </w:r>
      <w:r w:rsidR="00D5468B" w:rsidRPr="007D1E49">
        <w:rPr>
          <w:sz w:val="28"/>
          <w:szCs w:val="28"/>
        </w:rPr>
        <w:t xml:space="preserve">. </w:t>
      </w:r>
      <w:r w:rsidR="00D5468B" w:rsidRPr="007D1E49">
        <w:rPr>
          <w:sz w:val="28"/>
          <w:szCs w:val="28"/>
        </w:rPr>
        <w:br/>
      </w:r>
      <w:r w:rsidR="00D5468B" w:rsidRPr="007D1E49">
        <w:rPr>
          <w:sz w:val="28"/>
          <w:szCs w:val="28"/>
          <w:rtl/>
        </w:rPr>
        <w:t xml:space="preserve">ثانيا: توجيه المريض حسب الحالة إلى طبيب مختص، </w:t>
      </w:r>
      <w:proofErr w:type="gramStart"/>
      <w:r w:rsidR="00D5468B" w:rsidRPr="007D1E49">
        <w:rPr>
          <w:sz w:val="28"/>
          <w:szCs w:val="28"/>
          <w:rtl/>
        </w:rPr>
        <w:t>نفساني</w:t>
      </w:r>
      <w:proofErr w:type="gramEnd"/>
      <w:r w:rsidR="00D5468B" w:rsidRPr="007D1E49">
        <w:rPr>
          <w:sz w:val="28"/>
          <w:szCs w:val="28"/>
          <w:rtl/>
        </w:rPr>
        <w:t>، مساعد اجتماعي أو تربوي</w:t>
      </w:r>
      <w:r w:rsidR="00D5468B" w:rsidRPr="007D1E49">
        <w:rPr>
          <w:sz w:val="28"/>
          <w:szCs w:val="28"/>
        </w:rPr>
        <w:t>.</w:t>
      </w:r>
      <w:r w:rsidR="00D5468B" w:rsidRPr="007D1E49">
        <w:rPr>
          <w:sz w:val="28"/>
          <w:szCs w:val="28"/>
        </w:rPr>
        <w:br/>
      </w:r>
      <w:r w:rsidR="00D5468B" w:rsidRPr="007D1E49">
        <w:rPr>
          <w:sz w:val="28"/>
          <w:szCs w:val="28"/>
          <w:rtl/>
        </w:rPr>
        <w:t>ثالثا: إعادة تأهيل وتربية الاضطرابات</w:t>
      </w:r>
      <w:r w:rsidR="00D5468B" w:rsidRPr="007D1E49">
        <w:rPr>
          <w:sz w:val="28"/>
          <w:szCs w:val="28"/>
        </w:rPr>
        <w:t>.</w:t>
      </w:r>
      <w:r w:rsidR="00D5468B" w:rsidRPr="007D1E49">
        <w:rPr>
          <w:sz w:val="28"/>
          <w:szCs w:val="28"/>
        </w:rPr>
        <w:br/>
      </w:r>
      <w:r w:rsidR="00D5468B" w:rsidRPr="007D1E49">
        <w:rPr>
          <w:sz w:val="28"/>
          <w:szCs w:val="28"/>
          <w:rtl/>
        </w:rPr>
        <w:t xml:space="preserve">رابعا: القيام بالأبحاث واختراع التقنيات الجديدة التي تلعب دورا في عمل المختص </w:t>
      </w:r>
      <w:proofErr w:type="spellStart"/>
      <w:r w:rsidR="00D5468B" w:rsidRPr="007D1E49">
        <w:rPr>
          <w:sz w:val="28"/>
          <w:szCs w:val="28"/>
          <w:rtl/>
        </w:rPr>
        <w:t>الأرطفوني</w:t>
      </w:r>
      <w:proofErr w:type="spellEnd"/>
      <w:r w:rsidR="00D5468B" w:rsidRPr="007D1E49">
        <w:rPr>
          <w:sz w:val="28"/>
          <w:szCs w:val="28"/>
        </w:rPr>
        <w:t>.</w:t>
      </w:r>
      <w:r w:rsidR="00D5468B" w:rsidRPr="007D1E49">
        <w:rPr>
          <w:sz w:val="28"/>
          <w:szCs w:val="28"/>
        </w:rPr>
        <w:br/>
      </w:r>
      <w:r w:rsidR="00D5468B" w:rsidRPr="007D1E49">
        <w:rPr>
          <w:sz w:val="28"/>
          <w:szCs w:val="28"/>
          <w:rtl/>
        </w:rPr>
        <w:t>بالإضافة إلى ما سبق ذكره فإن من شروط الممارسة أيضا</w:t>
      </w:r>
      <w:r w:rsidR="00D5468B" w:rsidRPr="007D1E49">
        <w:rPr>
          <w:sz w:val="28"/>
          <w:szCs w:val="28"/>
        </w:rPr>
        <w:t>:</w:t>
      </w:r>
      <w:r w:rsidR="00D5468B" w:rsidRPr="007D1E49">
        <w:rPr>
          <w:sz w:val="28"/>
          <w:szCs w:val="28"/>
        </w:rPr>
        <w:br/>
      </w:r>
      <w:r w:rsidR="00D5468B" w:rsidRPr="007D1E49">
        <w:rPr>
          <w:sz w:val="28"/>
          <w:szCs w:val="28"/>
          <w:rtl/>
        </w:rPr>
        <w:t xml:space="preserve">أولا: ألا يخرج عمل </w:t>
      </w:r>
      <w:proofErr w:type="spellStart"/>
      <w:r w:rsidR="00D5468B" w:rsidRPr="007D1E49">
        <w:rPr>
          <w:sz w:val="28"/>
          <w:szCs w:val="28"/>
          <w:rtl/>
        </w:rPr>
        <w:t>الأرطفوني</w:t>
      </w:r>
      <w:proofErr w:type="spellEnd"/>
      <w:r w:rsidR="00D5468B" w:rsidRPr="007D1E49">
        <w:rPr>
          <w:sz w:val="28"/>
          <w:szCs w:val="28"/>
          <w:rtl/>
        </w:rPr>
        <w:t xml:space="preserve"> عن نطاق التشخيص الوقائي وإعادة التربية</w:t>
      </w:r>
      <w:r w:rsidR="00D5468B" w:rsidRPr="007D1E49">
        <w:rPr>
          <w:sz w:val="28"/>
          <w:szCs w:val="28"/>
        </w:rPr>
        <w:t>.</w:t>
      </w:r>
      <w:r w:rsidR="00D5468B" w:rsidRPr="007D1E49">
        <w:rPr>
          <w:sz w:val="28"/>
          <w:szCs w:val="28"/>
        </w:rPr>
        <w:br/>
      </w:r>
      <w:proofErr w:type="gramStart"/>
      <w:r w:rsidR="00D5468B" w:rsidRPr="007D1E49">
        <w:rPr>
          <w:sz w:val="28"/>
          <w:szCs w:val="28"/>
          <w:rtl/>
        </w:rPr>
        <w:t>ثانيا</w:t>
      </w:r>
      <w:proofErr w:type="gramEnd"/>
      <w:r w:rsidR="00D5468B" w:rsidRPr="007D1E49">
        <w:rPr>
          <w:sz w:val="28"/>
          <w:szCs w:val="28"/>
          <w:rtl/>
        </w:rPr>
        <w:t>: أن يأخذ بعين الاعتبار استشارة الطبيب والمختص النفساني في حالات معينة وأن لا يكتب وصفة طبية</w:t>
      </w:r>
      <w:r w:rsidR="00D5468B" w:rsidRPr="007D1E49">
        <w:rPr>
          <w:sz w:val="28"/>
          <w:szCs w:val="28"/>
        </w:rPr>
        <w:t>.</w:t>
      </w:r>
      <w:r w:rsidR="00D5468B" w:rsidRPr="007D1E49">
        <w:rPr>
          <w:sz w:val="28"/>
          <w:szCs w:val="28"/>
        </w:rPr>
        <w:br/>
      </w:r>
      <w:proofErr w:type="gramStart"/>
      <w:r w:rsidR="00D5468B" w:rsidRPr="007D1E49">
        <w:rPr>
          <w:sz w:val="28"/>
          <w:szCs w:val="28"/>
          <w:rtl/>
        </w:rPr>
        <w:t>ثالثا</w:t>
      </w:r>
      <w:proofErr w:type="gramEnd"/>
      <w:r w:rsidR="00D5468B" w:rsidRPr="007D1E49">
        <w:rPr>
          <w:sz w:val="28"/>
          <w:szCs w:val="28"/>
          <w:rtl/>
        </w:rPr>
        <w:t>: ألا تتجاوز الجلسة الواحدة نصف ساعة إلى الساعة إلا الربع من الوقت إلا في حالات خاصة</w:t>
      </w:r>
      <w:r w:rsidR="00D5468B" w:rsidRPr="007D1E49">
        <w:rPr>
          <w:sz w:val="28"/>
          <w:szCs w:val="28"/>
        </w:rPr>
        <w:t>.</w:t>
      </w:r>
      <w:r w:rsidR="00D5468B" w:rsidRPr="007D1E49">
        <w:rPr>
          <w:sz w:val="28"/>
          <w:szCs w:val="28"/>
        </w:rPr>
        <w:br/>
      </w:r>
      <w:r w:rsidR="00D5468B" w:rsidRPr="007D1E49">
        <w:rPr>
          <w:sz w:val="28"/>
          <w:szCs w:val="28"/>
          <w:rtl/>
        </w:rPr>
        <w:t xml:space="preserve">رابعا: عدد الجلسات </w:t>
      </w:r>
      <w:proofErr w:type="gramStart"/>
      <w:r w:rsidR="00D5468B" w:rsidRPr="007D1E49">
        <w:rPr>
          <w:sz w:val="28"/>
          <w:szCs w:val="28"/>
          <w:rtl/>
        </w:rPr>
        <w:t>غالبا</w:t>
      </w:r>
      <w:proofErr w:type="gramEnd"/>
      <w:r w:rsidR="00D5468B" w:rsidRPr="007D1E49">
        <w:rPr>
          <w:sz w:val="28"/>
          <w:szCs w:val="28"/>
          <w:rtl/>
        </w:rPr>
        <w:t xml:space="preserve"> لا يتعدى الجلستين كل ثلاثة أسابيع</w:t>
      </w:r>
      <w:r w:rsidR="00D5468B" w:rsidRPr="007D1E49">
        <w:rPr>
          <w:sz w:val="28"/>
          <w:szCs w:val="28"/>
        </w:rPr>
        <w:t>.</w:t>
      </w:r>
      <w:r w:rsidR="00D5468B" w:rsidRPr="007D1E49">
        <w:rPr>
          <w:sz w:val="28"/>
          <w:szCs w:val="28"/>
        </w:rPr>
        <w:br/>
      </w:r>
      <w:bookmarkStart w:id="0" w:name="_GoBack"/>
      <w:bookmarkEnd w:id="0"/>
    </w:p>
    <w:sectPr w:rsidR="00D44E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7A8"/>
    <w:rsid w:val="001601F8"/>
    <w:rsid w:val="008307A8"/>
    <w:rsid w:val="00D44E21"/>
    <w:rsid w:val="00D5468B"/>
    <w:rsid w:val="00FE55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2295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dc:creator>
  <cp:lastModifiedBy>Marjorie</cp:lastModifiedBy>
  <cp:revision>3</cp:revision>
  <dcterms:created xsi:type="dcterms:W3CDTF">2020-04-06T16:33:00Z</dcterms:created>
  <dcterms:modified xsi:type="dcterms:W3CDTF">2020-04-06T16:36:00Z</dcterms:modified>
</cp:coreProperties>
</file>