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FC" w:rsidRPr="00B84FFC" w:rsidRDefault="00B84FFC" w:rsidP="00176155">
      <w:pPr>
        <w:pStyle w:val="Heading21"/>
        <w:bidi/>
        <w:spacing w:before="241"/>
        <w:ind w:left="663" w:right="-567"/>
        <w:jc w:val="both"/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</w:pPr>
      <w:r w:rsidRPr="00B84FFC"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  <w:t xml:space="preserve">كلية العلوم </w:t>
      </w:r>
      <w:r w:rsidR="00176155" w:rsidRPr="00B84FFC">
        <w:rPr>
          <w:rFonts w:ascii="Traditional Arabic" w:hAnsi="Traditional Arabic" w:cs="Traditional Arabic" w:hint="cs"/>
          <w:color w:val="000000" w:themeColor="text1"/>
          <w:spacing w:val="-4"/>
          <w:rtl/>
          <w:lang w:bidi="ar-DZ"/>
        </w:rPr>
        <w:t>الإنسانية</w:t>
      </w:r>
      <w:r w:rsidRPr="00B84FFC"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  <w:t xml:space="preserve"> والاجتماعية</w:t>
      </w:r>
      <w:r w:rsidR="00176155">
        <w:rPr>
          <w:rFonts w:ascii="Traditional Arabic" w:hAnsi="Traditional Arabic" w:cs="Traditional Arabic" w:hint="cs"/>
          <w:color w:val="000000" w:themeColor="text1"/>
          <w:spacing w:val="-4"/>
          <w:rtl/>
          <w:lang w:bidi="ar-DZ"/>
        </w:rPr>
        <w:t xml:space="preserve"> - </w:t>
      </w:r>
      <w:r w:rsidRPr="00B84FFC"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  <w:t xml:space="preserve">قسم: </w:t>
      </w:r>
      <w:proofErr w:type="gramStart"/>
      <w:r w:rsidRPr="00B84FFC"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  <w:t>العلوم</w:t>
      </w:r>
      <w:proofErr w:type="gramEnd"/>
      <w:r w:rsidRPr="00B84FFC"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  <w:t xml:space="preserve"> الاجتماعية</w:t>
      </w:r>
      <w:r w:rsidR="00176155">
        <w:rPr>
          <w:rFonts w:ascii="Traditional Arabic" w:hAnsi="Traditional Arabic" w:cs="Traditional Arabic" w:hint="cs"/>
          <w:color w:val="000000" w:themeColor="text1"/>
          <w:spacing w:val="-4"/>
          <w:rtl/>
          <w:lang w:bidi="ar-DZ"/>
        </w:rPr>
        <w:t>-</w:t>
      </w:r>
    </w:p>
    <w:p w:rsidR="00B84FFC" w:rsidRPr="00B84FFC" w:rsidRDefault="00B84FFC" w:rsidP="00176155">
      <w:pPr>
        <w:pStyle w:val="Heading21"/>
        <w:tabs>
          <w:tab w:val="left" w:pos="4494"/>
        </w:tabs>
        <w:bidi/>
        <w:spacing w:before="241"/>
        <w:ind w:left="663" w:right="-567"/>
        <w:jc w:val="both"/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</w:pPr>
      <w:r w:rsidRPr="00B84FFC"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  <w:t>المقياس: مدخل إلى علم السكان</w:t>
      </w:r>
      <w:r w:rsidR="00176155">
        <w:rPr>
          <w:rFonts w:ascii="Traditional Arabic" w:hAnsi="Traditional Arabic" w:cs="Traditional Arabic" w:hint="cs"/>
          <w:color w:val="000000" w:themeColor="text1"/>
          <w:spacing w:val="-4"/>
          <w:rtl/>
          <w:lang w:bidi="ar-DZ"/>
        </w:rPr>
        <w:t xml:space="preserve"> - </w:t>
      </w:r>
      <w:proofErr w:type="gramStart"/>
      <w:r w:rsidRPr="00B84FFC"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  <w:t>السنة :</w:t>
      </w:r>
      <w:proofErr w:type="gramEnd"/>
      <w:r w:rsidRPr="00B84FFC"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  <w:t xml:space="preserve"> الأولى جذع مشترك</w:t>
      </w:r>
    </w:p>
    <w:p w:rsidR="00B84FFC" w:rsidRPr="00B84FFC" w:rsidRDefault="00B84FFC" w:rsidP="00176155">
      <w:pPr>
        <w:pStyle w:val="Heading21"/>
        <w:bidi/>
        <w:spacing w:before="241"/>
        <w:ind w:left="663" w:right="-567"/>
        <w:jc w:val="both"/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</w:pPr>
      <w:proofErr w:type="gramStart"/>
      <w:r w:rsidRPr="00B84FFC"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  <w:t>الأفواج</w:t>
      </w:r>
      <w:proofErr w:type="gramEnd"/>
      <w:r w:rsidRPr="00B84FFC"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  <w:t xml:space="preserve">: </w:t>
      </w:r>
      <w:r w:rsidRPr="00B84FFC">
        <w:rPr>
          <w:rFonts w:ascii="Traditional Arabic" w:hAnsi="Traditional Arabic" w:cs="Traditional Arabic"/>
          <w:color w:val="000000" w:themeColor="text1"/>
          <w:spacing w:val="-4"/>
          <w:lang w:bidi="ar-DZ"/>
        </w:rPr>
        <w:t>09-04</w:t>
      </w:r>
      <w:r w:rsidR="00176155">
        <w:rPr>
          <w:rFonts w:ascii="Traditional Arabic" w:hAnsi="Traditional Arabic" w:cs="Traditional Arabic" w:hint="cs"/>
          <w:color w:val="000000" w:themeColor="text1"/>
          <w:spacing w:val="-4"/>
          <w:rtl/>
          <w:lang w:bidi="ar-DZ"/>
        </w:rPr>
        <w:t xml:space="preserve"> - </w:t>
      </w:r>
      <w:r w:rsidRPr="00B84FFC"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  <w:t>نوع الحصة: أعمال موجهة</w:t>
      </w:r>
      <w:r w:rsidR="00B320D4">
        <w:rPr>
          <w:rFonts w:ascii="Traditional Arabic" w:hAnsi="Traditional Arabic" w:cs="Traditional Arabic" w:hint="cs"/>
          <w:color w:val="000000" w:themeColor="text1"/>
          <w:spacing w:val="-4"/>
          <w:rtl/>
          <w:lang w:bidi="ar-DZ"/>
        </w:rPr>
        <w:t>- السداسي الثاني -</w:t>
      </w:r>
    </w:p>
    <w:p w:rsidR="00B84FFC" w:rsidRPr="00B84FFC" w:rsidRDefault="00B84FFC" w:rsidP="00B84FFC">
      <w:pPr>
        <w:pStyle w:val="Heading21"/>
        <w:bidi/>
        <w:spacing w:before="241"/>
        <w:ind w:left="663" w:right="-567"/>
        <w:jc w:val="both"/>
        <w:rPr>
          <w:rFonts w:ascii="Traditional Arabic" w:hAnsi="Traditional Arabic" w:cs="Traditional Arabic"/>
          <w:b w:val="0"/>
          <w:bCs w:val="0"/>
          <w:color w:val="000000" w:themeColor="text1"/>
          <w:spacing w:val="-4"/>
          <w:rtl/>
          <w:lang w:bidi="ar-DZ"/>
        </w:rPr>
      </w:pPr>
      <w:r w:rsidRPr="00B84FFC"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  <w:t>الأستاذ</w:t>
      </w:r>
      <w:r w:rsidR="00176155">
        <w:rPr>
          <w:rFonts w:ascii="Traditional Arabic" w:hAnsi="Traditional Arabic" w:cs="Traditional Arabic" w:hint="cs"/>
          <w:color w:val="000000" w:themeColor="text1"/>
          <w:spacing w:val="-4"/>
          <w:rtl/>
          <w:lang w:bidi="ar-DZ"/>
        </w:rPr>
        <w:t>ة</w:t>
      </w:r>
      <w:r w:rsidRPr="00B84FFC"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  <w:t xml:space="preserve">:   </w:t>
      </w:r>
      <w:r w:rsidRPr="00B84FFC">
        <w:rPr>
          <w:rFonts w:ascii="Traditional Arabic" w:hAnsi="Traditional Arabic" w:cs="Traditional Arabic" w:hint="cs"/>
          <w:color w:val="000000" w:themeColor="text1"/>
          <w:spacing w:val="-4"/>
          <w:rtl/>
          <w:lang w:bidi="ar-DZ"/>
        </w:rPr>
        <w:t xml:space="preserve">مصبايح فوزية </w:t>
      </w:r>
    </w:p>
    <w:p w:rsidR="00B84FFC" w:rsidRPr="00B84FFC" w:rsidRDefault="00B84FFC" w:rsidP="00B84FFC">
      <w:pPr>
        <w:pStyle w:val="Heading21"/>
        <w:bidi/>
        <w:spacing w:before="241"/>
        <w:ind w:left="663" w:right="-567"/>
        <w:jc w:val="both"/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</w:pPr>
      <w:proofErr w:type="gramStart"/>
      <w:r w:rsidRPr="00B84FFC"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  <w:t>السنة</w:t>
      </w:r>
      <w:proofErr w:type="gramEnd"/>
      <w:r w:rsidRPr="00B84FFC">
        <w:rPr>
          <w:rFonts w:ascii="Traditional Arabic" w:hAnsi="Traditional Arabic" w:cs="Traditional Arabic"/>
          <w:color w:val="000000" w:themeColor="text1"/>
          <w:spacing w:val="-4"/>
          <w:rtl/>
          <w:lang w:bidi="ar-DZ"/>
        </w:rPr>
        <w:t xml:space="preserve"> الجامعية: 2020/2021</w:t>
      </w:r>
    </w:p>
    <w:tbl>
      <w:tblPr>
        <w:tblStyle w:val="Grilledutableau"/>
        <w:bidiVisual/>
        <w:tblW w:w="0" w:type="auto"/>
        <w:tblInd w:w="663" w:type="dxa"/>
        <w:tblLook w:val="04A0"/>
      </w:tblPr>
      <w:tblGrid>
        <w:gridCol w:w="8623"/>
      </w:tblGrid>
      <w:tr w:rsidR="00B84FFC" w:rsidRPr="00B84FFC" w:rsidTr="00B320D4">
        <w:tc>
          <w:tcPr>
            <w:tcW w:w="8623" w:type="dxa"/>
          </w:tcPr>
          <w:p w:rsidR="00B84FFC" w:rsidRPr="00B84FFC" w:rsidRDefault="00B84FFC" w:rsidP="00B320D4">
            <w:pPr>
              <w:pStyle w:val="Heading21"/>
              <w:bidi/>
              <w:spacing w:before="241" w:line="276" w:lineRule="auto"/>
              <w:ind w:right="-567"/>
              <w:jc w:val="both"/>
              <w:rPr>
                <w:rFonts w:ascii="Traditional Arabic" w:hAnsi="Traditional Arabic" w:cs="Traditional Arabic"/>
                <w:color w:val="000000" w:themeColor="text1"/>
                <w:spacing w:val="-4"/>
                <w:rtl/>
                <w:lang w:bidi="ar-DZ"/>
              </w:rPr>
            </w:pPr>
            <w:r w:rsidRPr="00B84FFC">
              <w:rPr>
                <w:rFonts w:ascii="Traditional Arabic" w:hAnsi="Traditional Arabic" w:cs="Traditional Arabic"/>
                <w:color w:val="000000" w:themeColor="text1"/>
                <w:spacing w:val="-4"/>
                <w:rtl/>
                <w:lang w:bidi="ar-DZ"/>
              </w:rPr>
              <w:t xml:space="preserve">ملخصات </w:t>
            </w:r>
            <w:r w:rsidR="00176155" w:rsidRPr="00B84FFC">
              <w:rPr>
                <w:rFonts w:ascii="Traditional Arabic" w:hAnsi="Traditional Arabic" w:cs="Traditional Arabic" w:hint="cs"/>
                <w:color w:val="000000" w:themeColor="text1"/>
                <w:spacing w:val="-4"/>
                <w:rtl/>
                <w:lang w:bidi="ar-DZ"/>
              </w:rPr>
              <w:t>الدروس</w:t>
            </w:r>
            <w:r w:rsidRPr="00B84FFC">
              <w:rPr>
                <w:rFonts w:ascii="Traditional Arabic" w:hAnsi="Traditional Arabic" w:cs="Traditional Arabic"/>
                <w:color w:val="000000" w:themeColor="text1"/>
                <w:spacing w:val="-4"/>
                <w:rtl/>
                <w:lang w:bidi="ar-DZ"/>
              </w:rPr>
              <w:t xml:space="preserve"> الخاصة بمقياس مدخل إلى علم السكان</w:t>
            </w:r>
          </w:p>
        </w:tc>
      </w:tr>
    </w:tbl>
    <w:p w:rsidR="00B84FFC" w:rsidRPr="00B84FFC" w:rsidRDefault="00B84FFC" w:rsidP="00B84FFC">
      <w:pPr>
        <w:shd w:val="clear" w:color="auto" w:fill="FFFFFF"/>
        <w:bidi/>
        <w:spacing w:before="120" w:after="120"/>
        <w:jc w:val="both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</w:pPr>
    </w:p>
    <w:p w:rsidR="00B84FFC" w:rsidRPr="00B84FFC" w:rsidRDefault="00B84FFC" w:rsidP="00B84FFC">
      <w:pPr>
        <w:shd w:val="clear" w:color="auto" w:fill="FFFFFF"/>
        <w:bidi/>
        <w:spacing w:before="120" w:after="120"/>
        <w:jc w:val="both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</w:pPr>
    </w:p>
    <w:p w:rsidR="00B84FFC" w:rsidRPr="00B84FFC" w:rsidRDefault="00B84FFC" w:rsidP="00B84FFC">
      <w:pPr>
        <w:shd w:val="clear" w:color="auto" w:fill="FFFFFF"/>
        <w:bidi/>
        <w:spacing w:before="120" w:after="120"/>
        <w:jc w:val="both"/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</w:pPr>
    </w:p>
    <w:p w:rsidR="00B84FFC" w:rsidRPr="00B84FFC" w:rsidRDefault="00B84FFC" w:rsidP="00B84FFC">
      <w:pPr>
        <w:shd w:val="clear" w:color="auto" w:fill="FFFFFF"/>
        <w:bidi/>
        <w:spacing w:before="120" w:after="120"/>
        <w:jc w:val="both"/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</w:pPr>
    </w:p>
    <w:p w:rsidR="00B84FFC" w:rsidRPr="00B84FFC" w:rsidRDefault="00B84FFC" w:rsidP="00B84FFC">
      <w:pPr>
        <w:shd w:val="clear" w:color="auto" w:fill="FFFFFF"/>
        <w:bidi/>
        <w:spacing w:before="120" w:after="120"/>
        <w:jc w:val="both"/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</w:pPr>
    </w:p>
    <w:p w:rsidR="00B84FFC" w:rsidRDefault="00B84FFC" w:rsidP="00B84FFC">
      <w:pPr>
        <w:shd w:val="clear" w:color="auto" w:fill="FFFFFF"/>
        <w:bidi/>
        <w:spacing w:before="120" w:after="120"/>
        <w:jc w:val="both"/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</w:pPr>
    </w:p>
    <w:p w:rsidR="00B320D4" w:rsidRDefault="00B320D4" w:rsidP="00B320D4">
      <w:pPr>
        <w:shd w:val="clear" w:color="auto" w:fill="FFFFFF"/>
        <w:bidi/>
        <w:spacing w:before="120" w:after="120"/>
        <w:jc w:val="both"/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</w:pPr>
    </w:p>
    <w:p w:rsidR="00B320D4" w:rsidRDefault="00B320D4" w:rsidP="00B320D4">
      <w:pPr>
        <w:shd w:val="clear" w:color="auto" w:fill="FFFFFF"/>
        <w:bidi/>
        <w:spacing w:before="120" w:after="120"/>
        <w:jc w:val="both"/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</w:pPr>
    </w:p>
    <w:p w:rsidR="00B320D4" w:rsidRDefault="00B320D4" w:rsidP="00B320D4">
      <w:pPr>
        <w:shd w:val="clear" w:color="auto" w:fill="FFFFFF"/>
        <w:bidi/>
        <w:spacing w:before="120" w:after="120"/>
        <w:jc w:val="both"/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</w:pPr>
    </w:p>
    <w:p w:rsidR="00B320D4" w:rsidRDefault="00B320D4" w:rsidP="00B320D4">
      <w:pPr>
        <w:shd w:val="clear" w:color="auto" w:fill="FFFFFF"/>
        <w:bidi/>
        <w:spacing w:before="120" w:after="120"/>
        <w:jc w:val="both"/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</w:pPr>
    </w:p>
    <w:p w:rsidR="00B320D4" w:rsidRPr="00B84FFC" w:rsidRDefault="00B320D4" w:rsidP="00B320D4">
      <w:pPr>
        <w:shd w:val="clear" w:color="auto" w:fill="FFFFFF"/>
        <w:bidi/>
        <w:spacing w:before="120" w:after="120"/>
        <w:jc w:val="both"/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</w:pPr>
    </w:p>
    <w:p w:rsidR="00B84FFC" w:rsidRPr="00B84FFC" w:rsidRDefault="00B84FFC" w:rsidP="00B84FFC">
      <w:pPr>
        <w:shd w:val="clear" w:color="auto" w:fill="FFFFFF"/>
        <w:bidi/>
        <w:spacing w:before="120" w:after="120"/>
        <w:jc w:val="both"/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</w:pPr>
    </w:p>
    <w:p w:rsidR="00B84FFC" w:rsidRPr="00B84FFC" w:rsidRDefault="00B84FFC" w:rsidP="00B84FFC">
      <w:pPr>
        <w:shd w:val="clear" w:color="auto" w:fill="FFFFFF"/>
        <w:bidi/>
        <w:spacing w:before="120" w:after="120"/>
        <w:jc w:val="both"/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</w:pPr>
    </w:p>
    <w:p w:rsidR="00B84FFC" w:rsidRPr="00B84FFC" w:rsidRDefault="00B84FFC" w:rsidP="00B84FFC">
      <w:pPr>
        <w:shd w:val="clear" w:color="auto" w:fill="FFFFFF"/>
        <w:bidi/>
        <w:spacing w:before="120" w:after="120"/>
        <w:jc w:val="both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</w:pPr>
    </w:p>
    <w:p w:rsidR="00B84FFC" w:rsidRPr="00B84FFC" w:rsidRDefault="00B84FFC" w:rsidP="00B84FFC">
      <w:pPr>
        <w:shd w:val="clear" w:color="auto" w:fill="FFFFFF"/>
        <w:bidi/>
        <w:spacing w:before="120" w:after="120"/>
        <w:jc w:val="both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</w:rPr>
      </w:pPr>
      <w:proofErr w:type="gramStart"/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lastRenderedPageBreak/>
        <w:t>الدرس</w:t>
      </w:r>
      <w:proofErr w:type="gramEnd"/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الأول: </w:t>
      </w: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</w:rPr>
        <w:t>ماهية ونشأة وتطور علم السكان</w:t>
      </w:r>
    </w:p>
    <w:p w:rsidR="00B84FFC" w:rsidRPr="00B84FFC" w:rsidRDefault="00B84FFC" w:rsidP="00B84FFC">
      <w:pPr>
        <w:shd w:val="clear" w:color="auto" w:fill="FFFFFF"/>
        <w:bidi/>
        <w:spacing w:before="120" w:after="120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أولا: تعريف </w:t>
      </w:r>
      <w:proofErr w:type="spellStart"/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الديموغرافيا</w:t>
      </w:r>
      <w:proofErr w:type="spellEnd"/>
    </w:p>
    <w:p w:rsidR="00B84FFC" w:rsidRPr="00B84FFC" w:rsidRDefault="00B84FFC" w:rsidP="00B84FFC">
      <w:pPr>
        <w:bidi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</w:rPr>
        <w:t xml:space="preserve">الاشتقاق اللفظي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: حظي عالم السكان في مسيرته ونشأته وتطوره بعدد من المسببات ف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  <w:t>أ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طلق عليه البعض مسمى 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الاحصاء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الحيوي سماه 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دوركايم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تحت تأثير المد التصاعدي للفلسفة الاجتماعية بالموروفولوجيا الاجتماعية</w:t>
      </w:r>
      <w:r w:rsidR="00B320D4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الدلالة على دراسة السكان و </w:t>
      </w:r>
      <w:r w:rsidR="0074595D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أحوالهم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من منظور اجتماعي قبل أن يستقر به المطاف في الأخير عند مصطلح 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الديموغرافيا</w:t>
      </w:r>
      <w:proofErr w:type="spellEnd"/>
      <w:r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تم استخدامه أول مرة من قبل العالم البلجيكي "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اسيل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غيار" عام 1855وذلك في الكتاب الذي أصدره تحت عنوان " مبادئ </w:t>
      </w:r>
      <w:r w:rsidR="0074595D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الإحصاء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البشري أو 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الديموغرافيا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المقارنة "هو مصطلح تم اشتقاقه من لفظين يونانيتين هما :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t xml:space="preserve"> 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t>Demos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تعني الناس أو السكان و 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t>Graphy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معني العلم أو الدراسة الوضعية لتصبح العبارة العلم المهتم بوصف السكان ودراستهم دراسة </w:t>
      </w:r>
      <w:r w:rsidR="0074595D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إحصائية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.</w:t>
      </w:r>
    </w:p>
    <w:p w:rsidR="00B84FFC" w:rsidRPr="00B84FFC" w:rsidRDefault="00B84FFC" w:rsidP="00B84FFC">
      <w:pPr>
        <w:bidi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</w:rPr>
        <w:t xml:space="preserve">تعريف </w:t>
      </w:r>
      <w:proofErr w:type="spellStart"/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</w:rPr>
        <w:t>الديموغرافيا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: أولى ما عبر به أسيل غيار : " أنها التاريخ الطبيعي و الاجتماعي للجنس البشري معناه الدراسة الرياضية للسكان من حيث تحركاتهم العامة و أحوالهم الفيزيقية و الحضارية و الفكرية و </w:t>
      </w:r>
      <w:r w:rsidR="0074595D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الأخلاقية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.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  <w:t xml:space="preserve"> ويعرف العلامة  </w:t>
      </w: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:lang w:bidi="ar-DZ"/>
        </w:rPr>
        <w:t xml:space="preserve">الفرنسي </w:t>
      </w:r>
      <w:proofErr w:type="spellStart"/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  <w:lang w:bidi="ar-DZ"/>
        </w:rPr>
        <w:t>جيلار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  <w:t xml:space="preserve"> 1858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الديموغرافيا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في مؤلفة عناصر الإحصاءات</w:t>
      </w:r>
      <w:r w:rsidR="0074595D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الإنسانية بأنها التاريخ الطبيعي والاجتماعي للجنس البشري والمعرفة الرياضية للسكان، حركتهم العامة، حالتهم الفيزيائية، المدنية، الفكرية، والذهنية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t xml:space="preserve">. </w:t>
      </w:r>
    </w:p>
    <w:p w:rsidR="00B84FFC" w:rsidRPr="00B84FFC" w:rsidRDefault="00B84FFC" w:rsidP="00B84FFC">
      <w:pPr>
        <w:bidi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</w:rPr>
        <w:t xml:space="preserve">تعريف </w:t>
      </w:r>
      <w:proofErr w:type="spellStart"/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</w:rPr>
        <w:t>ويلكوتس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: 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t>Wellcox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في كتابه دراسات في 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الديموغرافيا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r w:rsidR="0074595D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الأمريكية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1940 : "دراسة الظواهر ذات الصلة بالسكان مثل المواليد و الوفيات و الهجرة وكذلك دراسة العوامل التي تؤثر في هذه الظواهر ".</w:t>
      </w:r>
    </w:p>
    <w:p w:rsidR="00B84FFC" w:rsidRPr="00B84FFC" w:rsidRDefault="00B84FFC" w:rsidP="00B84FFC">
      <w:pPr>
        <w:bidi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وهو المعني الذي يتفق معه </w:t>
      </w:r>
      <w:proofErr w:type="spellStart"/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</w:rPr>
        <w:t>دنيس</w:t>
      </w:r>
      <w:proofErr w:type="spellEnd"/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proofErr w:type="spellStart"/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</w:rPr>
        <w:t>رويخ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: " 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الديموغرافيا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تتناول أعداد السكان وتوزيعهم في منطقة ما و التغييرات التي </w:t>
      </w:r>
      <w:r w:rsidR="0074595D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تطرأ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على أعدادهم على مر </w:t>
      </w:r>
      <w:r w:rsidR="0074595D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الأيام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و العوامل المسببة لهذه التغييرات .</w:t>
      </w:r>
    </w:p>
    <w:p w:rsidR="00B84FFC" w:rsidRPr="00B84FFC" w:rsidRDefault="00B84FFC" w:rsidP="00B84FFC">
      <w:pPr>
        <w:bidi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من هذه 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التعاريف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تسمح لنا من التمييز بين نوعين من المعاني المقاربة لمصطلح 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الديموغرافيا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r w:rsidR="0074595D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الأول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:</w:t>
      </w:r>
    </w:p>
    <w:p w:rsidR="00B84FFC" w:rsidRPr="00B84FFC" w:rsidRDefault="00B84FFC" w:rsidP="00B84FFC">
      <w:pPr>
        <w:bidi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-تدرس حجم السكان وتوزيعهم و تركيبهم و التغييرات التي نظرا عليهم .</w:t>
      </w:r>
    </w:p>
    <w:p w:rsidR="00B84FFC" w:rsidRPr="00B84FFC" w:rsidRDefault="00B84FFC" w:rsidP="00B84FFC">
      <w:pPr>
        <w:bidi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- حجم السكان:  عدد الوحدات أو </w:t>
      </w:r>
      <w:proofErr w:type="gramStart"/>
      <w:r w:rsidR="00BD123A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الأفراد</w:t>
      </w:r>
      <w:proofErr w:type="gram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الذين يتكون منهم المجتمع </w:t>
      </w:r>
    </w:p>
    <w:p w:rsidR="00B84FFC" w:rsidRPr="00B84FFC" w:rsidRDefault="00B84FFC" w:rsidP="00B84FFC">
      <w:pPr>
        <w:bidi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- </w:t>
      </w:r>
      <w:proofErr w:type="gram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التوزيع  :</w:t>
      </w:r>
      <w:proofErr w:type="gram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ترتيب السكان من حيث الزمان و المكان مثلا سكان </w:t>
      </w:r>
      <w:r w:rsidR="00BD123A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الأرياف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و المدن .</w:t>
      </w:r>
    </w:p>
    <w:p w:rsidR="00B84FFC" w:rsidRPr="00B84FFC" w:rsidRDefault="00B84FFC" w:rsidP="00B84FFC">
      <w:pPr>
        <w:bidi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lastRenderedPageBreak/>
        <w:t xml:space="preserve">- التركيب  : بعض الخصائص 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الديموغرافية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كالسن و الجنس و الحالة .</w:t>
      </w:r>
    </w:p>
    <w:p w:rsidR="00B84FFC" w:rsidRPr="00B84FFC" w:rsidRDefault="00B84FFC" w:rsidP="00B84FFC">
      <w:pPr>
        <w:bidi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- </w:t>
      </w:r>
      <w:proofErr w:type="gram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التغيير</w:t>
      </w:r>
      <w:proofErr w:type="gram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:  الزيادة أ و النقصان الحاصل من مجموع السكان وذلك عن طريق المواليد الوفيات الهجرة </w:t>
      </w:r>
    </w:p>
    <w:p w:rsidR="00B84FFC" w:rsidRPr="00B84FFC" w:rsidRDefault="00BD123A" w:rsidP="00BD123A">
      <w:pPr>
        <w:bidi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أما</w:t>
      </w:r>
      <w:r w:rsidR="00B84FFC"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المعني </w:t>
      </w:r>
      <w:r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الأوسع</w:t>
      </w:r>
      <w:r w:rsidR="00B84FFC"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يستهدف دراسة خصائص </w:t>
      </w:r>
      <w:r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إضافية</w:t>
      </w:r>
      <w:r w:rsidR="00B84FFC"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عن الوحدات التي يتم دراستها :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r w:rsidR="00B84FFC"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-السمات الاجتماعية :  الانتماء , </w:t>
      </w:r>
      <w:proofErr w:type="spellStart"/>
      <w:r w:rsidR="00B84FFC"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الاثنية</w:t>
      </w:r>
      <w:proofErr w:type="spellEnd"/>
      <w:r w:rsidR="00B84FFC"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,  القومية , اللغة,  الدين , المكانة </w:t>
      </w:r>
      <w:r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الأسرية</w:t>
      </w:r>
      <w:r w:rsidR="00B84FFC"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, مكان الولادة , التعليم التحصيل ....</w:t>
      </w:r>
    </w:p>
    <w:p w:rsidR="00B84FFC" w:rsidRPr="00B84FFC" w:rsidRDefault="00B84FFC" w:rsidP="00B84FFC">
      <w:pPr>
        <w:bidi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-السم</w:t>
      </w:r>
      <w:proofErr w:type="gram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ات الاقتصادي</w:t>
      </w:r>
      <w:proofErr w:type="gram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ة : الحالة العملية و المهنية, الصناعة , الدخل,  المستوي الاقتصادي ...</w:t>
      </w:r>
    </w:p>
    <w:p w:rsidR="00B84FFC" w:rsidRPr="00B84FFC" w:rsidRDefault="00B84FFC" w:rsidP="00B84FFC">
      <w:pPr>
        <w:bidi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-خصائص الميراث الجيني : زمرة الدم , نسبة الذكاء,  الصحة </w:t>
      </w:r>
    </w:p>
    <w:p w:rsidR="00B84FFC" w:rsidRPr="00B84FFC" w:rsidRDefault="00B84FFC" w:rsidP="00B84FFC">
      <w:pPr>
        <w:bidi/>
        <w:jc w:val="both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ثانيا: </w:t>
      </w:r>
      <w:proofErr w:type="gramStart"/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عوامل</w:t>
      </w:r>
      <w:proofErr w:type="gramEnd"/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تطور علم السكان </w:t>
      </w:r>
    </w:p>
    <w:p w:rsidR="00B84FFC" w:rsidRPr="00B84FFC" w:rsidRDefault="00B84FFC" w:rsidP="00B84FFC">
      <w:pPr>
        <w:bidi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-الانفجار </w:t>
      </w:r>
      <w:proofErr w:type="gram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السكاني :</w:t>
      </w:r>
      <w:proofErr w:type="gram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كان عدد السكان لم يتزاوج 1.5مليار عام 1650وبدأ بالزيادة ق17نسبة 2.7وق 3.2 في ق 18 و أ صبح يزداد نسبة 8.3 في ق 20 في كل 10سنوات وهذه من أهم </w:t>
      </w:r>
      <w:r w:rsidR="00BD123A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الأسباب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في البحث عن سر و تداعيات ارتفاع عدد السكان .</w:t>
      </w:r>
    </w:p>
    <w:p w:rsidR="00B84FFC" w:rsidRPr="00B84FFC" w:rsidRDefault="00B84FFC" w:rsidP="00B84FFC">
      <w:pPr>
        <w:bidi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-تقدم البحث في علم </w:t>
      </w:r>
      <w:proofErr w:type="gramStart"/>
      <w:r w:rsidR="00BD123A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الإحصاء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:</w:t>
      </w:r>
      <w:proofErr w:type="gram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سمح تقدم البحوث و المسوح الميدانية في مجال تحديد معدلات المواليد و الوفاة و التطور الحاصل في مناهج وتقنيات</w:t>
      </w:r>
      <w:r w:rsidR="00BD123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البحث والتحليل, </w:t>
      </w:r>
      <w:r w:rsidR="00BD123A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إضافة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r w:rsidR="00BD123A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إلى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التشجيع المتزايد عن طرف الحكومات في الهيئات الرسمية في استعمال التقنيات .</w:t>
      </w:r>
    </w:p>
    <w:p w:rsidR="00B84FFC" w:rsidRPr="00B84FFC" w:rsidRDefault="00B84FFC" w:rsidP="00B84FFC">
      <w:pPr>
        <w:bidi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-التطور العلمي و </w:t>
      </w:r>
      <w:proofErr w:type="gram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التكنولوجي :</w:t>
      </w:r>
      <w:proofErr w:type="gram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خاصة في مجال العلوم الطبيعة و الصيدلانية ساهم</w:t>
      </w:r>
      <w:r w:rsidR="00BD123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في القضاء على </w:t>
      </w:r>
      <w:r w:rsidR="00BD123A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الأمراض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و </w:t>
      </w:r>
      <w:r w:rsidR="00BD123A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الأوبئة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نتج تحسن ملحوظ في معدلات الوفيات .</w:t>
      </w:r>
    </w:p>
    <w:p w:rsidR="00B84FFC" w:rsidRDefault="00B84FFC" w:rsidP="00BD123A">
      <w:pPr>
        <w:bidi/>
        <w:jc w:val="both"/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-نشأت هيئات دولية متخصصة: منظمة الأمم المتحدة المكتب </w:t>
      </w:r>
      <w:r w:rsidR="00BD123A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الإحصائي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r w:rsidR="00BD123A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للأمم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المتحدة منظمة الصحة العالمية منظمة </w:t>
      </w:r>
      <w:r w:rsidR="00BD123A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الأمم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المتحدة للسكان و التي نجحت في </w:t>
      </w:r>
      <w:r w:rsidR="00BD123A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إنشاء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مراكز العلمية و دولية لدراسة السكان </w:t>
      </w:r>
      <w:r w:rsidR="00BD123A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</w:t>
      </w:r>
      <w:r w:rsidR="00BD123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ت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عزيز العمل بين البلدان و تبادل الخبرات .</w:t>
      </w:r>
    </w:p>
    <w:p w:rsidR="00BD123A" w:rsidRDefault="00BD123A" w:rsidP="00BD123A">
      <w:pPr>
        <w:bidi/>
        <w:jc w:val="both"/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</w:pPr>
    </w:p>
    <w:p w:rsidR="00BD123A" w:rsidRDefault="00BD123A" w:rsidP="00BD123A">
      <w:pPr>
        <w:bidi/>
        <w:jc w:val="both"/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</w:pPr>
    </w:p>
    <w:p w:rsidR="00BD123A" w:rsidRPr="00B84FFC" w:rsidRDefault="00BD123A" w:rsidP="00BD123A">
      <w:pPr>
        <w:bidi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BD123A" w:rsidRDefault="00B84FFC" w:rsidP="00BD123A">
      <w:pPr>
        <w:shd w:val="clear" w:color="auto" w:fill="FFFFFF"/>
        <w:bidi/>
        <w:spacing w:before="120" w:after="120"/>
        <w:jc w:val="both"/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u w:val="single"/>
          <w:rtl/>
        </w:rPr>
      </w:pP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lastRenderedPageBreak/>
        <w:t xml:space="preserve">ثالثا: </w:t>
      </w: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u w:val="single"/>
          <w:rtl/>
        </w:rPr>
        <w:t>كيفية ظهور علم السكان</w:t>
      </w:r>
    </w:p>
    <w:p w:rsidR="00B84FFC" w:rsidRPr="00BD123A" w:rsidRDefault="00B84FFC" w:rsidP="00BD123A">
      <w:pPr>
        <w:shd w:val="clear" w:color="auto" w:fill="FFFFFF"/>
        <w:bidi/>
        <w:spacing w:before="120" w:after="120"/>
        <w:jc w:val="both"/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u w:val="single"/>
          <w:rtl/>
        </w:rPr>
      </w:pP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1- تاريخ الفكر السكاني</w:t>
      </w:r>
    </w:p>
    <w:p w:rsidR="00B84FFC" w:rsidRPr="00B84FFC" w:rsidRDefault="00B84FFC" w:rsidP="00B84FFC">
      <w:pPr>
        <w:shd w:val="clear" w:color="auto" w:fill="FFFFFF"/>
        <w:bidi/>
        <w:spacing w:before="120" w:after="120"/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1-1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- </w:t>
      </w: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المصريين القدامى:فكر عملي تطبيقي (ميداني </w:t>
      </w:r>
      <w:proofErr w:type="spellStart"/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امبريقي</w:t>
      </w:r>
      <w:proofErr w:type="spellEnd"/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)</w:t>
      </w:r>
    </w:p>
    <w:p w:rsidR="00B84FFC" w:rsidRPr="00B84FFC" w:rsidRDefault="00B84FFC" w:rsidP="00B84FFC">
      <w:pPr>
        <w:shd w:val="clear" w:color="auto" w:fill="FFFFFF"/>
        <w:bidi/>
        <w:spacing w:before="120" w:after="12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فالإنسان القوي ذو المال </w:t>
      </w:r>
      <w:proofErr w:type="gram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والأولاد ،</w:t>
      </w:r>
      <w:proofErr w:type="gram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لذلك يجب أن يتحصل الإنسان على المال من خلال الاستفادة من خيرات النيل و أراضيها الخصبة ولا</w:t>
      </w:r>
      <w:r w:rsidR="00BD123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يتحقق ذلك إلا</w:t>
      </w:r>
      <w:r w:rsidR="00BD123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بالإنجاب</w:t>
      </w:r>
      <w:r w:rsidR="00BD123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فالأرض تحتاج لمن يخدمها.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br/>
      </w: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  <w:t xml:space="preserve">2-1 </w:t>
      </w: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- الهنود </w:t>
      </w:r>
      <w:proofErr w:type="gramStart"/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:فكر</w:t>
      </w:r>
      <w:proofErr w:type="gramEnd"/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ديني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br/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 ذلك بزعامة "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مانو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" في الديانة 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البراهماتية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حيث يعتقد بأن في الإنجاب خير و بركة لذلك لا يجب الإجهاض أو قتل الأطفال المشوهين لكي لا تحل اللعنة بالأرض ففي الإنجاب سعادة و هناء و في</w:t>
      </w:r>
      <w:r w:rsidR="00BD123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الإجهاض بؤس و شقاء.</w:t>
      </w:r>
    </w:p>
    <w:p w:rsidR="00B84FFC" w:rsidRPr="00B84FFC" w:rsidRDefault="00B84FFC" w:rsidP="00BD123A">
      <w:pPr>
        <w:shd w:val="clear" w:color="auto" w:fill="FFFFFF"/>
        <w:bidi/>
        <w:spacing w:before="120" w:after="12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1-3- الصين : فكر عملي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br/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يجب تطوير الأسرة لتطوير المجتمع و ذلك بتشجع النسل بشرط أن لا يتجاوز عدد السكان الموارد المتواجدة (المأكل ، المسكن ، الملبس)</w:t>
      </w:r>
      <w:r w:rsidR="00BD123A"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فالصينيون هم أصحاب فكرة "الحجم الأمثل للسكان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t>"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br/>
      </w: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  <w:t xml:space="preserve">4-1 </w:t>
      </w: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- الرومان : فكر عسكري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br/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الإنجاب يساعد في غزو الشعوب و احتلالها و استغلال الثروات فعندما يزداد عدد السكان يزداد عدد الجنود ( عملية التجنيد) و بالتالي تتوسع أراضيهم و إمبراطورياتهم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br/>
      </w: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1-5- المسيحيون : فكر ديني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br/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حرموا الإجهاض و تعدد الزوجات و تحديد النسل، فبما انه يجب الاكتفاء بزوجة واحدة فعلى الزوجين إنجاب الكثير من الأطفال للحفاظ على اسم العائلة و نفوذها وقوتها.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br/>
      </w: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1-6- المسلمون : فكر ديني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br/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غاية المسلم و هدفه الاسمي في</w:t>
      </w:r>
      <w:r w:rsidR="00BD123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الأرض هو عبادة الله وحده لا شريك له و 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اعمار</w:t>
      </w:r>
      <w:proofErr w:type="spellEnd"/>
      <w:r w:rsidR="00BD123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الأرض</w:t>
      </w:r>
      <w:r w:rsidR="00BD123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فالإجهاض حرام فهو قتل لروح منحها الله الحياة يقول تعالى :</w:t>
      </w: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" ولا تقتلوا النفس التي حرم الله إلا بالحق</w:t>
      </w: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  <w:t xml:space="preserve">"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كذلك يجب تشجع الإنجاب و زيادة عدد السكان لنشر الإسلام في بقاع الأرض فلولا حجم السكان لما عمت الفتوحات الإسلامية.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br/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 قد رأى ابن خلدون بأن العلاقة بين السكان و الاقتصاد طردية فكلما انخفض عدد السكان قل النمو الاقتصادي و كلما زاد عدد السكان زاد النمو الاقتصادي و بالتالي يجب استثمار الثروة</w:t>
      </w: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البشرية</w:t>
      </w:r>
    </w:p>
    <w:p w:rsidR="00B320D4" w:rsidRDefault="00B84FFC" w:rsidP="007D2868">
      <w:pPr>
        <w:bidi/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DZ"/>
        </w:rPr>
      </w:pPr>
      <w:r w:rsidRPr="007D2868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lastRenderedPageBreak/>
        <w:t>رابعا:ظهور علم السكان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br/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ظهر علم السكان كعلم مع "جون 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جرونت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" سنة 1662 بسبب انتشار الأ</w:t>
      </w:r>
      <w:r w:rsidR="007D286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مراض و الأوبئة و زادت عدد الوف</w:t>
      </w:r>
      <w:r w:rsidR="007D286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يات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،فقد ذهب </w:t>
      </w:r>
      <w:proofErr w:type="spell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جرونت</w:t>
      </w:r>
      <w:proofErr w:type="spell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r w:rsidR="007D2868" w:rsidRPr="00B84FF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إلى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دراسة الملفات الموجودة في المستشفيات و التي تحتوي على بيانات سكانية (إحصاءات</w:t>
      </w:r>
      <w:r w:rsidR="007D286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و نسبب عن حالات المرضى و الوف</w:t>
      </w:r>
      <w:r w:rsidR="007D286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ي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ات و الولادات) فحللها و استطاع أن يستنتج أسباب و عوامل و ظروف هذه الحوادث السكانية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br/>
      </w:r>
      <w:r w:rsidR="007D2868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>خامسا</w:t>
      </w: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- عوامل ظهور علم السكان</w:t>
      </w:r>
      <w:r w:rsidRPr="00B84F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  <w:t xml:space="preserve"> :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br/>
        <w:t>-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زيادة سكان العالم :و بالتالي زيادة المشاكل بزيادة مطالب السكان و لمعرفة هذه المطالب ظهر علم السكان.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br/>
        <w:t>-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زيادة عدد السكان في المدينة الصناعية و بالتالي ظهور مشاكل </w:t>
      </w:r>
      <w:proofErr w:type="gramStart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:بطالة</w:t>
      </w:r>
      <w:proofErr w:type="gramEnd"/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، جريمة ، سرقة ... وهذا أدى</w:t>
      </w:r>
      <w:r w:rsidR="00176155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إلى ظهور علم السكان لتحليل البيانات السكانية و إيجاد حلول و اقتراحات للحد من هذه المشاكل.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br/>
        <w:t>-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إهمالا</w:t>
      </w:r>
      <w:r w:rsidR="00F268D2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لأراضي الزراعية و بالتالي ظهر علم السكان لوضع خطط و بيانات تعالج هذه المشكلة </w:t>
      </w:r>
      <w:r w:rsidRPr="00B84FFC">
        <w:rPr>
          <w:rFonts w:ascii="Traditional Arabic" w:hAnsi="Traditional Arabic" w:cs="Traditional Arabic"/>
          <w:color w:val="000000" w:themeColor="text1"/>
          <w:sz w:val="32"/>
          <w:szCs w:val="32"/>
        </w:rPr>
        <w:br/>
        <w:t>-</w:t>
      </w:r>
      <w:r w:rsidR="0063339F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مساهمة "</w:t>
      </w:r>
      <w:proofErr w:type="spellStart"/>
      <w:r w:rsidR="0063339F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مالتوس</w:t>
      </w:r>
      <w:proofErr w:type="spellEnd"/>
      <w:r w:rsidR="0063339F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" في </w:t>
      </w:r>
      <w:r w:rsidR="0063339F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>ظ</w:t>
      </w:r>
      <w:r w:rsidRPr="00F268D2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:lang w:bidi="ar-DZ"/>
        </w:rPr>
        <w:t>هور علم السكان</w:t>
      </w:r>
      <w:r w:rsidR="00ED1737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DZ"/>
        </w:rPr>
        <w:t>:</w:t>
      </w:r>
    </w:p>
    <w:p w:rsidR="00ED1737" w:rsidRPr="00B84FFC" w:rsidRDefault="00ED1737" w:rsidP="00ED1737">
      <w:pPr>
        <w:bidi/>
        <w:rPr>
          <w:color w:val="000000" w:themeColor="text1"/>
        </w:rPr>
      </w:pPr>
      <w:r w:rsidRPr="00CA3C2C">
        <w:rPr>
          <w:rFonts w:ascii="Traditional Arabic" w:hAnsi="Traditional Arabic" w:cs="Traditional Arabic"/>
          <w:sz w:val="32"/>
          <w:szCs w:val="32"/>
        </w:rPr>
        <w:t>-</w:t>
      </w:r>
      <w:r w:rsidRPr="00CA3C2C">
        <w:rPr>
          <w:rFonts w:ascii="Traditional Arabic" w:hAnsi="Traditional Arabic" w:cs="Traditional Arabic"/>
          <w:sz w:val="32"/>
          <w:szCs w:val="32"/>
          <w:rtl/>
        </w:rPr>
        <w:t xml:space="preserve">زيادة سكان العالم </w:t>
      </w:r>
      <w:proofErr w:type="gramStart"/>
      <w:r w:rsidRPr="00CA3C2C">
        <w:rPr>
          <w:rFonts w:ascii="Traditional Arabic" w:hAnsi="Traditional Arabic" w:cs="Traditional Arabic"/>
          <w:sz w:val="32"/>
          <w:szCs w:val="32"/>
          <w:rtl/>
        </w:rPr>
        <w:t>:و</w:t>
      </w:r>
      <w:proofErr w:type="gramEnd"/>
      <w:r w:rsidRPr="00CA3C2C">
        <w:rPr>
          <w:rFonts w:ascii="Traditional Arabic" w:hAnsi="Traditional Arabic" w:cs="Traditional Arabic"/>
          <w:sz w:val="32"/>
          <w:szCs w:val="32"/>
          <w:rtl/>
        </w:rPr>
        <w:t xml:space="preserve"> بالتالي زيادة المشاكل بزيادة مطالب السكان و لمعرفة هذه المطالب ظهر علم السكان.</w:t>
      </w:r>
      <w:r w:rsidRPr="00CA3C2C">
        <w:rPr>
          <w:rFonts w:ascii="Traditional Arabic" w:hAnsi="Traditional Arabic" w:cs="Traditional Arabic"/>
          <w:sz w:val="32"/>
          <w:szCs w:val="32"/>
        </w:rPr>
        <w:br/>
        <w:t>-</w:t>
      </w:r>
      <w:r w:rsidRPr="00CA3C2C">
        <w:rPr>
          <w:rFonts w:ascii="Traditional Arabic" w:hAnsi="Traditional Arabic" w:cs="Traditional Arabic"/>
          <w:sz w:val="32"/>
          <w:szCs w:val="32"/>
          <w:rtl/>
        </w:rPr>
        <w:t xml:space="preserve">زيادة عدد السكان في المدينة الصناعية و بالتالي ظهور مشاكل </w:t>
      </w:r>
      <w:proofErr w:type="gramStart"/>
      <w:r w:rsidRPr="00CA3C2C">
        <w:rPr>
          <w:rFonts w:ascii="Traditional Arabic" w:hAnsi="Traditional Arabic" w:cs="Traditional Arabic"/>
          <w:sz w:val="32"/>
          <w:szCs w:val="32"/>
          <w:rtl/>
        </w:rPr>
        <w:t>:بطالة</w:t>
      </w:r>
      <w:proofErr w:type="gramEnd"/>
      <w:r w:rsidRPr="00CA3C2C">
        <w:rPr>
          <w:rFonts w:ascii="Traditional Arabic" w:hAnsi="Traditional Arabic" w:cs="Traditional Arabic"/>
          <w:sz w:val="32"/>
          <w:szCs w:val="32"/>
          <w:rtl/>
        </w:rPr>
        <w:t>، جريمة ، سرقة ... وهذا أدى</w:t>
      </w:r>
      <w:r w:rsidR="0017615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A3C2C">
        <w:rPr>
          <w:rFonts w:ascii="Traditional Arabic" w:hAnsi="Traditional Arabic" w:cs="Traditional Arabic"/>
          <w:sz w:val="32"/>
          <w:szCs w:val="32"/>
          <w:rtl/>
        </w:rPr>
        <w:t>إلى ظهور علم السكان لتحليل البيانات السكانية و إيجاد حلول و اقتراحات للحد من هذه المشاكل.</w:t>
      </w:r>
      <w:r w:rsidRPr="00CA3C2C">
        <w:rPr>
          <w:rFonts w:ascii="Traditional Arabic" w:hAnsi="Traditional Arabic" w:cs="Traditional Arabic"/>
          <w:sz w:val="32"/>
          <w:szCs w:val="32"/>
        </w:rPr>
        <w:br/>
        <w:t>-</w:t>
      </w:r>
      <w:r w:rsidRPr="00CA3C2C">
        <w:rPr>
          <w:rFonts w:ascii="Traditional Arabic" w:hAnsi="Traditional Arabic" w:cs="Traditional Arabic"/>
          <w:sz w:val="32"/>
          <w:szCs w:val="32"/>
          <w:rtl/>
        </w:rPr>
        <w:t>إهمال</w:t>
      </w:r>
      <w:r w:rsidR="0063339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A3C2C">
        <w:rPr>
          <w:rFonts w:ascii="Traditional Arabic" w:hAnsi="Traditional Arabic" w:cs="Traditional Arabic"/>
          <w:sz w:val="32"/>
          <w:szCs w:val="32"/>
          <w:rtl/>
        </w:rPr>
        <w:t xml:space="preserve">الأراضي الزراعية و بالتالي ظهر علم السكان لوضع خطط و بيانات تعالج هذه المشكلة </w:t>
      </w:r>
      <w:r w:rsidRPr="00CA3C2C">
        <w:rPr>
          <w:rFonts w:ascii="Traditional Arabic" w:hAnsi="Traditional Arabic" w:cs="Traditional Arabic"/>
          <w:sz w:val="32"/>
          <w:szCs w:val="32"/>
        </w:rPr>
        <w:br/>
        <w:t>-</w:t>
      </w:r>
      <w:r w:rsidRPr="00CA3C2C">
        <w:rPr>
          <w:rFonts w:ascii="Traditional Arabic" w:hAnsi="Traditional Arabic" w:cs="Traditional Arabic"/>
          <w:sz w:val="32"/>
          <w:szCs w:val="32"/>
          <w:rtl/>
        </w:rPr>
        <w:t>مساهمة "</w:t>
      </w:r>
      <w:proofErr w:type="spellStart"/>
      <w:r w:rsidRPr="00CA3C2C">
        <w:rPr>
          <w:rFonts w:ascii="Traditional Arabic" w:hAnsi="Traditional Arabic" w:cs="Traditional Arabic"/>
          <w:sz w:val="32"/>
          <w:szCs w:val="32"/>
          <w:rtl/>
        </w:rPr>
        <w:t>مالتوس</w:t>
      </w:r>
      <w:proofErr w:type="spellEnd"/>
      <w:r w:rsidRPr="00CA3C2C">
        <w:rPr>
          <w:rFonts w:ascii="Traditional Arabic" w:hAnsi="Traditional Arabic" w:cs="Traditional Arabic"/>
          <w:sz w:val="32"/>
          <w:szCs w:val="32"/>
          <w:rtl/>
        </w:rPr>
        <w:t>" في ظ</w:t>
      </w:r>
      <w:r w:rsidRPr="00CA3C2C">
        <w:rPr>
          <w:rFonts w:ascii="Traditional Arabic" w:hAnsi="Traditional Arabic" w:cs="Traditional Arabic"/>
          <w:sz w:val="32"/>
          <w:szCs w:val="32"/>
          <w:rtl/>
          <w:lang w:bidi="ar-DZ"/>
        </w:rPr>
        <w:t>هور علم السكان.</w:t>
      </w:r>
    </w:p>
    <w:sectPr w:rsidR="00ED1737" w:rsidRPr="00B84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84FFC"/>
    <w:rsid w:val="00176155"/>
    <w:rsid w:val="0063339F"/>
    <w:rsid w:val="0074595D"/>
    <w:rsid w:val="007D2868"/>
    <w:rsid w:val="00B320D4"/>
    <w:rsid w:val="00B84FFC"/>
    <w:rsid w:val="00BD123A"/>
    <w:rsid w:val="00ED1737"/>
    <w:rsid w:val="00F26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21">
    <w:name w:val="Heading 21"/>
    <w:basedOn w:val="Normal"/>
    <w:uiPriority w:val="1"/>
    <w:qFormat/>
    <w:rsid w:val="00B84FFC"/>
    <w:pPr>
      <w:widowControl w:val="0"/>
      <w:autoSpaceDE w:val="0"/>
      <w:autoSpaceDN w:val="0"/>
      <w:spacing w:before="244" w:after="0" w:line="240" w:lineRule="auto"/>
      <w:outlineLvl w:val="2"/>
    </w:pPr>
    <w:rPr>
      <w:rFonts w:ascii="Arial" w:eastAsia="Arial" w:hAnsi="Arial" w:cs="Arial"/>
      <w:b/>
      <w:bCs/>
      <w:sz w:val="32"/>
      <w:szCs w:val="32"/>
      <w:lang w:val="en-US" w:eastAsia="en-US"/>
    </w:rPr>
  </w:style>
  <w:style w:type="table" w:styleId="Grilledutableau">
    <w:name w:val="Table Grid"/>
    <w:basedOn w:val="TableauNormal"/>
    <w:uiPriority w:val="59"/>
    <w:rsid w:val="00B84FFC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942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Universale Gate Info</dc:creator>
  <cp:keywords/>
  <dc:description/>
  <cp:lastModifiedBy>Universale Gate Info</cp:lastModifiedBy>
  <cp:revision>7</cp:revision>
  <dcterms:created xsi:type="dcterms:W3CDTF">2020-04-08T17:27:00Z</dcterms:created>
  <dcterms:modified xsi:type="dcterms:W3CDTF">2020-04-08T18:05:00Z</dcterms:modified>
</cp:coreProperties>
</file>