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BF" w:rsidRDefault="000979BF" w:rsidP="000979BF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 w:rsidRPr="00D65E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محاضرة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5</w:t>
      </w:r>
      <w:r w:rsidRPr="00D65E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proofErr w:type="spellStart"/>
      <w:r w:rsidRPr="00D65E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سوسيولوجيا</w:t>
      </w:r>
      <w:proofErr w:type="spellEnd"/>
      <w:r w:rsidRPr="00D65E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السمو </w:t>
      </w:r>
      <w:proofErr w:type="spellStart"/>
      <w:r w:rsidRPr="00D65E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وسوسيولوجيا</w:t>
      </w:r>
      <w:proofErr w:type="spellEnd"/>
      <w:r w:rsidRPr="00D65E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الحضور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: </w:t>
      </w:r>
    </w:p>
    <w:p w:rsidR="000979BF" w:rsidRDefault="000979BF" w:rsidP="000979BF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السمو </w:t>
      </w:r>
      <w:r w:rsidRPr="009B5F1E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9B5F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هو الظاهرة الدينية </w:t>
      </w:r>
      <w:proofErr w:type="spellStart"/>
      <w:r w:rsidRPr="009B5F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او</w:t>
      </w:r>
      <w:proofErr w:type="spellEnd"/>
      <w:r w:rsidRPr="009B5F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العقيدة اللاهوتية ، وجود الله .</w:t>
      </w:r>
    </w:p>
    <w:p w:rsidR="000979BF" w:rsidRDefault="000979BF" w:rsidP="000979BF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الحضور: حضور الظاهرة الدينية السامية في الواقع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الاجتماعي  الممارسة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الواقعية لظاهرة الدينية </w:t>
      </w:r>
    </w:p>
    <w:p w:rsidR="000979BF" w:rsidRDefault="000979BF" w:rsidP="000979BF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ان مشروع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سوسيولوجيا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الدين كان ولازال دائما هو التحليل المبني على الحضور في الواقع من  خلال مؤشر السمو الذي هو احد خصائصه </w:t>
      </w:r>
    </w:p>
    <w:p w:rsidR="000979BF" w:rsidRDefault="000979BF" w:rsidP="000979BF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ويعتبر هذا المشروع جزءا من الحداثة بمعنى انه المشروع الذي يشير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الروحي والى المادي يعني انعكاس السماوي على ارض الواقع بمعنى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اخر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الحضور للسماوي وانعكاسه وحضوره في الواقع .</w:t>
      </w:r>
    </w:p>
    <w:p w:rsidR="000979BF" w:rsidRDefault="000979BF" w:rsidP="000979BF">
      <w:pPr>
        <w:bidi/>
        <w:ind w:left="360"/>
        <w:rPr>
          <w:rFonts w:ascii="Simplified Arabic" w:hAnsi="Simplified Arabic" w:cs="Simplified Arabic"/>
          <w:color w:val="365F91" w:themeColor="accent1" w:themeShade="BF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فالبنسبة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لعلماء الاجتماع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اصبح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كل ما هو اجتماعي هو المعيار المادي بحيث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اصبح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الدين موضوعا للتحليل الاجتماعي  حيث تم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اعادة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بناء الدين باعتباره صرحا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اجتماععيا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يلبي احتياجات المجموعات البشرية </w:t>
      </w:r>
      <w:r>
        <w:rPr>
          <w:rFonts w:ascii="Simplified Arabic" w:hAnsi="Simplified Arabic" w:cs="Simplified Arabic"/>
          <w:sz w:val="32"/>
          <w:szCs w:val="32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فكما يقول بول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لازارسفيلد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وحينما نتحدث عن الدين /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الاديان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وجهة نظر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فاننا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نقصد بذلك مجموع المعتقدات والرموز والطقوس والممارسات الموجهة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المتمركزه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حول المقدس (السمو ). ويعتبر الباحث المغربي ....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ادريس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الصنهاجي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ان الدين هو في جانب منه معتقدات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وافكار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وتصورات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وتمثلات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حول مختلف عناصر الوجود ، وهو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ايضا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طقوس وممارسات حافلة بالرموز(الحضور) وخاضعة لروابط معينة وكلها موجهة نحو المقدس .(السمو) "وتبقى فكرة المقدس المقولة التي يبنى عليها السلوك الديني " انه ما يتماثل مع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الالهي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فيسمو على حياة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الافراد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والجماعات الدنيوية  ويتشكل كعالم مفارق للعالم الدنيوي المدنس .لكن المقدس لا يحيل في كل الديانات على فكرة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الاله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بل يدل على الكائن المطلق وعلى الحقيقة وعلى الخلود والفاعلية فيكون متعارض مع المدنس  وهذا التعارض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الدينامي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الذي يؤسس الروابط الاجتماعية والممارسات والطقو</w:t>
      </w:r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 xml:space="preserve">س بمعنى سمو المقدس </w:t>
      </w:r>
      <w:proofErr w:type="spellStart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>والاله</w:t>
      </w:r>
      <w:proofErr w:type="spellEnd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 xml:space="preserve"> ممارسات وتصرفات وعادات وطقوس </w:t>
      </w:r>
      <w:proofErr w:type="spellStart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>واروابط</w:t>
      </w:r>
      <w:proofErr w:type="spellEnd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 xml:space="preserve"> بين </w:t>
      </w:r>
      <w:proofErr w:type="spellStart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>الافراد</w:t>
      </w:r>
      <w:proofErr w:type="spellEnd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 xml:space="preserve">  ما هي </w:t>
      </w:r>
      <w:proofErr w:type="spellStart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>الا</w:t>
      </w:r>
      <w:proofErr w:type="spellEnd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 xml:space="preserve"> </w:t>
      </w:r>
      <w:proofErr w:type="spellStart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>تمثلات</w:t>
      </w:r>
      <w:proofErr w:type="spellEnd"/>
      <w:r w:rsidRPr="00B6053A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</w:rPr>
        <w:t xml:space="preserve"> وحضور وتجسيد لهذه القدسية على ارض الواقع</w:t>
      </w:r>
    </w:p>
    <w:p w:rsidR="000979BF" w:rsidRDefault="000979BF" w:rsidP="000979BF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ولكن رغم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رغم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ان عالم المقدس والمدنس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الدينيوي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متعارضان في الواقع فهما ليس مجالين منفصلين بالطبيعة  بل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انهما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متداخلين وهذه الوضعية أي التعارض والتداخل هي التي تحكم الوجود البشري برمته حسب بول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تليش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AA1F73">
        <w:rPr>
          <w:rFonts w:ascii="Simplified Arabic" w:hAnsi="Simplified Arabic" w:cs="Simplified Arabic"/>
          <w:sz w:val="32"/>
          <w:szCs w:val="32"/>
          <w:lang w:val="en-US"/>
        </w:rPr>
        <w:t>paul</w:t>
      </w:r>
      <w:proofErr w:type="spellEnd"/>
      <w:r w:rsidRPr="00AA1F73">
        <w:rPr>
          <w:rFonts w:ascii="Simplified Arabic" w:hAnsi="Simplified Arabic" w:cs="Simplified Arabic"/>
          <w:sz w:val="32"/>
          <w:szCs w:val="32"/>
          <w:lang w:val="en-US"/>
        </w:rPr>
        <w:t xml:space="preserve"> Tillich </w:t>
      </w:r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وان المقدس هو جوهر الدين وان المعتقدات الدينية هي في الحقيقة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تمثلات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تعبر عن طبيعة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الاشياء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المقدسة والتدين باعتباره ممارسات وتصرفات تجاه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الاشياء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المقدسة .ففي التدين نكون قد انتقلنا من المعتقد والفكرة والتمثل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الممارسة الواقعية لهذه المعتقدات والقناعات الدينية أي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الكيفية التي يعيش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الناس تجربتهم الدينية في السياق الاجتماعي  فطبيعة هذه المعتقدات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والافكار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AA1F73">
        <w:rPr>
          <w:rFonts w:ascii="Simplified Arabic" w:hAnsi="Simplified Arabic" w:cs="Simplified Arabic" w:hint="cs"/>
          <w:sz w:val="32"/>
          <w:szCs w:val="32"/>
          <w:rtl/>
        </w:rPr>
        <w:t>والتمثلات</w:t>
      </w:r>
      <w:proofErr w:type="spellEnd"/>
      <w:r w:rsidRPr="00AA1F73">
        <w:rPr>
          <w:rFonts w:ascii="Simplified Arabic" w:hAnsi="Simplified Arabic" w:cs="Simplified Arabic" w:hint="cs"/>
          <w:sz w:val="32"/>
          <w:szCs w:val="32"/>
          <w:rtl/>
        </w:rPr>
        <w:t xml:space="preserve"> الدينية وطبيعة عملية الانتقال هذه هي التي تملي على المتدين كيفية التصرف وطريقة السلوك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ففي انتشار مرض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الكورونا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العالم كان السلوك الديني حاضرا بقوة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اننا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نرى حضور المقدس في تفسيرات الناس فهناك من اعتبر ان هذا المرض هو انتقام من الله على تصرفات البشر اللذين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ابتعدو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الدين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تجاهلو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الدين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اوابتعدو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الله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وتجاوزو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حدود الله في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الارض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كما عاد الناس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التضرع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 بعدما عجز العلم عن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ايجاد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مخرج لهذا المرض فالمتدينين وحتى غير المتدينين عادوا والى الله متضرعين خائفين طالبين منه رفع البلاء  وحتى الرئيس الايطالي  قال بالحرف الواحد ان حلول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الارض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انتهت وبقيت حلول السماء 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فظاهرة السمو والحضور ظاهرتان متلازمتان . فكل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افعال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وعادات وطقوس وحتى الروابط بين البشر هي مبنية على الامتثال لقوى سامية ومتعالية .</w:t>
      </w:r>
    </w:p>
    <w:p w:rsidR="000979BF" w:rsidRPr="00E24FFC" w:rsidRDefault="000979BF" w:rsidP="000979BF">
      <w:pPr>
        <w:pStyle w:val="Paragraphedeliste"/>
        <w:numPr>
          <w:ilvl w:val="0"/>
          <w:numId w:val="1"/>
        </w:numPr>
        <w:tabs>
          <w:tab w:val="right" w:pos="7796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ويؤكد فيبر على هذه الفكرة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ايضا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اذ اعتبر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الاديان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نظما من المعتقدات وينظر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اليها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باعتبارها انساقا لتنظيم الحياة منظومات استطاعت ان توحد من حولها جموعا كبيرة من المؤمنين بشكل خاص من هنا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اعطى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فيبر اهتماما خاصا للسلوكيات العملية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للافراد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وللمعنى الذي يعطونه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لافعالهم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كل ذلك بغية الحصول على تحليل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افضل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لمجمل النتائج الاجتماعية التي تنتج عن تصرفاتهم .</w:t>
      </w:r>
    </w:p>
    <w:p w:rsidR="000979BF" w:rsidRDefault="000979BF" w:rsidP="000979BF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واقترح جان بول وليام تصورا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سوسيولوجيا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جديد للدين كتواصل رمزي منظم عبر طقوس ومعتقدات مرتبطة بوحي مؤسس (السمو ) بحيث تظهر فعاليته الاجتماعية في الواقع  أي ان كل ما سنفعله يعتمد على التقاليد التي نتبعها والمستوحاة من الدين السامي .</w:t>
      </w:r>
    </w:p>
    <w:p w:rsidR="000979BF" w:rsidRDefault="000979BF" w:rsidP="000979BF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فالمقاربة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السوسيولوجيا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للظاهرة الدينية تسمح لنا بفهم العوالم الدينية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واثارها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الاجتماعية من خلال </w:t>
      </w:r>
    </w:p>
    <w:p w:rsidR="000979BF" w:rsidRDefault="000979BF" w:rsidP="000979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التركيز على النشاط الديني كنشاط اجتماعي يربط بين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الافراد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علاقة مع العالم الرمزي (علاقة الحضور بالسمو ) </w:t>
      </w:r>
      <w:r w:rsidRPr="00582A44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وجود العالم الرمزي يؤدي </w:t>
      </w:r>
      <w:proofErr w:type="spellStart"/>
      <w:r w:rsidRPr="00582A44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>الى</w:t>
      </w:r>
      <w:proofErr w:type="spellEnd"/>
      <w:r w:rsidRPr="00582A44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استمرار الروابط</w:t>
      </w:r>
    </w:p>
    <w:p w:rsidR="000979BF" w:rsidRPr="00CB6D5B" w:rsidRDefault="000979BF" w:rsidP="000979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color w:val="548DD4" w:themeColor="text2" w:themeTint="99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كون الدين جهاز يستمر في الزمان والمكان ويحدد نسق اشتغاله وسلطته  </w:t>
      </w:r>
      <w:r w:rsidRPr="00CB6D5B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>يعني ان الدين يفرض نفسه كسلطة وكقانون يصلح في كل زمان ومكان يسمح بتنظيم حية الناس</w:t>
      </w:r>
    </w:p>
    <w:p w:rsidR="000979BF" w:rsidRDefault="000979BF" w:rsidP="000979B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color w:val="548DD4" w:themeColor="text2" w:themeTint="99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كون الدين هو مجموعة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التمثلات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والممارسات المعروفة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الموثوقه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نصوص . </w:t>
      </w:r>
      <w:proofErr w:type="spellStart"/>
      <w:r w:rsidRPr="00136D67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>اعادة</w:t>
      </w:r>
      <w:proofErr w:type="spellEnd"/>
      <w:r w:rsidRPr="00136D67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تطبيق التعاليم الدينية</w:t>
      </w:r>
      <w:r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>الموثوقة</w:t>
      </w:r>
      <w:proofErr w:type="spellEnd"/>
      <w:r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بالنص</w:t>
      </w:r>
      <w:r w:rsidRPr="00136D67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في الواقع .</w:t>
      </w:r>
    </w:p>
    <w:p w:rsidR="000979BF" w:rsidRDefault="000979BF" w:rsidP="000979BF">
      <w:pPr>
        <w:bidi/>
        <w:ind w:left="36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 xml:space="preserve"> </w:t>
      </w:r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ويعتبر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دوركايم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من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اهم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علماء الاجتماع الذين درسوا الظاهرة الدينية كظاهرة اجتماعية  حيث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ادى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به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البحث في خصائص الظاهرة الدينية ومختلف مظاهرها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وابعادها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الى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الاقرار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بان موضوع الدين هو المجتمع نفسه (</w:t>
      </w:r>
      <w:r w:rsidRPr="00E54CA4">
        <w:rPr>
          <w:rFonts w:ascii="Simplified Arabic" w:hAnsi="Simplified Arabic" w:cs="Simplified Arabic" w:hint="cs"/>
          <w:color w:val="548DD4" w:themeColor="text2" w:themeTint="99"/>
          <w:sz w:val="32"/>
          <w:szCs w:val="32"/>
          <w:rtl/>
        </w:rPr>
        <w:t>يعني المجتمع يجسد التعاليم الدينية</w:t>
      </w:r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)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فالالهة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المتجسدة في الطوطم لا تعدو ان تكون صورة للمجتمع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فالانشطة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الطقوسية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والاحتفالية ....... المشكلة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للدين تهدف مجتمعة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الى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توطيد دعائم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الاحساس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بالتضامن الاجتماعي بين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الافراد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وبهه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الطريقة استطاع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تاكيد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دور الدين في تعزيز التماسك بين </w:t>
      </w:r>
      <w:proofErr w:type="spellStart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الافراد</w:t>
      </w:r>
      <w:proofErr w:type="spellEnd"/>
      <w:r w:rsidRPr="00E54CA4"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داخل الجماعات .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اذ ان </w:t>
      </w:r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التجمعات </w:t>
      </w:r>
      <w:proofErr w:type="spellStart"/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الطقوسية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ترسخ لدى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اعضاء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العشيرة الطوطمية حس الانتماء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الى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جماعة معينة وتطور لديهم حس التبعية </w:t>
      </w:r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لقوة </w:t>
      </w:r>
      <w:proofErr w:type="spellStart"/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اخلاقية</w:t>
      </w:r>
      <w:proofErr w:type="spellEnd"/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اسمى</w:t>
      </w:r>
      <w:proofErr w:type="spellEnd"/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من </w:t>
      </w:r>
      <w:proofErr w:type="spellStart"/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الافراد</w:t>
      </w:r>
      <w:proofErr w:type="spellEnd"/>
      <w:r w:rsidRPr="007B7CAB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.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حضور جماعي للاحتفالات </w:t>
      </w: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الطقوسية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-------</w:t>
      </w:r>
      <w:proofErr w:type="spellStart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تاكيد</w:t>
      </w:r>
      <w:proofErr w:type="spellEnd"/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 xml:space="preserve"> لتبعية لقوة خفية سامية </w:t>
      </w:r>
    </w:p>
    <w:p w:rsidR="000979BF" w:rsidRPr="007B7CAB" w:rsidRDefault="000979BF" w:rsidP="000979BF">
      <w:pPr>
        <w:bidi/>
        <w:ind w:left="360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فالسوسيولوجيا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دائما في تحليلها للظاهرة الدينية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انما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تؤكد على العلاقة بين كل ما هو سامي متعالي لاهوتي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وتمثلاتها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 xml:space="preserve"> وحضورها على ارض الواقع .</w:t>
      </w:r>
    </w:p>
    <w:p w:rsidR="000979BF" w:rsidRPr="001B4BDB" w:rsidRDefault="000979BF" w:rsidP="000979BF">
      <w:pPr>
        <w:bidi/>
        <w:rPr>
          <w:rFonts w:ascii="Simplified Arabic" w:hAnsi="Simplified Arabic" w:cs="Simplified Arabic"/>
          <w:sz w:val="32"/>
          <w:szCs w:val="32"/>
          <w:rtl/>
          <w:lang w:val="en-US"/>
        </w:rPr>
      </w:pPr>
    </w:p>
    <w:p w:rsidR="00C92966" w:rsidRDefault="00C92966"/>
    <w:sectPr w:rsidR="00C92966" w:rsidSect="00F5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809"/>
    <w:multiLevelType w:val="hybridMultilevel"/>
    <w:tmpl w:val="DBACF580"/>
    <w:lvl w:ilvl="0" w:tplc="1362052C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savePreviewPicture/>
  <w:compat/>
  <w:rsids>
    <w:rsidRoot w:val="000979BF"/>
    <w:rsid w:val="000979BF"/>
    <w:rsid w:val="00C9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Crash</dc:creator>
  <cp:lastModifiedBy>Crash</cp:lastModifiedBy>
  <cp:revision>1</cp:revision>
  <dcterms:created xsi:type="dcterms:W3CDTF">2020-04-04T19:26:00Z</dcterms:created>
  <dcterms:modified xsi:type="dcterms:W3CDTF">2020-04-04T19:27:00Z</dcterms:modified>
</cp:coreProperties>
</file>