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590" w:rsidRPr="00DE1ED4" w:rsidRDefault="00333F82" w:rsidP="00FA1354">
      <w:pPr>
        <w:bidi/>
        <w:spacing w:after="0" w:line="360" w:lineRule="auto"/>
        <w:ind w:firstLine="425"/>
        <w:jc w:val="center"/>
        <w:rPr>
          <w:rFonts w:ascii="Simplified Arabic" w:hAnsi="Simplified Arabic" w:cs="Simplified Arabic"/>
          <w:b/>
          <w:bCs/>
          <w:sz w:val="32"/>
          <w:szCs w:val="32"/>
          <w:u w:val="single"/>
          <w:rtl/>
          <w:lang w:bidi="ar-DZ"/>
        </w:rPr>
      </w:pPr>
      <w:r w:rsidRPr="00DE1ED4">
        <w:rPr>
          <w:rFonts w:ascii="Simplified Arabic" w:hAnsi="Simplified Arabic" w:cs="Simplified Arabic"/>
          <w:b/>
          <w:bCs/>
          <w:sz w:val="32"/>
          <w:szCs w:val="32"/>
          <w:u w:val="single"/>
          <w:rtl/>
          <w:lang w:bidi="ar-DZ"/>
        </w:rPr>
        <w:t>جامعة الجيلالي بونعامة</w:t>
      </w:r>
    </w:p>
    <w:p w:rsidR="00333F82" w:rsidRPr="00DE1ED4" w:rsidRDefault="00333F82" w:rsidP="00FA1354">
      <w:pPr>
        <w:bidi/>
        <w:spacing w:after="0" w:line="360" w:lineRule="auto"/>
        <w:ind w:firstLine="425"/>
        <w:jc w:val="center"/>
        <w:rPr>
          <w:rFonts w:ascii="Simplified Arabic" w:hAnsi="Simplified Arabic" w:cs="Simplified Arabic"/>
          <w:b/>
          <w:bCs/>
          <w:sz w:val="32"/>
          <w:szCs w:val="32"/>
          <w:u w:val="single"/>
          <w:rtl/>
          <w:lang w:bidi="ar-DZ"/>
        </w:rPr>
      </w:pPr>
      <w:r w:rsidRPr="00DE1ED4">
        <w:rPr>
          <w:rFonts w:ascii="Simplified Arabic" w:hAnsi="Simplified Arabic" w:cs="Simplified Arabic"/>
          <w:b/>
          <w:bCs/>
          <w:sz w:val="32"/>
          <w:szCs w:val="32"/>
          <w:u w:val="single"/>
          <w:rtl/>
          <w:lang w:bidi="ar-DZ"/>
        </w:rPr>
        <w:t>كلية العلوم  الإجتماعية و الإنسانية</w:t>
      </w:r>
    </w:p>
    <w:p w:rsidR="00333F82" w:rsidRPr="00DE1ED4" w:rsidRDefault="00333F82" w:rsidP="00EF17ED">
      <w:pPr>
        <w:bidi/>
        <w:spacing w:after="0" w:line="360" w:lineRule="auto"/>
        <w:ind w:firstLine="425"/>
        <w:jc w:val="center"/>
        <w:rPr>
          <w:rFonts w:ascii="Simplified Arabic" w:hAnsi="Simplified Arabic" w:cs="Simplified Arabic"/>
          <w:b/>
          <w:bCs/>
          <w:sz w:val="32"/>
          <w:szCs w:val="32"/>
          <w:u w:val="single"/>
          <w:rtl/>
          <w:lang w:bidi="ar-DZ"/>
        </w:rPr>
      </w:pPr>
      <w:r w:rsidRPr="00DE1ED4">
        <w:rPr>
          <w:rFonts w:ascii="Simplified Arabic" w:hAnsi="Simplified Arabic" w:cs="Simplified Arabic"/>
          <w:b/>
          <w:bCs/>
          <w:sz w:val="32"/>
          <w:szCs w:val="32"/>
          <w:u w:val="single"/>
          <w:rtl/>
          <w:lang w:bidi="ar-DZ"/>
        </w:rPr>
        <w:t>قسم العلوم الإنسانية</w:t>
      </w:r>
    </w:p>
    <w:p w:rsidR="00EF17ED" w:rsidRDefault="00EF17ED" w:rsidP="00FA015B">
      <w:pPr>
        <w:bidi/>
        <w:spacing w:after="0" w:line="360" w:lineRule="auto"/>
        <w:ind w:firstLine="425"/>
        <w:jc w:val="mediumKashida"/>
        <w:rPr>
          <w:rFonts w:ascii="Simplified Arabic" w:hAnsi="Simplified Arabic" w:cs="Simplified Arabic"/>
          <w:b/>
          <w:bCs/>
          <w:sz w:val="32"/>
          <w:szCs w:val="32"/>
          <w:u w:val="single"/>
          <w:rtl/>
          <w:lang w:bidi="ar-DZ"/>
        </w:rPr>
      </w:pPr>
    </w:p>
    <w:p w:rsidR="00EF17ED" w:rsidRDefault="00EF17ED" w:rsidP="00EF17ED">
      <w:pPr>
        <w:bidi/>
        <w:spacing w:after="0" w:line="360" w:lineRule="auto"/>
        <w:ind w:firstLine="425"/>
        <w:jc w:val="mediumKashida"/>
        <w:rPr>
          <w:rFonts w:ascii="Simplified Arabic" w:hAnsi="Simplified Arabic" w:cs="Simplified Arabic"/>
          <w:b/>
          <w:bCs/>
          <w:sz w:val="32"/>
          <w:szCs w:val="32"/>
          <w:u w:val="single"/>
          <w:rtl/>
          <w:lang w:bidi="ar-DZ"/>
        </w:rPr>
      </w:pPr>
    </w:p>
    <w:p w:rsidR="00333F82" w:rsidRPr="00DE1ED4" w:rsidRDefault="00333F82" w:rsidP="00EF17ED">
      <w:pPr>
        <w:bidi/>
        <w:spacing w:after="0" w:line="360" w:lineRule="auto"/>
        <w:ind w:firstLine="425"/>
        <w:jc w:val="mediumKashida"/>
        <w:rPr>
          <w:rFonts w:ascii="Simplified Arabic" w:hAnsi="Simplified Arabic" w:cs="Simplified Arabic"/>
          <w:b/>
          <w:bCs/>
          <w:sz w:val="32"/>
          <w:szCs w:val="32"/>
          <w:rtl/>
          <w:lang w:bidi="ar-DZ"/>
        </w:rPr>
      </w:pPr>
      <w:r w:rsidRPr="00DE1ED4">
        <w:rPr>
          <w:rFonts w:ascii="Simplified Arabic" w:hAnsi="Simplified Arabic" w:cs="Simplified Arabic"/>
          <w:b/>
          <w:bCs/>
          <w:sz w:val="32"/>
          <w:szCs w:val="32"/>
          <w:u w:val="single"/>
          <w:rtl/>
          <w:lang w:bidi="ar-DZ"/>
        </w:rPr>
        <w:t>شعبة</w:t>
      </w:r>
      <w:r w:rsidR="00DE1ED4" w:rsidRPr="00DE1ED4">
        <w:rPr>
          <w:rFonts w:ascii="Simplified Arabic" w:hAnsi="Simplified Arabic" w:cs="Simplified Arabic"/>
          <w:b/>
          <w:bCs/>
          <w:sz w:val="32"/>
          <w:szCs w:val="32"/>
          <w:u w:val="single"/>
          <w:lang w:bidi="ar-DZ"/>
        </w:rPr>
        <w:t xml:space="preserve"> </w:t>
      </w:r>
      <w:r w:rsidR="00DE1ED4" w:rsidRPr="00DE1ED4">
        <w:rPr>
          <w:rFonts w:ascii="Simplified Arabic" w:hAnsi="Simplified Arabic" w:cs="Simplified Arabic" w:hint="cs"/>
          <w:b/>
          <w:bCs/>
          <w:sz w:val="32"/>
          <w:szCs w:val="32"/>
          <w:u w:val="single"/>
          <w:rtl/>
          <w:lang w:bidi="ar-DZ"/>
        </w:rPr>
        <w:t>:</w:t>
      </w:r>
      <w:r w:rsidRPr="00DE1ED4">
        <w:rPr>
          <w:rFonts w:ascii="Simplified Arabic" w:hAnsi="Simplified Arabic" w:cs="Simplified Arabic"/>
          <w:b/>
          <w:bCs/>
          <w:sz w:val="32"/>
          <w:szCs w:val="32"/>
          <w:rtl/>
          <w:lang w:bidi="ar-DZ"/>
        </w:rPr>
        <w:t xml:space="preserve"> التاريخ </w:t>
      </w:r>
    </w:p>
    <w:p w:rsidR="00333F82" w:rsidRPr="00DE1ED4" w:rsidRDefault="00333F82" w:rsidP="00FA015B">
      <w:pPr>
        <w:bidi/>
        <w:spacing w:after="0" w:line="360" w:lineRule="auto"/>
        <w:ind w:firstLine="425"/>
        <w:jc w:val="mediumKashida"/>
        <w:rPr>
          <w:rFonts w:ascii="Simplified Arabic" w:hAnsi="Simplified Arabic" w:cs="Simplified Arabic"/>
          <w:b/>
          <w:bCs/>
          <w:sz w:val="32"/>
          <w:szCs w:val="32"/>
          <w:rtl/>
          <w:lang w:bidi="ar-DZ"/>
        </w:rPr>
      </w:pPr>
      <w:r w:rsidRPr="00DE1ED4">
        <w:rPr>
          <w:rFonts w:ascii="Simplified Arabic" w:hAnsi="Simplified Arabic" w:cs="Simplified Arabic"/>
          <w:b/>
          <w:bCs/>
          <w:sz w:val="32"/>
          <w:szCs w:val="32"/>
          <w:u w:val="single"/>
          <w:rtl/>
          <w:lang w:bidi="ar-DZ"/>
        </w:rPr>
        <w:t xml:space="preserve">المستوى </w:t>
      </w:r>
      <w:r w:rsidRPr="00DE1ED4">
        <w:rPr>
          <w:rFonts w:ascii="Simplified Arabic" w:hAnsi="Simplified Arabic" w:cs="Simplified Arabic"/>
          <w:b/>
          <w:bCs/>
          <w:sz w:val="32"/>
          <w:szCs w:val="32"/>
          <w:rtl/>
          <w:lang w:bidi="ar-DZ"/>
        </w:rPr>
        <w:t>: السنة الثانية تاريخ ـ ليسانس ـ</w:t>
      </w:r>
    </w:p>
    <w:p w:rsidR="00333F82" w:rsidRDefault="00333F82" w:rsidP="00FA015B">
      <w:pPr>
        <w:bidi/>
        <w:spacing w:after="0" w:line="360" w:lineRule="auto"/>
        <w:ind w:firstLine="425"/>
        <w:jc w:val="mediumKashida"/>
        <w:rPr>
          <w:b/>
          <w:bCs/>
          <w:rtl/>
          <w:lang w:bidi="ar-DZ"/>
        </w:rPr>
      </w:pPr>
      <w:r w:rsidRPr="00DE1ED4">
        <w:rPr>
          <w:rFonts w:ascii="Simplified Arabic" w:hAnsi="Simplified Arabic" w:cs="Simplified Arabic"/>
          <w:b/>
          <w:bCs/>
          <w:sz w:val="32"/>
          <w:szCs w:val="32"/>
          <w:u w:val="single"/>
          <w:rtl/>
          <w:lang w:bidi="ar-DZ"/>
        </w:rPr>
        <w:t>المقياس :</w:t>
      </w:r>
      <w:r w:rsidRPr="00DE1ED4">
        <w:rPr>
          <w:rFonts w:ascii="Simplified Arabic" w:hAnsi="Simplified Arabic" w:cs="Simplified Arabic"/>
          <w:b/>
          <w:bCs/>
          <w:sz w:val="32"/>
          <w:szCs w:val="32"/>
          <w:rtl/>
          <w:lang w:bidi="ar-DZ"/>
        </w:rPr>
        <w:t xml:space="preserve"> منهجية و تقنيات البحث التار</w:t>
      </w:r>
      <w:r w:rsidR="00DE1ED4">
        <w:rPr>
          <w:rFonts w:ascii="Simplified Arabic" w:hAnsi="Simplified Arabic" w:cs="Simplified Arabic" w:hint="cs"/>
          <w:b/>
          <w:bCs/>
          <w:sz w:val="32"/>
          <w:szCs w:val="32"/>
          <w:rtl/>
          <w:lang w:bidi="ar-DZ"/>
        </w:rPr>
        <w:t>ي</w:t>
      </w:r>
      <w:r w:rsidRPr="00DE1ED4">
        <w:rPr>
          <w:rFonts w:ascii="Simplified Arabic" w:hAnsi="Simplified Arabic" w:cs="Simplified Arabic"/>
          <w:b/>
          <w:bCs/>
          <w:sz w:val="32"/>
          <w:szCs w:val="32"/>
          <w:rtl/>
          <w:lang w:bidi="ar-DZ"/>
        </w:rPr>
        <w:t>خي</w:t>
      </w:r>
      <w:r w:rsidRPr="00DE1ED4">
        <w:rPr>
          <w:rFonts w:hint="cs"/>
          <w:b/>
          <w:bCs/>
          <w:rtl/>
          <w:lang w:bidi="ar-DZ"/>
        </w:rPr>
        <w:t xml:space="preserve"> .</w:t>
      </w:r>
    </w:p>
    <w:p w:rsidR="00EF17ED" w:rsidRDefault="00EF17ED" w:rsidP="00EF17ED">
      <w:pPr>
        <w:bidi/>
        <w:spacing w:after="0" w:line="360" w:lineRule="auto"/>
        <w:ind w:firstLine="425"/>
        <w:jc w:val="mediumKashida"/>
        <w:rPr>
          <w:b/>
          <w:bCs/>
          <w:rtl/>
          <w:lang w:bidi="ar-DZ"/>
        </w:rPr>
      </w:pPr>
    </w:p>
    <w:p w:rsidR="00EF17ED" w:rsidRDefault="00EF17ED" w:rsidP="00EF17ED">
      <w:pPr>
        <w:bidi/>
        <w:spacing w:after="0" w:line="360" w:lineRule="auto"/>
        <w:ind w:firstLine="425"/>
        <w:jc w:val="mediumKashida"/>
        <w:rPr>
          <w:b/>
          <w:bCs/>
          <w:rtl/>
          <w:lang w:bidi="ar-DZ"/>
        </w:rPr>
      </w:pPr>
    </w:p>
    <w:p w:rsidR="00EF17ED" w:rsidRDefault="00EF17ED" w:rsidP="00EF17ED">
      <w:pPr>
        <w:bidi/>
        <w:spacing w:after="0" w:line="360" w:lineRule="auto"/>
        <w:ind w:firstLine="425"/>
        <w:jc w:val="mediumKashida"/>
        <w:rPr>
          <w:b/>
          <w:bCs/>
          <w:rtl/>
          <w:lang w:bidi="ar-DZ"/>
        </w:rPr>
      </w:pPr>
    </w:p>
    <w:p w:rsidR="00EF17ED" w:rsidRDefault="00EF17ED" w:rsidP="00EF17ED">
      <w:pPr>
        <w:bidi/>
        <w:spacing w:after="0" w:line="360" w:lineRule="auto"/>
        <w:ind w:firstLine="425"/>
        <w:jc w:val="mediumKashida"/>
        <w:rPr>
          <w:b/>
          <w:bCs/>
          <w:rtl/>
          <w:lang w:bidi="ar-DZ"/>
        </w:rPr>
      </w:pPr>
    </w:p>
    <w:p w:rsidR="00EF17ED" w:rsidRDefault="00EF17ED" w:rsidP="00EF17ED">
      <w:pPr>
        <w:bidi/>
        <w:spacing w:after="0" w:line="360" w:lineRule="auto"/>
        <w:ind w:firstLine="425"/>
        <w:jc w:val="mediumKashida"/>
        <w:rPr>
          <w:b/>
          <w:bCs/>
          <w:rtl/>
          <w:lang w:bidi="ar-DZ"/>
        </w:rPr>
      </w:pPr>
    </w:p>
    <w:p w:rsidR="00EF17ED" w:rsidRDefault="00EF17ED" w:rsidP="00EF17ED">
      <w:pPr>
        <w:bidi/>
        <w:spacing w:after="0" w:line="360" w:lineRule="auto"/>
        <w:ind w:firstLine="425"/>
        <w:jc w:val="mediumKashida"/>
        <w:rPr>
          <w:b/>
          <w:bCs/>
          <w:rtl/>
          <w:lang w:bidi="ar-DZ"/>
        </w:rPr>
      </w:pPr>
    </w:p>
    <w:p w:rsidR="00EF17ED" w:rsidRDefault="00EF17ED" w:rsidP="00EF17ED">
      <w:pPr>
        <w:bidi/>
        <w:spacing w:after="0" w:line="360" w:lineRule="auto"/>
        <w:ind w:firstLine="425"/>
        <w:jc w:val="mediumKashida"/>
        <w:rPr>
          <w:b/>
          <w:bCs/>
          <w:rtl/>
          <w:lang w:bidi="ar-DZ"/>
        </w:rPr>
      </w:pPr>
    </w:p>
    <w:p w:rsidR="00EF17ED" w:rsidRDefault="00EF17ED" w:rsidP="00EF17ED">
      <w:pPr>
        <w:bidi/>
        <w:spacing w:after="0" w:line="360" w:lineRule="auto"/>
        <w:ind w:firstLine="425"/>
        <w:jc w:val="mediumKashida"/>
        <w:rPr>
          <w:b/>
          <w:bCs/>
          <w:rtl/>
          <w:lang w:bidi="ar-DZ"/>
        </w:rPr>
      </w:pPr>
    </w:p>
    <w:p w:rsidR="00EF17ED" w:rsidRDefault="00EF17ED" w:rsidP="00EF17ED">
      <w:pPr>
        <w:bidi/>
        <w:spacing w:after="0" w:line="360" w:lineRule="auto"/>
        <w:ind w:firstLine="425"/>
        <w:jc w:val="mediumKashida"/>
        <w:rPr>
          <w:b/>
          <w:bCs/>
          <w:rtl/>
          <w:lang w:bidi="ar-DZ"/>
        </w:rPr>
      </w:pPr>
    </w:p>
    <w:p w:rsidR="00EF17ED" w:rsidRDefault="00EF17ED" w:rsidP="00EF17ED">
      <w:pPr>
        <w:bidi/>
        <w:spacing w:after="0" w:line="360" w:lineRule="auto"/>
        <w:ind w:firstLine="425"/>
        <w:jc w:val="mediumKashida"/>
        <w:rPr>
          <w:b/>
          <w:bCs/>
          <w:rtl/>
          <w:lang w:bidi="ar-DZ"/>
        </w:rPr>
      </w:pPr>
    </w:p>
    <w:p w:rsidR="00EF17ED" w:rsidRDefault="00EF17ED" w:rsidP="00EF17ED">
      <w:pPr>
        <w:bidi/>
        <w:spacing w:after="0" w:line="360" w:lineRule="auto"/>
        <w:ind w:firstLine="425"/>
        <w:jc w:val="mediumKashida"/>
        <w:rPr>
          <w:b/>
          <w:bCs/>
          <w:rtl/>
          <w:lang w:bidi="ar-DZ"/>
        </w:rPr>
      </w:pPr>
    </w:p>
    <w:p w:rsidR="00EF17ED" w:rsidRDefault="00EF17ED" w:rsidP="00EF17ED">
      <w:pPr>
        <w:bidi/>
        <w:spacing w:after="0" w:line="360" w:lineRule="auto"/>
        <w:ind w:firstLine="425"/>
        <w:jc w:val="mediumKashida"/>
        <w:rPr>
          <w:b/>
          <w:bCs/>
          <w:rtl/>
          <w:lang w:bidi="ar-DZ"/>
        </w:rPr>
      </w:pPr>
    </w:p>
    <w:p w:rsidR="00EF17ED" w:rsidRDefault="00EF17ED" w:rsidP="00EF17ED">
      <w:pPr>
        <w:bidi/>
        <w:spacing w:after="0" w:line="360" w:lineRule="auto"/>
        <w:ind w:firstLine="425"/>
        <w:jc w:val="mediumKashida"/>
        <w:rPr>
          <w:b/>
          <w:bCs/>
          <w:rtl/>
          <w:lang w:bidi="ar-DZ"/>
        </w:rPr>
      </w:pPr>
    </w:p>
    <w:p w:rsidR="00EF17ED" w:rsidRDefault="00EF17ED" w:rsidP="00EF17ED">
      <w:pPr>
        <w:bidi/>
        <w:spacing w:after="0" w:line="360" w:lineRule="auto"/>
        <w:ind w:firstLine="425"/>
        <w:jc w:val="mediumKashida"/>
        <w:rPr>
          <w:b/>
          <w:bCs/>
          <w:lang w:bidi="ar-DZ"/>
        </w:rPr>
      </w:pPr>
    </w:p>
    <w:p w:rsidR="00EF17ED" w:rsidRPr="00EF17ED" w:rsidRDefault="00EF17ED" w:rsidP="00EF17ED">
      <w:pPr>
        <w:bidi/>
        <w:spacing w:after="0" w:line="360" w:lineRule="auto"/>
        <w:ind w:firstLine="425"/>
        <w:jc w:val="right"/>
        <w:rPr>
          <w:rFonts w:ascii="Simplified Arabic" w:hAnsi="Simplified Arabic" w:cs="Simplified Arabic"/>
          <w:b/>
          <w:bCs/>
          <w:sz w:val="32"/>
          <w:szCs w:val="32"/>
          <w:rtl/>
          <w:lang w:bidi="ar-DZ"/>
        </w:rPr>
      </w:pPr>
      <w:r w:rsidRPr="00EF17ED">
        <w:rPr>
          <w:rFonts w:ascii="Simplified Arabic" w:hAnsi="Simplified Arabic" w:cs="Simplified Arabic"/>
          <w:b/>
          <w:bCs/>
          <w:sz w:val="32"/>
          <w:szCs w:val="32"/>
          <w:rtl/>
          <w:lang w:bidi="ar-DZ"/>
        </w:rPr>
        <w:t>من إعداد الأستاذ : كدومة حبيب .</w:t>
      </w:r>
    </w:p>
    <w:p w:rsidR="00EF17ED" w:rsidRDefault="00EF17ED" w:rsidP="00EF17ED">
      <w:pPr>
        <w:bidi/>
        <w:spacing w:after="0" w:line="360" w:lineRule="auto"/>
        <w:ind w:firstLine="425"/>
        <w:jc w:val="mediumKashida"/>
        <w:rPr>
          <w:b/>
          <w:bCs/>
          <w:lang w:bidi="ar-DZ"/>
        </w:rPr>
      </w:pPr>
    </w:p>
    <w:p w:rsidR="00EF17ED" w:rsidRDefault="00EF17ED" w:rsidP="00EF17ED">
      <w:pPr>
        <w:bidi/>
        <w:spacing w:after="0" w:line="360" w:lineRule="auto"/>
        <w:ind w:firstLine="425"/>
        <w:jc w:val="mediumKashida"/>
        <w:rPr>
          <w:b/>
          <w:bCs/>
          <w:lang w:bidi="ar-DZ"/>
        </w:rPr>
      </w:pPr>
    </w:p>
    <w:p w:rsidR="00EF17ED" w:rsidRDefault="00EF17ED" w:rsidP="00EF17ED">
      <w:pPr>
        <w:bidi/>
        <w:spacing w:after="0" w:line="360" w:lineRule="auto"/>
        <w:ind w:firstLine="425"/>
        <w:jc w:val="mediumKashida"/>
        <w:rPr>
          <w:b/>
          <w:bCs/>
          <w:lang w:bidi="ar-DZ"/>
        </w:rPr>
      </w:pPr>
    </w:p>
    <w:p w:rsidR="00EF17ED" w:rsidRPr="00DE1ED4" w:rsidRDefault="00EF17ED" w:rsidP="00EF17ED">
      <w:pPr>
        <w:bidi/>
        <w:spacing w:after="0" w:line="360" w:lineRule="auto"/>
        <w:jc w:val="mediumKashida"/>
        <w:rPr>
          <w:b/>
          <w:bCs/>
          <w:rtl/>
          <w:lang w:bidi="ar-DZ"/>
        </w:rPr>
      </w:pPr>
    </w:p>
    <w:p w:rsidR="00333F82" w:rsidRDefault="00333F82" w:rsidP="00FA015B">
      <w:pPr>
        <w:bidi/>
        <w:spacing w:after="0" w:line="360" w:lineRule="auto"/>
        <w:ind w:firstLine="425"/>
        <w:jc w:val="medium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ـ </w:t>
      </w:r>
      <w:r w:rsidRPr="00EF17ED">
        <w:rPr>
          <w:rFonts w:ascii="Simplified Arabic" w:hAnsi="Simplified Arabic" w:cs="Simplified Arabic" w:hint="cs"/>
          <w:b/>
          <w:bCs/>
          <w:sz w:val="32"/>
          <w:szCs w:val="32"/>
          <w:u w:val="single"/>
          <w:rtl/>
          <w:lang w:bidi="ar-DZ"/>
        </w:rPr>
        <w:t>المحور الثالث</w:t>
      </w:r>
      <w:r>
        <w:rPr>
          <w:rFonts w:ascii="Simplified Arabic" w:hAnsi="Simplified Arabic" w:cs="Simplified Arabic" w:hint="cs"/>
          <w:sz w:val="32"/>
          <w:szCs w:val="32"/>
          <w:rtl/>
          <w:lang w:bidi="ar-DZ"/>
        </w:rPr>
        <w:t xml:space="preserve"> : الكتابة التاريخية عند العرب القدماء .</w:t>
      </w:r>
    </w:p>
    <w:p w:rsidR="006C2377" w:rsidRPr="002F4E6E" w:rsidRDefault="00333F82" w:rsidP="00FA015B">
      <w:pPr>
        <w:pStyle w:val="al1"/>
        <w:shd w:val="clear" w:color="auto" w:fill="FFFFFF"/>
        <w:bidi/>
        <w:spacing w:before="0" w:beforeAutospacing="0" w:after="0" w:afterAutospacing="0" w:line="360" w:lineRule="auto"/>
        <w:ind w:firstLine="425"/>
        <w:jc w:val="mediumKashida"/>
        <w:rPr>
          <w:rFonts w:ascii="Simplified Arabic" w:hAnsi="Simplified Arabic" w:cs="Simplified Arabic"/>
          <w:color w:val="000000"/>
          <w:sz w:val="27"/>
          <w:szCs w:val="27"/>
          <w:rtl/>
        </w:rPr>
      </w:pPr>
      <w:r>
        <w:rPr>
          <w:rFonts w:ascii="Simplified Arabic" w:hAnsi="Simplified Arabic" w:cs="Simplified Arabic" w:hint="cs"/>
          <w:sz w:val="32"/>
          <w:szCs w:val="32"/>
          <w:rtl/>
          <w:lang w:bidi="ar-DZ"/>
        </w:rPr>
        <w:t>لقد تشكلت المادة التاريخية عند قدماء العرب ، في مجم</w:t>
      </w:r>
      <w:r w:rsidR="006C2377">
        <w:rPr>
          <w:rFonts w:ascii="Simplified Arabic" w:hAnsi="Simplified Arabic" w:cs="Simplified Arabic" w:hint="cs"/>
          <w:sz w:val="32"/>
          <w:szCs w:val="32"/>
          <w:rtl/>
          <w:lang w:bidi="ar-DZ"/>
        </w:rPr>
        <w:t>لها من الاخبار المتداولة ، وكانت</w:t>
      </w:r>
      <w:r w:rsidR="002F4E6E">
        <w:rPr>
          <w:rFonts w:ascii="Simplified Arabic" w:hAnsi="Simplified Arabic" w:cs="Simplified Arabic" w:hint="cs"/>
          <w:sz w:val="32"/>
          <w:szCs w:val="32"/>
          <w:rtl/>
          <w:lang w:bidi="ar-DZ"/>
        </w:rPr>
        <w:t xml:space="preserve"> </w:t>
      </w:r>
      <w:r w:rsidR="002F4E6E" w:rsidRPr="006C2377">
        <w:rPr>
          <w:rStyle w:val="al"/>
          <w:rFonts w:ascii="Simplified Arabic" w:hAnsi="Simplified Arabic" w:cs="Simplified Arabic"/>
          <w:color w:val="000000"/>
          <w:sz w:val="32"/>
          <w:szCs w:val="32"/>
          <w:rtl/>
        </w:rPr>
        <w:t xml:space="preserve">المادة التاريخية في الجاهلية تتكون من نوعين: الأول عبارة عن «قصص ديني» وثني أو يهودي أو مسيحي، نقله الأحبار والرهبان معهم أو أخبار من التاريخ الفارسي. أما النوع الثاني فهو روايات جماعية بدوية المنشأ تروي النزاع القبلي، وهي تعرف باسم «أيام العرب». ولا شك أن أخبار أيام العرب قديمة جداً، يؤكد أقدميتها محاكاتها لأقدم الأقسام التاريخية في التوراة، من هنا فقد انتشرت باعتبارها قصصاً مستقلة قبل أن تدخل في القصة التاريخية. وقد تبرز أهمية أخبار الأيام عند العرب نثراً وشعراً؛ وهذا الأدب سواء أكان شعراً أو نثراً، كان يعبر عن قصص لا يستند ولا يشير إلى أنه استند إلى مصادر مدونة، ورغم ذلك فالأيام موجودة في </w:t>
      </w:r>
      <w:r w:rsidR="002F4E6E">
        <w:rPr>
          <w:rStyle w:val="al"/>
          <w:rFonts w:ascii="Simplified Arabic" w:hAnsi="Simplified Arabic" w:cs="Simplified Arabic"/>
          <w:color w:val="000000"/>
          <w:sz w:val="27"/>
          <w:szCs w:val="27"/>
          <w:rtl/>
        </w:rPr>
        <w:t>عصور ما قبل الإسلام</w:t>
      </w:r>
      <w:r w:rsidR="002F4E6E">
        <w:rPr>
          <w:rStyle w:val="al"/>
          <w:rFonts w:ascii="Simplified Arabic" w:hAnsi="Simplified Arabic" w:cs="Simplified Arabic"/>
          <w:color w:val="000000"/>
          <w:sz w:val="27"/>
          <w:szCs w:val="27"/>
        </w:rPr>
        <w:t>.</w:t>
      </w:r>
    </w:p>
    <w:p w:rsidR="002F4E6E" w:rsidRDefault="006C2377" w:rsidP="00ED7C5A">
      <w:pPr>
        <w:pStyle w:val="al1"/>
        <w:shd w:val="clear" w:color="auto" w:fill="FFFFFF"/>
        <w:bidi/>
        <w:spacing w:before="0" w:beforeAutospacing="0" w:after="0" w:afterAutospacing="0" w:line="360" w:lineRule="auto"/>
        <w:ind w:firstLine="425"/>
        <w:jc w:val="mediumKashida"/>
        <w:rPr>
          <w:rStyle w:val="al"/>
          <w:rFonts w:ascii="Simplified Arabic" w:hAnsi="Simplified Arabic" w:cs="Simplified Arabic"/>
          <w:color w:val="000000"/>
          <w:sz w:val="27"/>
          <w:szCs w:val="27"/>
          <w:rtl/>
        </w:rPr>
      </w:pPr>
      <w:r>
        <w:rPr>
          <w:rStyle w:val="al"/>
          <w:rFonts w:ascii="Simplified Arabic" w:hAnsi="Simplified Arabic" w:cs="Simplified Arabic" w:hint="cs"/>
          <w:color w:val="000000"/>
          <w:sz w:val="27"/>
          <w:szCs w:val="27"/>
          <w:rtl/>
        </w:rPr>
        <w:t>وعلى الرغم من معرفتنا بتلك الاخبار المتداولة ، فهي لا تشمل المادة التاريخية المتوفرة انذاك ومن هنا يتبادر إلى أذهاننا إشكاليات عديدة :</w:t>
      </w:r>
      <w:bookmarkStart w:id="0" w:name="_GoBack"/>
      <w:bookmarkEnd w:id="0"/>
    </w:p>
    <w:p w:rsidR="006C2377" w:rsidRDefault="006C2377" w:rsidP="00FA015B">
      <w:pPr>
        <w:pStyle w:val="al1"/>
        <w:shd w:val="clear" w:color="auto" w:fill="FFFFFF"/>
        <w:bidi/>
        <w:spacing w:before="0" w:beforeAutospacing="0" w:after="0" w:afterAutospacing="0" w:line="360" w:lineRule="auto"/>
        <w:ind w:firstLine="425"/>
        <w:jc w:val="mediumKashida"/>
        <w:rPr>
          <w:rStyle w:val="al"/>
          <w:rFonts w:ascii="Simplified Arabic" w:hAnsi="Simplified Arabic" w:cs="Simplified Arabic"/>
          <w:color w:val="000000"/>
          <w:sz w:val="27"/>
          <w:szCs w:val="27"/>
          <w:rtl/>
        </w:rPr>
      </w:pPr>
      <w:r>
        <w:rPr>
          <w:rStyle w:val="al"/>
          <w:rFonts w:ascii="Simplified Arabic" w:hAnsi="Simplified Arabic" w:cs="Simplified Arabic" w:hint="cs"/>
          <w:color w:val="000000"/>
          <w:sz w:val="27"/>
          <w:szCs w:val="27"/>
          <w:rtl/>
        </w:rPr>
        <w:t>فيما تمثلت المادة التريخية عند العرب في فترة الجاهلية ؟</w:t>
      </w:r>
    </w:p>
    <w:p w:rsidR="006C2377" w:rsidRDefault="006C2377" w:rsidP="00FA015B">
      <w:pPr>
        <w:pStyle w:val="al1"/>
        <w:shd w:val="clear" w:color="auto" w:fill="FFFFFF"/>
        <w:bidi/>
        <w:spacing w:before="0" w:beforeAutospacing="0" w:after="0" w:afterAutospacing="0" w:line="360" w:lineRule="auto"/>
        <w:ind w:firstLine="425"/>
        <w:jc w:val="mediumKashida"/>
        <w:rPr>
          <w:rStyle w:val="al"/>
          <w:rFonts w:ascii="Simplified Arabic" w:hAnsi="Simplified Arabic" w:cs="Simplified Arabic"/>
          <w:color w:val="000000"/>
          <w:sz w:val="27"/>
          <w:szCs w:val="27"/>
          <w:rtl/>
        </w:rPr>
      </w:pPr>
      <w:r>
        <w:rPr>
          <w:rStyle w:val="al"/>
          <w:rFonts w:ascii="Simplified Arabic" w:hAnsi="Simplified Arabic" w:cs="Simplified Arabic" w:hint="cs"/>
          <w:color w:val="000000"/>
          <w:sz w:val="27"/>
          <w:szCs w:val="27"/>
          <w:rtl/>
        </w:rPr>
        <w:t>هل حدث تغيير على المادة التريخية بعد مجئ الرسالة المحمدية ؟</w:t>
      </w:r>
    </w:p>
    <w:p w:rsidR="006C2377" w:rsidRDefault="006C2377" w:rsidP="00FA015B">
      <w:pPr>
        <w:pStyle w:val="al1"/>
        <w:shd w:val="clear" w:color="auto" w:fill="FFFFFF"/>
        <w:bidi/>
        <w:spacing w:before="0" w:beforeAutospacing="0" w:after="0" w:afterAutospacing="0" w:line="360" w:lineRule="auto"/>
        <w:ind w:firstLine="425"/>
        <w:jc w:val="mediumKashida"/>
        <w:rPr>
          <w:rStyle w:val="al"/>
          <w:rFonts w:ascii="Simplified Arabic" w:hAnsi="Simplified Arabic" w:cs="Simplified Arabic"/>
          <w:color w:val="000000"/>
          <w:sz w:val="27"/>
          <w:szCs w:val="27"/>
          <w:rtl/>
        </w:rPr>
      </w:pPr>
      <w:r>
        <w:rPr>
          <w:rStyle w:val="al"/>
          <w:rFonts w:ascii="Simplified Arabic" w:hAnsi="Simplified Arabic" w:cs="Simplified Arabic" w:hint="cs"/>
          <w:color w:val="000000"/>
          <w:sz w:val="27"/>
          <w:szCs w:val="27"/>
          <w:rtl/>
        </w:rPr>
        <w:t>ماهو منهج المؤرخين القدماء ؟</w:t>
      </w:r>
    </w:p>
    <w:p w:rsidR="006C2377" w:rsidRDefault="006C2377" w:rsidP="00FA015B">
      <w:pPr>
        <w:pStyle w:val="al1"/>
        <w:shd w:val="clear" w:color="auto" w:fill="FFFFFF"/>
        <w:bidi/>
        <w:spacing w:before="0" w:beforeAutospacing="0" w:after="0" w:afterAutospacing="0" w:line="360" w:lineRule="auto"/>
        <w:ind w:firstLine="425"/>
        <w:jc w:val="mediumKashida"/>
        <w:rPr>
          <w:rStyle w:val="al"/>
          <w:rFonts w:ascii="Simplified Arabic" w:hAnsi="Simplified Arabic" w:cs="Simplified Arabic"/>
          <w:color w:val="000000"/>
          <w:sz w:val="27"/>
          <w:szCs w:val="27"/>
          <w:rtl/>
        </w:rPr>
      </w:pPr>
      <w:r>
        <w:rPr>
          <w:rStyle w:val="al"/>
          <w:rFonts w:ascii="Simplified Arabic" w:hAnsi="Simplified Arabic" w:cs="Simplified Arabic" w:hint="cs"/>
          <w:color w:val="000000"/>
          <w:sz w:val="27"/>
          <w:szCs w:val="27"/>
          <w:rtl/>
        </w:rPr>
        <w:t>ماهي العلوم التي أثرت على الكتابة التريخية عند العرب ؟</w:t>
      </w:r>
    </w:p>
    <w:p w:rsidR="006C2377" w:rsidRPr="006C2377" w:rsidRDefault="006C2377" w:rsidP="00FA015B">
      <w:pPr>
        <w:pStyle w:val="al1"/>
        <w:shd w:val="clear" w:color="auto" w:fill="FFFFFF"/>
        <w:bidi/>
        <w:spacing w:before="0" w:beforeAutospacing="0" w:after="0" w:afterAutospacing="0" w:line="360" w:lineRule="auto"/>
        <w:ind w:firstLine="425"/>
        <w:jc w:val="mediumKashida"/>
        <w:rPr>
          <w:rStyle w:val="al"/>
          <w:rFonts w:ascii="Simplified Arabic" w:hAnsi="Simplified Arabic" w:cs="Simplified Arabic"/>
          <w:color w:val="000000"/>
          <w:sz w:val="32"/>
          <w:szCs w:val="32"/>
          <w:rtl/>
        </w:rPr>
      </w:pPr>
      <w:r w:rsidRPr="006C2377">
        <w:rPr>
          <w:rStyle w:val="al"/>
          <w:rFonts w:ascii="Simplified Arabic" w:hAnsi="Simplified Arabic" w:cs="Simplified Arabic" w:hint="cs"/>
          <w:color w:val="000000"/>
          <w:sz w:val="32"/>
          <w:szCs w:val="32"/>
          <w:rtl/>
        </w:rPr>
        <w:t>من هم أبرز مؤرخي العرب و فيما تمثلت إسهاماتهم في الكتابة التاريخية ؟</w:t>
      </w:r>
    </w:p>
    <w:p w:rsidR="006C2377" w:rsidRDefault="006C2377" w:rsidP="00FA015B">
      <w:pPr>
        <w:pStyle w:val="al1"/>
        <w:shd w:val="clear" w:color="auto" w:fill="FFFFFF"/>
        <w:bidi/>
        <w:spacing w:before="0" w:beforeAutospacing="0" w:after="0" w:afterAutospacing="0" w:line="360" w:lineRule="auto"/>
        <w:ind w:firstLine="425"/>
        <w:jc w:val="mediumKashida"/>
        <w:rPr>
          <w:rStyle w:val="al"/>
          <w:rFonts w:ascii="Simplified Arabic" w:hAnsi="Simplified Arabic" w:cs="Simplified Arabic"/>
          <w:color w:val="000000"/>
          <w:sz w:val="32"/>
          <w:szCs w:val="32"/>
          <w:rtl/>
        </w:rPr>
      </w:pPr>
      <w:r w:rsidRPr="006C2377">
        <w:rPr>
          <w:rStyle w:val="al"/>
          <w:rFonts w:ascii="Simplified Arabic" w:hAnsi="Simplified Arabic" w:cs="Simplified Arabic" w:hint="cs"/>
          <w:color w:val="000000"/>
          <w:sz w:val="32"/>
          <w:szCs w:val="32"/>
          <w:rtl/>
        </w:rPr>
        <w:lastRenderedPageBreak/>
        <w:t>للاجابة على جملة الاشكاليات و التساؤلات المطروحة ، وجب منا الوقوف أولا على طبيعة الفترة المدروسة و حدودها ، إذن وجب هنا \ان نفرق بين فترتين زمنيتين ، فترة الجا</w:t>
      </w:r>
      <w:r>
        <w:rPr>
          <w:rStyle w:val="al"/>
          <w:rFonts w:ascii="Simplified Arabic" w:hAnsi="Simplified Arabic" w:cs="Simplified Arabic" w:hint="cs"/>
          <w:color w:val="000000"/>
          <w:sz w:val="32"/>
          <w:szCs w:val="32"/>
          <w:rtl/>
        </w:rPr>
        <w:t xml:space="preserve">هلية كما تسمى عند بعض المؤرخين ، </w:t>
      </w:r>
      <w:r w:rsidRPr="006C2377">
        <w:rPr>
          <w:rStyle w:val="al"/>
          <w:rFonts w:ascii="Simplified Arabic" w:hAnsi="Simplified Arabic" w:cs="Simplified Arabic" w:hint="cs"/>
          <w:color w:val="000000"/>
          <w:sz w:val="32"/>
          <w:szCs w:val="32"/>
          <w:rtl/>
        </w:rPr>
        <w:t xml:space="preserve">او فترة قبل الإسلام ، و فترة مجئ الإسلام ، فلكل فترة خصوصياتها و </w:t>
      </w:r>
      <w:r w:rsidR="0066529F">
        <w:rPr>
          <w:rStyle w:val="al"/>
          <w:rFonts w:ascii="Simplified Arabic" w:hAnsi="Simplified Arabic" w:cs="Simplified Arabic" w:hint="cs"/>
          <w:color w:val="000000"/>
          <w:sz w:val="32"/>
          <w:szCs w:val="32"/>
          <w:rtl/>
        </w:rPr>
        <w:t>مؤثراتها .</w:t>
      </w:r>
    </w:p>
    <w:p w:rsidR="0066529F" w:rsidRPr="006C2377" w:rsidRDefault="0066529F" w:rsidP="00FA015B">
      <w:pPr>
        <w:pStyle w:val="al1"/>
        <w:shd w:val="clear" w:color="auto" w:fill="FFFFFF"/>
        <w:bidi/>
        <w:spacing w:before="0" w:beforeAutospacing="0" w:after="0" w:afterAutospacing="0" w:line="360" w:lineRule="auto"/>
        <w:ind w:firstLine="425"/>
        <w:jc w:val="mediumKashida"/>
        <w:rPr>
          <w:color w:val="000000"/>
          <w:sz w:val="32"/>
          <w:szCs w:val="32"/>
        </w:rPr>
      </w:pPr>
      <w:r>
        <w:rPr>
          <w:rStyle w:val="al"/>
          <w:rFonts w:ascii="Simplified Arabic" w:hAnsi="Simplified Arabic" w:cs="Simplified Arabic" w:hint="cs"/>
          <w:color w:val="000000"/>
          <w:sz w:val="32"/>
          <w:szCs w:val="32"/>
          <w:rtl/>
        </w:rPr>
        <w:t xml:space="preserve"> لذا سنقف على جملة مكونات المادة التاريخية عند العرب القدماء ، و التي شكلت النواة الاولى للكتابة التاريخية ، وقد نمثلت أشكالها في :</w:t>
      </w:r>
    </w:p>
    <w:p w:rsidR="0066529F" w:rsidRPr="008A75EC" w:rsidRDefault="0066529F" w:rsidP="00FA015B">
      <w:pPr>
        <w:pStyle w:val="al1"/>
        <w:shd w:val="clear" w:color="auto" w:fill="FFFFFF"/>
        <w:bidi/>
        <w:spacing w:line="360" w:lineRule="auto"/>
        <w:ind w:firstLine="425"/>
        <w:jc w:val="mediumKashida"/>
        <w:rPr>
          <w:color w:val="000000"/>
          <w:sz w:val="32"/>
          <w:szCs w:val="32"/>
        </w:rPr>
      </w:pPr>
      <w:r w:rsidRPr="008A75EC">
        <w:rPr>
          <w:rStyle w:val="al"/>
          <w:rFonts w:ascii="Simplified Arabic" w:hAnsi="Simplified Arabic" w:cs="Simplified Arabic"/>
          <w:color w:val="000000"/>
          <w:sz w:val="32"/>
          <w:szCs w:val="32"/>
          <w:rtl/>
        </w:rPr>
        <w:t>«أيام العرب». ولا شك أن أخبار أيام العرب قديمة جداً، يؤكد أقدميتها محاكاتها لأقدم الأقسام التاريخية في التوراة، من هنا فقد انتشرت باعتبارها قصصاً مستقلة قبل أن تدخل في القصة التاريخية. وقد تبرز أهمية أخبار الأيام عند العرب نثراً وشعراً؛ وهذا الأدب سواء أكان شعراً أو نثراً، كان يعبر عن قصص لا يستند ولا يشير إلى أنه استند إلى مصادر مدونة، ورغم ذلك فالأيام موجودة في عصور ما قبل الإسلام</w:t>
      </w:r>
      <w:r w:rsidRPr="008A75EC">
        <w:rPr>
          <w:rStyle w:val="al"/>
          <w:rFonts w:ascii="Simplified Arabic" w:hAnsi="Simplified Arabic" w:cs="Simplified Arabic"/>
          <w:color w:val="000000"/>
          <w:sz w:val="32"/>
          <w:szCs w:val="32"/>
        </w:rPr>
        <w:t>.</w:t>
      </w:r>
      <w:r w:rsidR="008A75EC">
        <w:rPr>
          <w:rStyle w:val="FootnoteReference"/>
          <w:rFonts w:ascii="Simplified Arabic" w:hAnsi="Simplified Arabic" w:cs="Simplified Arabic"/>
          <w:color w:val="000000"/>
          <w:sz w:val="32"/>
          <w:szCs w:val="32"/>
        </w:rPr>
        <w:footnoteReference w:id="1"/>
      </w:r>
      <w:r w:rsidR="00983965">
        <w:rPr>
          <w:rStyle w:val="al"/>
          <w:rFonts w:ascii="Simplified Arabic" w:hAnsi="Simplified Arabic" w:cs="Simplified Arabic" w:hint="cs"/>
          <w:color w:val="000000"/>
          <w:sz w:val="32"/>
          <w:szCs w:val="32"/>
          <w:rtl/>
        </w:rPr>
        <w:t>، وعلى الرغم من المسحة الخيالية و الأسطوري لايام العرب ، فلاشك في أنها قد نسجت حول نواة من الأحداث التاريخية الحقيقة ، بحيث يمكن الإعتماد عليها بإعتبارها مصدرا مهما من مصادر تاريخ العرب قبل الإسلام ، بل إنها سبيل لفهم ما وقع بين العرب</w:t>
      </w:r>
      <w:r w:rsidR="00A60A7A">
        <w:rPr>
          <w:rStyle w:val="al"/>
          <w:rFonts w:ascii="Simplified Arabic" w:hAnsi="Simplified Arabic" w:cs="Simplified Arabic" w:hint="cs"/>
          <w:color w:val="000000"/>
          <w:sz w:val="32"/>
          <w:szCs w:val="32"/>
          <w:rtl/>
        </w:rPr>
        <w:t xml:space="preserve"> قبل الإسلام من حروب شجرت بين القبائل ، ووقائع كانت البطون و الأفخاذ و القبائل ، كما لها تاثير في نشاة علم التريخ بعد </w:t>
      </w:r>
      <w:r w:rsidR="00A60A7A">
        <w:rPr>
          <w:rStyle w:val="al"/>
          <w:rFonts w:ascii="Simplified Arabic" w:hAnsi="Simplified Arabic" w:cs="Simplified Arabic" w:hint="cs"/>
          <w:color w:val="000000"/>
          <w:sz w:val="32"/>
          <w:szCs w:val="32"/>
          <w:rtl/>
        </w:rPr>
        <w:lastRenderedPageBreak/>
        <w:t xml:space="preserve">الإسلام </w:t>
      </w:r>
      <w:r w:rsidR="00A60A7A">
        <w:rPr>
          <w:rStyle w:val="FootnoteReference"/>
          <w:rFonts w:ascii="Simplified Arabic" w:hAnsi="Simplified Arabic" w:cs="Simplified Arabic"/>
          <w:color w:val="000000"/>
          <w:sz w:val="32"/>
          <w:szCs w:val="32"/>
          <w:rtl/>
        </w:rPr>
        <w:footnoteReference w:id="2"/>
      </w:r>
      <w:r w:rsidR="00A60A7A">
        <w:rPr>
          <w:rStyle w:val="al"/>
          <w:rFonts w:ascii="Simplified Arabic" w:hAnsi="Simplified Arabic" w:cs="Simplified Arabic" w:hint="cs"/>
          <w:color w:val="000000"/>
          <w:sz w:val="32"/>
          <w:szCs w:val="32"/>
          <w:rtl/>
        </w:rPr>
        <w:t>،</w:t>
      </w:r>
      <w:r w:rsidR="004E4069">
        <w:rPr>
          <w:rStyle w:val="al"/>
          <w:rFonts w:ascii="Simplified Arabic" w:hAnsi="Simplified Arabic" w:cs="Simplified Arabic" w:hint="cs"/>
          <w:color w:val="000000"/>
          <w:sz w:val="32"/>
          <w:szCs w:val="32"/>
          <w:rtl/>
        </w:rPr>
        <w:t xml:space="preserve"> </w:t>
      </w:r>
      <w:r w:rsidR="00AF1D95">
        <w:rPr>
          <w:rStyle w:val="al"/>
          <w:rFonts w:ascii="Simplified Arabic" w:hAnsi="Simplified Arabic" w:cs="Simplified Arabic" w:hint="cs"/>
          <w:color w:val="000000"/>
          <w:sz w:val="32"/>
          <w:szCs w:val="32"/>
          <w:rtl/>
        </w:rPr>
        <w:t>وقد إستمر تداول أيام العرب شفاها إلى ان بدئ في تدوينها في العصر الأموي ، ومن المؤرخين الذين إشتغلوا برواية أخبار العرب قبل الإسلام : عبيد بن شربة الجرهمي اليمني ، ووهب بن منبه ، ومحمد بن السائب الكلبي ، و إبنه هشام الكلبي ، و أبي مخلف الأزدي ، وسيف بن عمر الكوفي الأسدي ، و المدائني ، و الزبير بن بكار .</w:t>
      </w:r>
    </w:p>
    <w:p w:rsidR="008A75EC" w:rsidRPr="008A75EC" w:rsidRDefault="0066529F" w:rsidP="00FA015B">
      <w:pPr>
        <w:bidi/>
        <w:spacing w:after="0" w:line="360" w:lineRule="auto"/>
        <w:ind w:firstLine="425"/>
        <w:jc w:val="mediumKashida"/>
        <w:rPr>
          <w:rFonts w:ascii="Simplified Arabic" w:hAnsi="Simplified Arabic" w:cs="Simplified Arabic"/>
          <w:sz w:val="32"/>
          <w:szCs w:val="32"/>
          <w:rtl/>
          <w:lang w:bidi="ar-DZ"/>
        </w:rPr>
      </w:pPr>
      <w:r w:rsidRPr="008A75EC">
        <w:rPr>
          <w:rStyle w:val="al"/>
          <w:rFonts w:ascii="Simplified Arabic" w:hAnsi="Simplified Arabic" w:cs="Simplified Arabic"/>
          <w:color w:val="000000"/>
          <w:sz w:val="32"/>
          <w:szCs w:val="32"/>
          <w:rtl/>
        </w:rPr>
        <w:t>أما «الأنساب» فهي سلاسل انتماء تدعو لها الحاجة الاجتماعية القبلية للتعارف والتمايز، رغم دلالاتها على وجود الشعور والحس التاريخي عند العرب، فإنها اعتبرت شكلاً من أشكال التعبير التاريخي، لا سيما وأن العناية بشجيرات النسب في عصور ما قبل الإسلام، لم تأخذ بعين الاعتبار النواحي التاريخية، ولم تأخذ كذلك بعين الاعتبار عملية التدوين، لأن المهتمين بالأنساب كانوا يحفظون معلوماتهم ظهراً عن قلب، ولأن كثيراً من الأنساب كانت تضيع إذا لم يقيض لها من يحفظها</w:t>
      </w:r>
      <w:r w:rsidR="00AF1D95">
        <w:rPr>
          <w:rStyle w:val="al"/>
          <w:rFonts w:ascii="Simplified Arabic" w:hAnsi="Simplified Arabic" w:cs="Simplified Arabic" w:hint="cs"/>
          <w:color w:val="000000"/>
          <w:sz w:val="32"/>
          <w:szCs w:val="32"/>
          <w:rtl/>
        </w:rPr>
        <w:t xml:space="preserve"> ، ولما كان عرب الشمال شديدي العناية بأنسابهم ، كثيري الفخر و العتزاز باثار أسلافهم ، فقد حفظت الأنساب عنصرا أساسيا من كيان المجتمع القبلي ، بإعتبارها مادة تاريخية من الدرجة الاولى تفيد في الحفاظ على مقومات هذا المجتمع ، وظلت الأنساب يإعتبارها نمطا من أنماط المعرفة التاريخية تؤدي </w:t>
      </w:r>
      <w:r w:rsidR="00AF1D95">
        <w:rPr>
          <w:rStyle w:val="al"/>
          <w:rFonts w:ascii="Simplified Arabic" w:hAnsi="Simplified Arabic" w:cs="Simplified Arabic" w:hint="cs"/>
          <w:color w:val="000000"/>
          <w:sz w:val="32"/>
          <w:szCs w:val="32"/>
          <w:rtl/>
        </w:rPr>
        <w:lastRenderedPageBreak/>
        <w:t xml:space="preserve">دورها بعد الاسلام في خدمة المجتمع العربي </w:t>
      </w:r>
      <w:r w:rsidR="00AF1D95">
        <w:rPr>
          <w:rStyle w:val="FootnoteReference"/>
          <w:rFonts w:ascii="Simplified Arabic" w:hAnsi="Simplified Arabic" w:cs="Simplified Arabic"/>
          <w:color w:val="000000"/>
          <w:sz w:val="32"/>
          <w:szCs w:val="32"/>
          <w:rtl/>
        </w:rPr>
        <w:footnoteReference w:id="3"/>
      </w:r>
      <w:r w:rsidR="00AF1D95">
        <w:rPr>
          <w:rStyle w:val="al"/>
          <w:rFonts w:ascii="Simplified Arabic" w:hAnsi="Simplified Arabic" w:cs="Simplified Arabic" w:hint="cs"/>
          <w:color w:val="000000"/>
          <w:sz w:val="32"/>
          <w:szCs w:val="32"/>
          <w:rtl/>
        </w:rPr>
        <w:t xml:space="preserve">،  وقد تطورت الأنساب في صدر الاسلام ، حيث جرى تكريس النسب لخدمة الأهداف السياسية ، بل إن الاهتمام بالنساب صار من مشاغل الحكومة التي إستخدمت الانساب في عدد من النواحي الادارية ، حيث تم تنظيم العمل في ديوان العطاء ، و إختطاط المدن و سكانها على أساس النسب ، كما لعبت الانساب دورا أساسيا في الشؤون العسكرية إبان الفتوحات العربية ، </w:t>
      </w:r>
      <w:r w:rsidR="0003008D">
        <w:rPr>
          <w:rStyle w:val="al"/>
          <w:rFonts w:ascii="Simplified Arabic" w:hAnsi="Simplified Arabic" w:cs="Simplified Arabic" w:hint="cs"/>
          <w:color w:val="000000"/>
          <w:sz w:val="32"/>
          <w:szCs w:val="32"/>
          <w:rtl/>
        </w:rPr>
        <w:t xml:space="preserve">ومن المعروف أن الكثير من الناس في عصور الثقافة العربية كانوا ينتحلون نسبا يصلهم بالنبي صبى الله عليه و سلم ، أو ال البيت ، أو لقريش على الأقل </w:t>
      </w:r>
      <w:r w:rsidR="0003008D">
        <w:rPr>
          <w:rStyle w:val="FootnoteReference"/>
          <w:rFonts w:ascii="Simplified Arabic" w:hAnsi="Simplified Arabic" w:cs="Simplified Arabic"/>
          <w:color w:val="000000"/>
          <w:sz w:val="32"/>
          <w:szCs w:val="32"/>
          <w:rtl/>
        </w:rPr>
        <w:footnoteReference w:id="4"/>
      </w:r>
      <w:r w:rsidR="0003008D">
        <w:rPr>
          <w:rStyle w:val="al"/>
          <w:rFonts w:ascii="Simplified Arabic" w:hAnsi="Simplified Arabic" w:cs="Simplified Arabic" w:hint="cs"/>
          <w:color w:val="000000"/>
          <w:sz w:val="32"/>
          <w:szCs w:val="32"/>
          <w:rtl/>
        </w:rPr>
        <w:t xml:space="preserve">، ولما جاء الاسلام بمبدأ " إن أكرمكم عند الله أتقاكم " </w:t>
      </w:r>
      <w:r w:rsidR="0003008D">
        <w:rPr>
          <w:rStyle w:val="FootnoteReference"/>
          <w:rFonts w:ascii="Simplified Arabic" w:hAnsi="Simplified Arabic" w:cs="Simplified Arabic"/>
          <w:color w:val="000000"/>
          <w:sz w:val="32"/>
          <w:szCs w:val="32"/>
          <w:rtl/>
        </w:rPr>
        <w:footnoteReference w:id="5"/>
      </w:r>
      <w:r w:rsidR="0003008D">
        <w:rPr>
          <w:rStyle w:val="al"/>
          <w:rFonts w:ascii="Simplified Arabic" w:hAnsi="Simplified Arabic" w:cs="Simplified Arabic" w:hint="cs"/>
          <w:color w:val="000000"/>
          <w:sz w:val="32"/>
          <w:szCs w:val="32"/>
          <w:rtl/>
        </w:rPr>
        <w:t>، خبا هذا الحماس  لفترة محدودة في عهد الرسول عليه الصلاة و السلام و الخلفاء الراشدين ، ثم أخذ في الظهور في عصر الدولة الأموية لإعتبارات سياسية .</w:t>
      </w:r>
    </w:p>
    <w:p w:rsidR="0066529F" w:rsidRDefault="0066529F" w:rsidP="00FA015B">
      <w:pPr>
        <w:pStyle w:val="al1"/>
        <w:shd w:val="clear" w:color="auto" w:fill="FFFFFF"/>
        <w:bidi/>
        <w:spacing w:line="360" w:lineRule="auto"/>
        <w:ind w:firstLine="425"/>
        <w:jc w:val="mediumKashida"/>
        <w:rPr>
          <w:rStyle w:val="al"/>
          <w:rFonts w:ascii="Simplified Arabic" w:hAnsi="Simplified Arabic" w:cs="Simplified Arabic"/>
          <w:color w:val="000000"/>
          <w:sz w:val="32"/>
          <w:szCs w:val="32"/>
          <w:rtl/>
        </w:rPr>
      </w:pPr>
      <w:r w:rsidRPr="008A75EC">
        <w:rPr>
          <w:rStyle w:val="al"/>
          <w:rFonts w:ascii="Simplified Arabic" w:hAnsi="Simplified Arabic" w:cs="Simplified Arabic"/>
          <w:color w:val="000000"/>
          <w:sz w:val="32"/>
          <w:szCs w:val="32"/>
          <w:rtl/>
        </w:rPr>
        <w:t>وهكذا، فقد شكلت أيام العرب والأنساب المصدرين الأساسيين للمادة التاريخية لدى العرب قبل الإسلام، وسيعطي القصص الأيامي والأنسابي للثقافة الإسلامية من بعد مادة قصصية للعظمة الدينية من جهة، ومن جهة أخرى مادة سياسية ــ اجتماعية للحفاظ على صورة القبيلة، ومادة لغوية ــ أدبية من خلال ما حمل من شعر ونثر</w:t>
      </w:r>
      <w:r w:rsidRPr="008A75EC">
        <w:rPr>
          <w:rStyle w:val="al"/>
          <w:rFonts w:ascii="Simplified Arabic" w:hAnsi="Simplified Arabic" w:cs="Simplified Arabic"/>
          <w:color w:val="000000"/>
          <w:sz w:val="32"/>
          <w:szCs w:val="32"/>
        </w:rPr>
        <w:t>.</w:t>
      </w:r>
    </w:p>
    <w:p w:rsidR="0003008D" w:rsidRDefault="0003008D" w:rsidP="00FA015B">
      <w:pPr>
        <w:pStyle w:val="al1"/>
        <w:shd w:val="clear" w:color="auto" w:fill="FFFFFF"/>
        <w:bidi/>
        <w:spacing w:line="360" w:lineRule="auto"/>
        <w:ind w:firstLine="425"/>
        <w:jc w:val="mediumKashida"/>
        <w:rPr>
          <w:rStyle w:val="al"/>
          <w:rFonts w:ascii="Simplified Arabic" w:hAnsi="Simplified Arabic" w:cs="Simplified Arabic"/>
          <w:color w:val="000000"/>
          <w:sz w:val="32"/>
          <w:szCs w:val="32"/>
          <w:rtl/>
        </w:rPr>
      </w:pPr>
      <w:r>
        <w:rPr>
          <w:rStyle w:val="al"/>
          <w:rFonts w:ascii="Simplified Arabic" w:hAnsi="Simplified Arabic" w:cs="Simplified Arabic" w:hint="cs"/>
          <w:color w:val="000000"/>
          <w:sz w:val="32"/>
          <w:szCs w:val="32"/>
          <w:rtl/>
        </w:rPr>
        <w:lastRenderedPageBreak/>
        <w:t xml:space="preserve">و الى جانب كل من أيام العرب و الانساب ، نضيف الشعر كمادة تاريخية إستلهم منها العرب كتاباتهم التاريخية ، وقد كان إعتماد الشعر تابعا لمحصلات العقلية الجاهلية ، التي كانت أقدر على قرض الشعر منها على معالجة كتابة التاريخ ، كانت عقلية شديدة التعصب للقبيلة ، نزاعة إلى الأسطورة و الخرافة  ، قليلة على الصبر و المراجعة و التحقيق ، </w:t>
      </w:r>
      <w:r w:rsidR="00D26E1A">
        <w:rPr>
          <w:rStyle w:val="al"/>
          <w:rFonts w:ascii="Simplified Arabic" w:hAnsi="Simplified Arabic" w:cs="Simplified Arabic" w:hint="cs"/>
          <w:color w:val="000000"/>
          <w:sz w:val="32"/>
          <w:szCs w:val="32"/>
          <w:rtl/>
        </w:rPr>
        <w:t xml:space="preserve">ومثل هذه الحالة لا تعوق قرض الشعر ،بل قد تكون من بواعث التشجيع على نظمه ، لان فيها ما يحفز الخيال و يثير العاطفة ، ولكنها عقبة في طريق النضج الذي تستلزمه الكتابة التاريخية </w:t>
      </w:r>
      <w:r w:rsidR="00D26E1A">
        <w:rPr>
          <w:rStyle w:val="FootnoteReference"/>
          <w:rFonts w:ascii="Simplified Arabic" w:hAnsi="Simplified Arabic" w:cs="Simplified Arabic"/>
          <w:color w:val="000000"/>
          <w:sz w:val="32"/>
          <w:szCs w:val="32"/>
          <w:rtl/>
        </w:rPr>
        <w:footnoteReference w:id="6"/>
      </w:r>
      <w:r w:rsidR="00D26E1A">
        <w:rPr>
          <w:rStyle w:val="al"/>
          <w:rFonts w:ascii="Simplified Arabic" w:hAnsi="Simplified Arabic" w:cs="Simplified Arabic" w:hint="cs"/>
          <w:color w:val="000000"/>
          <w:sz w:val="32"/>
          <w:szCs w:val="32"/>
          <w:rtl/>
        </w:rPr>
        <w:t>.</w:t>
      </w:r>
    </w:p>
    <w:p w:rsidR="00D57896" w:rsidRDefault="00D57896" w:rsidP="00FA015B">
      <w:pPr>
        <w:pStyle w:val="al1"/>
        <w:shd w:val="clear" w:color="auto" w:fill="FFFFFF"/>
        <w:bidi/>
        <w:spacing w:line="360" w:lineRule="auto"/>
        <w:ind w:firstLine="425"/>
        <w:jc w:val="mediumKashida"/>
        <w:rPr>
          <w:rStyle w:val="al"/>
          <w:rFonts w:ascii="Simplified Arabic" w:hAnsi="Simplified Arabic" w:cs="Simplified Arabic"/>
          <w:color w:val="000000"/>
          <w:sz w:val="32"/>
          <w:szCs w:val="32"/>
          <w:rtl/>
        </w:rPr>
      </w:pPr>
      <w:r>
        <w:rPr>
          <w:rStyle w:val="al"/>
          <w:rFonts w:ascii="Simplified Arabic" w:hAnsi="Simplified Arabic" w:cs="Simplified Arabic" w:hint="cs"/>
          <w:color w:val="000000"/>
          <w:sz w:val="32"/>
          <w:szCs w:val="32"/>
          <w:rtl/>
        </w:rPr>
        <w:t>إذن كان هذا غالب ما ميز مرحلة التدوين التاريخي قبل الاسلام ، لتكون مرحلة جديدة بمادتها و منهجها و مؤرخيها ، سنتطرق لاهم مميزاتها .</w:t>
      </w:r>
    </w:p>
    <w:p w:rsidR="00D57896" w:rsidRDefault="00D57896" w:rsidP="00FA015B">
      <w:pPr>
        <w:pStyle w:val="al1"/>
        <w:shd w:val="clear" w:color="auto" w:fill="FFFFFF"/>
        <w:bidi/>
        <w:spacing w:line="360" w:lineRule="auto"/>
        <w:ind w:firstLine="425"/>
        <w:jc w:val="mediumKashida"/>
        <w:rPr>
          <w:rStyle w:val="al"/>
          <w:rFonts w:ascii="Simplified Arabic" w:hAnsi="Simplified Arabic" w:cs="Simplified Arabic"/>
          <w:b/>
          <w:bCs/>
          <w:color w:val="000000"/>
          <w:sz w:val="32"/>
          <w:szCs w:val="32"/>
          <w:u w:val="single"/>
          <w:rtl/>
        </w:rPr>
      </w:pPr>
      <w:r w:rsidRPr="00D57896">
        <w:rPr>
          <w:rStyle w:val="al"/>
          <w:rFonts w:ascii="Simplified Arabic" w:hAnsi="Simplified Arabic" w:cs="Simplified Arabic" w:hint="cs"/>
          <w:b/>
          <w:bCs/>
          <w:color w:val="000000"/>
          <w:sz w:val="32"/>
          <w:szCs w:val="32"/>
          <w:u w:val="single"/>
          <w:rtl/>
        </w:rPr>
        <w:t>ـ التدوين التاريخي بعد الإسلام :</w:t>
      </w:r>
    </w:p>
    <w:p w:rsidR="00F644FD" w:rsidRDefault="00F644FD" w:rsidP="00FA015B">
      <w:pPr>
        <w:pStyle w:val="al1"/>
        <w:shd w:val="clear" w:color="auto" w:fill="FFFFFF"/>
        <w:bidi/>
        <w:spacing w:line="360" w:lineRule="auto"/>
        <w:ind w:firstLine="425"/>
        <w:jc w:val="mediumKashida"/>
        <w:rPr>
          <w:rStyle w:val="al"/>
          <w:rFonts w:ascii="Simplified Arabic" w:hAnsi="Simplified Arabic" w:cs="Simplified Arabic"/>
          <w:color w:val="000000"/>
          <w:sz w:val="32"/>
          <w:szCs w:val="32"/>
          <w:rtl/>
        </w:rPr>
      </w:pPr>
      <w:r>
        <w:rPr>
          <w:rStyle w:val="al"/>
          <w:rFonts w:ascii="Simplified Arabic" w:hAnsi="Simplified Arabic" w:cs="Simplified Arabic" w:hint="cs"/>
          <w:color w:val="000000"/>
          <w:sz w:val="32"/>
          <w:szCs w:val="32"/>
          <w:rtl/>
        </w:rPr>
        <w:t>لقد شكلت الرسالة المحمدية ، نقلت كبيرة في الكتابة التاريخية ، من حيث مادتها و مواضيعها و منهجها في الكتابة ،</w:t>
      </w:r>
      <w:r w:rsidR="0079048E">
        <w:rPr>
          <w:rStyle w:val="al"/>
          <w:rFonts w:ascii="Simplified Arabic" w:hAnsi="Simplified Arabic" w:cs="Simplified Arabic" w:hint="cs"/>
          <w:color w:val="000000"/>
          <w:sz w:val="32"/>
          <w:szCs w:val="32"/>
          <w:rtl/>
        </w:rPr>
        <w:t xml:space="preserve"> ولم يتسنى ذلك في بدايتها لانشغال المسلمين بالفتوح و الحروب و الغزوات ، لتوطيد مكانة الإسلام و عزته ، في مختلف الامصار ، وقد قامت مراكز علمية هامة ، في الامصار الاسلامية ، ليبدأ المسلمون يتجهون إلى إثبات الأحبار و تسجيل الأحداث ، و كل ذلك إعتمادا على </w:t>
      </w:r>
      <w:r w:rsidR="0079048E">
        <w:rPr>
          <w:rStyle w:val="al"/>
          <w:rFonts w:ascii="Simplified Arabic" w:hAnsi="Simplified Arabic" w:cs="Simplified Arabic" w:hint="cs"/>
          <w:color w:val="000000"/>
          <w:sz w:val="32"/>
          <w:szCs w:val="32"/>
          <w:rtl/>
        </w:rPr>
        <w:lastRenderedPageBreak/>
        <w:t xml:space="preserve">مادة تاريخية حديثة النشأة ، </w:t>
      </w:r>
      <w:r>
        <w:rPr>
          <w:rStyle w:val="al"/>
          <w:rFonts w:ascii="Simplified Arabic" w:hAnsi="Simplified Arabic" w:cs="Simplified Arabic" w:hint="cs"/>
          <w:color w:val="000000"/>
          <w:sz w:val="32"/>
          <w:szCs w:val="32"/>
          <w:rtl/>
        </w:rPr>
        <w:t xml:space="preserve">فإذا ما تحدثنا عن المادة </w:t>
      </w:r>
      <w:r w:rsidR="0079048E">
        <w:rPr>
          <w:rStyle w:val="al"/>
          <w:rFonts w:ascii="Simplified Arabic" w:hAnsi="Simplified Arabic" w:cs="Simplified Arabic" w:hint="cs"/>
          <w:color w:val="000000"/>
          <w:sz w:val="32"/>
          <w:szCs w:val="32"/>
          <w:rtl/>
        </w:rPr>
        <w:t>الجدييدة ، فقد كانت مستوحاة من:</w:t>
      </w:r>
    </w:p>
    <w:p w:rsidR="0079048E" w:rsidRDefault="0079048E" w:rsidP="00FA015B">
      <w:pPr>
        <w:pStyle w:val="al1"/>
        <w:shd w:val="clear" w:color="auto" w:fill="FFFFFF"/>
        <w:bidi/>
        <w:spacing w:line="360" w:lineRule="auto"/>
        <w:ind w:firstLine="425"/>
        <w:jc w:val="mediumKashida"/>
        <w:rPr>
          <w:rStyle w:val="al"/>
          <w:rFonts w:ascii="Simplified Arabic" w:hAnsi="Simplified Arabic" w:cs="Simplified Arabic"/>
          <w:color w:val="000000"/>
          <w:sz w:val="32"/>
          <w:szCs w:val="32"/>
          <w:rtl/>
        </w:rPr>
      </w:pPr>
      <w:r>
        <w:rPr>
          <w:rStyle w:val="al"/>
          <w:rFonts w:ascii="Simplified Arabic" w:hAnsi="Simplified Arabic" w:cs="Simplified Arabic" w:hint="cs"/>
          <w:color w:val="000000"/>
          <w:sz w:val="32"/>
          <w:szCs w:val="32"/>
          <w:rtl/>
        </w:rPr>
        <w:t>ـ القران الكريم : فهو كتاب الله تعالى أنزله على رسوله محمد صلى الله عليه و سلم ، و في القران الكريم شئ من أخبار العرب قبل الإسلام ، و لا سيما ذكر بعض القبائل العربية القديمة مثل عاد وثمود ، فضلا عن قصص الانبياء و موضوع سيل العرم ، و قصة لقمان و أصحاب الفيل ، وبعض أخبار ملوك اليمن ، ومن سور القران الكريم التي جاء فيها بعض أخبار العرب  القدناء سورة البقرة و ال عمران و النساء و الكهف و الحاقة .</w:t>
      </w:r>
      <w:r>
        <w:rPr>
          <w:rStyle w:val="FootnoteReference"/>
          <w:rFonts w:ascii="Simplified Arabic" w:hAnsi="Simplified Arabic" w:cs="Simplified Arabic"/>
          <w:color w:val="000000"/>
          <w:sz w:val="32"/>
          <w:szCs w:val="32"/>
          <w:rtl/>
        </w:rPr>
        <w:footnoteReference w:id="7"/>
      </w:r>
    </w:p>
    <w:p w:rsidR="0079048E" w:rsidRDefault="0079048E" w:rsidP="00FA015B">
      <w:pPr>
        <w:pStyle w:val="al1"/>
        <w:shd w:val="clear" w:color="auto" w:fill="FFFFFF"/>
        <w:bidi/>
        <w:spacing w:line="360" w:lineRule="auto"/>
        <w:ind w:firstLine="425"/>
        <w:jc w:val="mediumKashida"/>
        <w:rPr>
          <w:rStyle w:val="al"/>
          <w:rFonts w:ascii="Simplified Arabic" w:hAnsi="Simplified Arabic" w:cs="Simplified Arabic"/>
          <w:color w:val="000000"/>
          <w:sz w:val="32"/>
          <w:szCs w:val="32"/>
          <w:rtl/>
        </w:rPr>
      </w:pPr>
      <w:r>
        <w:rPr>
          <w:rStyle w:val="al"/>
          <w:rFonts w:ascii="Simplified Arabic" w:hAnsi="Simplified Arabic" w:cs="Simplified Arabic" w:hint="cs"/>
          <w:color w:val="000000"/>
          <w:sz w:val="32"/>
          <w:szCs w:val="32"/>
          <w:rtl/>
        </w:rPr>
        <w:t xml:space="preserve">وبعد وفاة الرسول صلى الله عليه و سلم ، كان لازاما أن يحفظ كلام الله ، و </w:t>
      </w:r>
      <w:r w:rsidR="00E7286F">
        <w:rPr>
          <w:rStyle w:val="al"/>
          <w:rFonts w:ascii="Simplified Arabic" w:hAnsi="Simplified Arabic" w:cs="Simplified Arabic" w:hint="cs"/>
          <w:color w:val="000000"/>
          <w:sz w:val="32"/>
          <w:szCs w:val="32"/>
          <w:rtl/>
        </w:rPr>
        <w:t xml:space="preserve">كما نعلم ان الجمع الاول للقران الكريم بعد الرسول الكريم ، كان في حياة أب بكر الصديق رضي الله عنه ، وقد كان ذلك بعد مشورة عمر بن الخطاب على الخليفة أبي بكر ، خصوصا بعد مقتل عدد كبير من القراء ، في الحرب مع مسيلمة الكذاب ، وتروي أغلب الروايات أن أبي بكر عهد إلى زيد بن ثابت كاتب الوحي للرسول الكريم بجمع القران ، و قد أتم زيد هذا الجمع ، و أعطى نسخته لأبي بكر ، أما الجمع النهائي فقد تم في عهد عثمان بن عفان ذي النورين </w:t>
      </w:r>
      <w:r w:rsidR="00E7286F">
        <w:rPr>
          <w:rStyle w:val="FootnoteReference"/>
          <w:rFonts w:ascii="Simplified Arabic" w:hAnsi="Simplified Arabic" w:cs="Simplified Arabic"/>
          <w:color w:val="000000"/>
          <w:sz w:val="32"/>
          <w:szCs w:val="32"/>
          <w:rtl/>
        </w:rPr>
        <w:footnoteReference w:id="8"/>
      </w:r>
      <w:r w:rsidR="00E7286F">
        <w:rPr>
          <w:rStyle w:val="al"/>
          <w:rFonts w:ascii="Simplified Arabic" w:hAnsi="Simplified Arabic" w:cs="Simplified Arabic" w:hint="cs"/>
          <w:color w:val="000000"/>
          <w:sz w:val="32"/>
          <w:szCs w:val="32"/>
          <w:rtl/>
        </w:rPr>
        <w:t>.</w:t>
      </w:r>
    </w:p>
    <w:p w:rsidR="00E7286F" w:rsidRDefault="00E7286F" w:rsidP="00FA015B">
      <w:pPr>
        <w:pStyle w:val="al1"/>
        <w:shd w:val="clear" w:color="auto" w:fill="FFFFFF"/>
        <w:bidi/>
        <w:spacing w:line="360" w:lineRule="auto"/>
        <w:ind w:firstLine="425"/>
        <w:jc w:val="mediumKashida"/>
        <w:rPr>
          <w:rStyle w:val="al"/>
          <w:rFonts w:ascii="Simplified Arabic" w:hAnsi="Simplified Arabic" w:cs="Simplified Arabic"/>
          <w:color w:val="000000"/>
          <w:sz w:val="32"/>
          <w:szCs w:val="32"/>
          <w:rtl/>
        </w:rPr>
      </w:pPr>
      <w:r>
        <w:rPr>
          <w:rStyle w:val="al"/>
          <w:rFonts w:ascii="Simplified Arabic" w:hAnsi="Simplified Arabic" w:cs="Simplified Arabic" w:hint="cs"/>
          <w:color w:val="000000"/>
          <w:sz w:val="32"/>
          <w:szCs w:val="32"/>
          <w:rtl/>
        </w:rPr>
        <w:lastRenderedPageBreak/>
        <w:t xml:space="preserve">اما الأحاديث النبوية </w:t>
      </w:r>
      <w:r w:rsidR="000F20C0">
        <w:rPr>
          <w:rStyle w:val="al"/>
          <w:rFonts w:ascii="Simplified Arabic" w:hAnsi="Simplified Arabic" w:cs="Simplified Arabic" w:hint="cs"/>
          <w:color w:val="000000"/>
          <w:sz w:val="32"/>
          <w:szCs w:val="32"/>
          <w:rtl/>
        </w:rPr>
        <w:t>فتشكل رابطا قويا بين التاريخ و الحديث ،  وتشكل مصدرا هاما بعد القران الكريم ، و تعني كلمة " حديث " في الاصل " الخبر " أو الرواية الشفوية ، لتأخذ منحى خاص فصارت تعني أقوال النبي صلى الله عليه و سلم ، وقد شملت السنة النبوية أقوال النبي الكريم أو أفعاله او ما أقره بصمته صلى الله عليه و سلم .</w:t>
      </w:r>
      <w:r w:rsidR="000F20C0">
        <w:rPr>
          <w:rStyle w:val="FootnoteReference"/>
          <w:rFonts w:ascii="Simplified Arabic" w:hAnsi="Simplified Arabic" w:cs="Simplified Arabic"/>
          <w:color w:val="000000"/>
          <w:sz w:val="32"/>
          <w:szCs w:val="32"/>
          <w:rtl/>
        </w:rPr>
        <w:footnoteReference w:id="9"/>
      </w:r>
    </w:p>
    <w:p w:rsidR="000F20C0" w:rsidRDefault="000F20C0" w:rsidP="00FA015B">
      <w:pPr>
        <w:pStyle w:val="al1"/>
        <w:shd w:val="clear" w:color="auto" w:fill="FFFFFF"/>
        <w:bidi/>
        <w:spacing w:line="360" w:lineRule="auto"/>
        <w:ind w:firstLine="425"/>
        <w:jc w:val="mediumKashida"/>
        <w:rPr>
          <w:rStyle w:val="al"/>
          <w:rFonts w:ascii="Simplified Arabic" w:hAnsi="Simplified Arabic" w:cs="Simplified Arabic"/>
          <w:color w:val="000000"/>
          <w:sz w:val="32"/>
          <w:szCs w:val="32"/>
          <w:rtl/>
        </w:rPr>
      </w:pPr>
      <w:r>
        <w:rPr>
          <w:rStyle w:val="al"/>
          <w:rFonts w:ascii="Simplified Arabic" w:hAnsi="Simplified Arabic" w:cs="Simplified Arabic" w:hint="cs"/>
          <w:color w:val="000000"/>
          <w:sz w:val="32"/>
          <w:szCs w:val="32"/>
          <w:rtl/>
        </w:rPr>
        <w:t xml:space="preserve">ونجد أن كل حديث كامل يتألف من قسمين : القسم الأول هو سلسلة رواة الحديث على التوالي ، و يسمى" الإسناد " أو " السند " لأنه يثبت صحة الخبر ، ويبدأ السند باخر راو للحديث و يتدرج إلى الشخص الذي صدر عنه الحديث ، و القسم الثاني للحديث " المتن " أو محتويات الحديث </w:t>
      </w:r>
      <w:r>
        <w:rPr>
          <w:rStyle w:val="FootnoteReference"/>
          <w:rFonts w:ascii="Simplified Arabic" w:hAnsi="Simplified Arabic" w:cs="Simplified Arabic"/>
          <w:color w:val="000000"/>
          <w:sz w:val="32"/>
          <w:szCs w:val="32"/>
          <w:rtl/>
        </w:rPr>
        <w:footnoteReference w:id="10"/>
      </w:r>
      <w:r w:rsidR="002660AB">
        <w:rPr>
          <w:rStyle w:val="al"/>
          <w:rFonts w:ascii="Simplified Arabic" w:hAnsi="Simplified Arabic" w:cs="Simplified Arabic" w:hint="cs"/>
          <w:color w:val="000000"/>
          <w:sz w:val="32"/>
          <w:szCs w:val="32"/>
          <w:rtl/>
        </w:rPr>
        <w:t>.</w:t>
      </w:r>
    </w:p>
    <w:p w:rsidR="002660AB" w:rsidRDefault="002660AB" w:rsidP="00FA015B">
      <w:pPr>
        <w:pStyle w:val="al1"/>
        <w:shd w:val="clear" w:color="auto" w:fill="FFFFFF"/>
        <w:bidi/>
        <w:spacing w:line="360" w:lineRule="auto"/>
        <w:ind w:firstLine="425"/>
        <w:jc w:val="mediumKashida"/>
        <w:rPr>
          <w:rStyle w:val="al"/>
          <w:rFonts w:ascii="Simplified Arabic" w:hAnsi="Simplified Arabic" w:cs="Simplified Arabic"/>
          <w:color w:val="000000"/>
          <w:sz w:val="32"/>
          <w:szCs w:val="32"/>
          <w:rtl/>
        </w:rPr>
      </w:pPr>
      <w:r>
        <w:rPr>
          <w:rStyle w:val="al"/>
          <w:rFonts w:ascii="Simplified Arabic" w:hAnsi="Simplified Arabic" w:cs="Simplified Arabic" w:hint="cs"/>
          <w:color w:val="000000"/>
          <w:sz w:val="32"/>
          <w:szCs w:val="32"/>
          <w:rtl/>
        </w:rPr>
        <w:t xml:space="preserve">فبين العلمين علاقة كثيفة ، إذ إعتمد كل منهما في البداية على الرواية الشفهية ، كما إعتمد كلا منهما على الاسناد في الرواية ، فالمحدثون إهتموا بسلسلة الرواة ومدى إتصاله وصدق رواته ، فلا يقبلون حديثا إلا إذا كان رواته موثوقا بهم ، وقعدوا لذلك القواعد، كما غهتموا بكل ما يتصل بذلك من جرح و تعديل للرواة ، </w:t>
      </w:r>
      <w:r>
        <w:rPr>
          <w:rStyle w:val="al"/>
          <w:rFonts w:ascii="Simplified Arabic" w:hAnsi="Simplified Arabic" w:cs="Simplified Arabic" w:hint="cs"/>
          <w:color w:val="000000"/>
          <w:sz w:val="32"/>
          <w:szCs w:val="32"/>
          <w:rtl/>
        </w:rPr>
        <w:lastRenderedPageBreak/>
        <w:t>وكذلك بحث الإخباريون و المؤرخون في الرواة وعن مدى صدقهم وكذبهم في نقل الاخبار</w:t>
      </w:r>
      <w:r>
        <w:rPr>
          <w:rStyle w:val="FootnoteReference"/>
          <w:rFonts w:ascii="Simplified Arabic" w:hAnsi="Simplified Arabic" w:cs="Simplified Arabic"/>
          <w:color w:val="000000"/>
          <w:sz w:val="32"/>
          <w:szCs w:val="32"/>
          <w:rtl/>
        </w:rPr>
        <w:footnoteReference w:id="11"/>
      </w:r>
      <w:r>
        <w:rPr>
          <w:rStyle w:val="al"/>
          <w:rFonts w:ascii="Simplified Arabic" w:hAnsi="Simplified Arabic" w:cs="Simplified Arabic" w:hint="cs"/>
          <w:color w:val="000000"/>
          <w:sz w:val="32"/>
          <w:szCs w:val="32"/>
          <w:rtl/>
        </w:rPr>
        <w:t xml:space="preserve"> .</w:t>
      </w:r>
    </w:p>
    <w:p w:rsidR="002660AB" w:rsidRDefault="002660AB" w:rsidP="00FA015B">
      <w:pPr>
        <w:pStyle w:val="al1"/>
        <w:shd w:val="clear" w:color="auto" w:fill="FFFFFF"/>
        <w:bidi/>
        <w:spacing w:line="360" w:lineRule="auto"/>
        <w:ind w:firstLine="425"/>
        <w:jc w:val="mediumKashida"/>
        <w:rPr>
          <w:rStyle w:val="al"/>
          <w:rFonts w:ascii="Simplified Arabic" w:hAnsi="Simplified Arabic" w:cs="Simplified Arabic"/>
          <w:color w:val="000000"/>
          <w:sz w:val="32"/>
          <w:szCs w:val="32"/>
          <w:rtl/>
        </w:rPr>
      </w:pPr>
      <w:r>
        <w:rPr>
          <w:rStyle w:val="al"/>
          <w:rFonts w:ascii="Simplified Arabic" w:hAnsi="Simplified Arabic" w:cs="Simplified Arabic" w:hint="cs"/>
          <w:color w:val="000000"/>
          <w:sz w:val="32"/>
          <w:szCs w:val="32"/>
          <w:rtl/>
        </w:rPr>
        <w:t xml:space="preserve">و أقدم الكتب التاريخية التي تجمع بين الحديث و الترايخ هي كتب المغازي و السير ، و تعني المغازي غزوات الرسول صلى الله عليه و سلم ، و حروبه التي قام بها لقتال المشركين و الدفاع عن الدين الجديد ، وكان من الطبيعي أن تكون نشاة المغازي و السير في المدينة المنورة بوصفها دار السنة التي عش فيها الصحابة ، وشاهدوا الرسول الكريم و سمعوا أحاديثه ورووها إلى التابعين ، ولم تنتشر الكتابة في تاريخ المغازي و السير من المدينة إلى غيرها من الأمصار إلا في القرن الثاني للهجرة ، وكانت كتب المغازي و السير تعتمد على الأحاديث المروية عن النبيى صلى الله عليه و سلم ، </w:t>
      </w:r>
      <w:r w:rsidR="003C48D5">
        <w:rPr>
          <w:rStyle w:val="al"/>
          <w:rFonts w:ascii="Simplified Arabic" w:hAnsi="Simplified Arabic" w:cs="Simplified Arabic" w:hint="cs"/>
          <w:color w:val="000000"/>
          <w:sz w:val="32"/>
          <w:szCs w:val="32"/>
          <w:rtl/>
        </w:rPr>
        <w:t>و التي يتحرى في جمعها الصحة و تلزم الدقة ، وكان لذلك فضل كبير في رفع مستوى الكتابة التاريخية و الاتجاه بها إلى الطريق السوي ، وقد كان لهذا الاتصال بين رواية الاحاديث و كتابة التاريخ ت\اثير بالغ في الطريقة التي سار عليها مؤرخو الإسلام في كتابة التاريخ .</w:t>
      </w:r>
      <w:r w:rsidR="003C48D5">
        <w:rPr>
          <w:rStyle w:val="FootnoteReference"/>
          <w:rFonts w:ascii="Simplified Arabic" w:hAnsi="Simplified Arabic" w:cs="Simplified Arabic"/>
          <w:color w:val="000000"/>
          <w:sz w:val="32"/>
          <w:szCs w:val="32"/>
          <w:rtl/>
        </w:rPr>
        <w:footnoteReference w:id="12"/>
      </w:r>
    </w:p>
    <w:p w:rsidR="003C48D5" w:rsidRDefault="003C48D5" w:rsidP="00FA015B">
      <w:pPr>
        <w:pStyle w:val="al1"/>
        <w:shd w:val="clear" w:color="auto" w:fill="FFFFFF"/>
        <w:bidi/>
        <w:spacing w:line="360" w:lineRule="auto"/>
        <w:ind w:firstLine="425"/>
        <w:jc w:val="mediumKashida"/>
        <w:rPr>
          <w:rStyle w:val="al"/>
          <w:rFonts w:ascii="Simplified Arabic" w:hAnsi="Simplified Arabic" w:cs="Simplified Arabic"/>
          <w:color w:val="000000"/>
          <w:sz w:val="32"/>
          <w:szCs w:val="32"/>
          <w:rtl/>
        </w:rPr>
      </w:pPr>
      <w:r>
        <w:rPr>
          <w:rStyle w:val="al"/>
          <w:rFonts w:ascii="Simplified Arabic" w:hAnsi="Simplified Arabic" w:cs="Simplified Arabic" w:hint="cs"/>
          <w:color w:val="000000"/>
          <w:sz w:val="32"/>
          <w:szCs w:val="32"/>
          <w:rtl/>
        </w:rPr>
        <w:t xml:space="preserve">وبعد أن كانت المغازي مبعثرة في داخل الاحاديث من غير تبويب يؤلف بينها أو يجمعها في باب واحد ، ولما تم تصنيف الحديث و ترتيبه في أبواب و كتب ، </w:t>
      </w:r>
      <w:r>
        <w:rPr>
          <w:rStyle w:val="al"/>
          <w:rFonts w:ascii="Simplified Arabic" w:hAnsi="Simplified Arabic" w:cs="Simplified Arabic" w:hint="cs"/>
          <w:color w:val="000000"/>
          <w:sz w:val="32"/>
          <w:szCs w:val="32"/>
          <w:rtl/>
        </w:rPr>
        <w:lastRenderedPageBreak/>
        <w:t>إستقلت اليسرة و المغازي بأبواب مستقلة ، ثم ما لبثت ان إنفصلت عنها ـ أي كتب الاحاديث ـ ، في كتب مستقلة منفصلة ، و توسع مجال دراستها لتشمل أيضا الوقائع و الحروب التي خاضها العرب بعد وفاة رسول الله صلى الله عليه و سلم ، ضد غيرهم من الامم الاخرى في سبيل نشر الاسلام ، ومن ذلك وردت معركة القادسية و البرموك ز نهاوند و ذات الصواري  ...الخ .</w:t>
      </w:r>
      <w:r>
        <w:rPr>
          <w:rStyle w:val="FootnoteReference"/>
          <w:rFonts w:ascii="Simplified Arabic" w:hAnsi="Simplified Arabic" w:cs="Simplified Arabic"/>
          <w:color w:val="000000"/>
          <w:sz w:val="32"/>
          <w:szCs w:val="32"/>
          <w:rtl/>
        </w:rPr>
        <w:footnoteReference w:id="13"/>
      </w:r>
    </w:p>
    <w:p w:rsidR="003C48D5" w:rsidRDefault="003C48D5" w:rsidP="00FA015B">
      <w:pPr>
        <w:pStyle w:val="al1"/>
        <w:shd w:val="clear" w:color="auto" w:fill="FFFFFF"/>
        <w:bidi/>
        <w:spacing w:line="360" w:lineRule="auto"/>
        <w:ind w:firstLine="425"/>
        <w:jc w:val="mediumKashida"/>
        <w:rPr>
          <w:rStyle w:val="al"/>
          <w:rFonts w:ascii="Simplified Arabic" w:hAnsi="Simplified Arabic" w:cs="Simplified Arabic"/>
          <w:color w:val="000000"/>
          <w:sz w:val="32"/>
          <w:szCs w:val="32"/>
          <w:rtl/>
        </w:rPr>
      </w:pPr>
      <w:r>
        <w:rPr>
          <w:rStyle w:val="al"/>
          <w:rFonts w:ascii="Simplified Arabic" w:hAnsi="Simplified Arabic" w:cs="Simplified Arabic" w:hint="cs"/>
          <w:color w:val="000000"/>
          <w:sz w:val="32"/>
          <w:szCs w:val="32"/>
          <w:rtl/>
        </w:rPr>
        <w:t xml:space="preserve">وعلى العموم فقد كتب </w:t>
      </w:r>
      <w:r w:rsidR="004135BA">
        <w:rPr>
          <w:rStyle w:val="al"/>
          <w:rFonts w:ascii="Simplified Arabic" w:hAnsi="Simplified Arabic" w:cs="Simplified Arabic" w:hint="cs"/>
          <w:color w:val="000000"/>
          <w:sz w:val="32"/>
          <w:szCs w:val="32"/>
          <w:rtl/>
        </w:rPr>
        <w:t>في سيرة الرسول و مغازيه جماعة من المؤلفين و الرواة و المحدثين وأول من عرف بالتاليف أبان بن عثمان بن عفان ( المتوفي عام 105ه) ، وعرف بعلمه و صدقه ، و من معاصريه نحد عروة بن الزبير ( المتوفي عام 94ه) ، و الذي لم يقتصر عن الرواية الشفوية ، بل دون بعض الاحداث ، حول حياة النبي صلى الله عليه و سلم ، لتعد كت</w:t>
      </w:r>
      <w:r w:rsidR="00944C2A">
        <w:rPr>
          <w:rStyle w:val="al"/>
          <w:rFonts w:ascii="Simplified Arabic" w:hAnsi="Simplified Arabic" w:cs="Simplified Arabic" w:hint="cs"/>
          <w:color w:val="000000"/>
          <w:sz w:val="32"/>
          <w:szCs w:val="32"/>
          <w:rtl/>
        </w:rPr>
        <w:t>اباته من أقدم الكتابات التاريخية العربية</w:t>
      </w:r>
      <w:r w:rsidR="00944C2A">
        <w:rPr>
          <w:rStyle w:val="FootnoteReference"/>
          <w:rFonts w:ascii="Simplified Arabic" w:hAnsi="Simplified Arabic" w:cs="Simplified Arabic"/>
          <w:color w:val="000000"/>
          <w:sz w:val="32"/>
          <w:szCs w:val="32"/>
          <w:rtl/>
        </w:rPr>
        <w:footnoteReference w:id="14"/>
      </w:r>
      <w:r w:rsidR="00944C2A">
        <w:rPr>
          <w:rStyle w:val="al"/>
          <w:rFonts w:ascii="Simplified Arabic" w:hAnsi="Simplified Arabic" w:cs="Simplified Arabic" w:hint="cs"/>
          <w:color w:val="000000"/>
          <w:sz w:val="32"/>
          <w:szCs w:val="32"/>
          <w:rtl/>
        </w:rPr>
        <w:t xml:space="preserve"> ، ومن أشهر مؤرخي السنة شرحبيل بن سعد ( المتوفي سنة 123ه) ، وقد روى كثيرا عن زيد بن ثابت و أبي سعد الخدري ، وأبي هريرة ، و إلى جانب هؤلاء في السيرة ، هنا من برعوا في المغازي ومنهم محمد بن مسلم الزهري ( المتوفي سنة 124ه) ، و الذي ألف كتابا عن القبائل العربية ، كما ألف كتابا في سيرة النبي صلى الله عليه و سلم ، و إلى جانبه في كتابة المغازي كاتب اخر وهو عبد الله بي أبي بكر بن محمد بن عمرو بن حزم الانصاري ( المتوفي </w:t>
      </w:r>
      <w:r w:rsidR="00944C2A">
        <w:rPr>
          <w:rStyle w:val="al"/>
          <w:rFonts w:ascii="Simplified Arabic" w:hAnsi="Simplified Arabic" w:cs="Simplified Arabic" w:hint="cs"/>
          <w:color w:val="000000"/>
          <w:sz w:val="32"/>
          <w:szCs w:val="32"/>
          <w:rtl/>
        </w:rPr>
        <w:lastRenderedPageBreak/>
        <w:t>سنة 153ه)</w:t>
      </w:r>
      <w:r w:rsidR="00F8118F">
        <w:rPr>
          <w:rStyle w:val="al"/>
          <w:rFonts w:ascii="Simplified Arabic" w:hAnsi="Simplified Arabic" w:cs="Simplified Arabic" w:hint="cs"/>
          <w:color w:val="000000"/>
          <w:sz w:val="32"/>
          <w:szCs w:val="32"/>
          <w:rtl/>
        </w:rPr>
        <w:t xml:space="preserve"> ، فرويت له أخبار تتعلق ببدء حياة النبي صلى الله عليه وسلم ، ووفود القبائل إلى رسول الله ، و أخبار في حروب الردة و غيرها .</w:t>
      </w:r>
      <w:r w:rsidR="00F8118F">
        <w:rPr>
          <w:rStyle w:val="FootnoteReference"/>
          <w:rFonts w:ascii="Simplified Arabic" w:hAnsi="Simplified Arabic" w:cs="Simplified Arabic"/>
          <w:color w:val="000000"/>
          <w:sz w:val="32"/>
          <w:szCs w:val="32"/>
          <w:rtl/>
        </w:rPr>
        <w:footnoteReference w:id="15"/>
      </w:r>
    </w:p>
    <w:p w:rsidR="00F8118F" w:rsidRDefault="00F8118F" w:rsidP="00FA015B">
      <w:pPr>
        <w:pStyle w:val="al1"/>
        <w:shd w:val="clear" w:color="auto" w:fill="FFFFFF"/>
        <w:bidi/>
        <w:spacing w:line="360" w:lineRule="auto"/>
        <w:ind w:firstLine="425"/>
        <w:jc w:val="mediumKashida"/>
        <w:rPr>
          <w:rStyle w:val="al"/>
          <w:rFonts w:ascii="Simplified Arabic" w:hAnsi="Simplified Arabic" w:cs="Simplified Arabic"/>
          <w:color w:val="000000"/>
          <w:sz w:val="32"/>
          <w:szCs w:val="32"/>
          <w:rtl/>
        </w:rPr>
      </w:pPr>
      <w:r w:rsidRPr="00F8118F">
        <w:rPr>
          <w:rStyle w:val="al"/>
          <w:rFonts w:ascii="Simplified Arabic" w:hAnsi="Simplified Arabic" w:cs="Simplified Arabic" w:hint="cs"/>
          <w:color w:val="000000"/>
          <w:sz w:val="32"/>
          <w:szCs w:val="32"/>
          <w:rtl/>
        </w:rPr>
        <w:t xml:space="preserve">لقد أنتجت هذه الحركية في التاليف و الكتباة مدرستين في الكتابة التاريخية ، و التي تجسدت </w:t>
      </w:r>
      <w:r w:rsidRPr="00F8118F">
        <w:rPr>
          <w:rFonts w:ascii="Simplified Arabic" w:hAnsi="Simplified Arabic" w:cs="Simplified Arabic"/>
          <w:color w:val="000000"/>
          <w:sz w:val="32"/>
          <w:szCs w:val="32"/>
        </w:rPr>
        <w:br/>
      </w:r>
      <w:r w:rsidRPr="00F8118F">
        <w:rPr>
          <w:rStyle w:val="al"/>
          <w:rFonts w:ascii="Simplified Arabic" w:hAnsi="Simplified Arabic" w:cs="Simplified Arabic"/>
          <w:color w:val="000000"/>
          <w:sz w:val="32"/>
          <w:szCs w:val="32"/>
          <w:rtl/>
        </w:rPr>
        <w:t>أ ــ مدرسة المدينة: استأثر الاهتمام الإسلامي بهذه المدرسة، ولعل السبب في ذلك هو أن المدينة كانت عاصمة للرسول الكريم، والخلفاء من بعده ومركز تجمع الصحابة والبلد الأساسي للدين الجديد أي الإسلام. ولعل ملامح النشأة التاريخية تبدو واضحة في هذه المدرسة وطبقتها الأولى؛</w:t>
      </w:r>
      <w:r w:rsidRPr="00F8118F">
        <w:rPr>
          <w:rStyle w:val="al"/>
          <w:rFonts w:ascii="Simplified Arabic" w:hAnsi="Simplified Arabic" w:cs="Simplified Arabic" w:hint="cs"/>
          <w:color w:val="000000"/>
          <w:sz w:val="32"/>
          <w:szCs w:val="32"/>
          <w:rtl/>
        </w:rPr>
        <w:t xml:space="preserve"> التي ضمت </w:t>
      </w:r>
      <w:r w:rsidRPr="00F8118F">
        <w:rPr>
          <w:rStyle w:val="al"/>
          <w:rFonts w:ascii="Simplified Arabic" w:hAnsi="Simplified Arabic" w:cs="Simplified Arabic"/>
          <w:color w:val="000000"/>
          <w:sz w:val="32"/>
          <w:szCs w:val="32"/>
          <w:rtl/>
        </w:rPr>
        <w:t xml:space="preserve"> أبان بن عثمان (ت 105هـ)، وعروة بن الزبير (ت 92هـ)، وشرحبيل بن سعد (ت 123هـ) ووهب بن منبه (ت 110هـ) وهؤلاء </w:t>
      </w:r>
      <w:r w:rsidRPr="00F8118F">
        <w:rPr>
          <w:rStyle w:val="al"/>
          <w:rFonts w:ascii="Simplified Arabic" w:hAnsi="Simplified Arabic" w:cs="Simplified Arabic" w:hint="cs"/>
          <w:color w:val="000000"/>
          <w:sz w:val="32"/>
          <w:szCs w:val="32"/>
          <w:rtl/>
        </w:rPr>
        <w:t xml:space="preserve"> </w:t>
      </w:r>
      <w:r w:rsidRPr="00F8118F">
        <w:rPr>
          <w:rStyle w:val="al"/>
          <w:rFonts w:ascii="Simplified Arabic" w:hAnsi="Simplified Arabic" w:cs="Simplified Arabic"/>
          <w:color w:val="000000"/>
          <w:sz w:val="32"/>
          <w:szCs w:val="32"/>
          <w:rtl/>
        </w:rPr>
        <w:t>الأربعة</w:t>
      </w:r>
      <w:r w:rsidRPr="00F8118F">
        <w:rPr>
          <w:rStyle w:val="al"/>
          <w:rFonts w:ascii="Simplified Arabic" w:hAnsi="Simplified Arabic" w:cs="Simplified Arabic" w:hint="cs"/>
          <w:color w:val="000000"/>
          <w:sz w:val="32"/>
          <w:szCs w:val="32"/>
          <w:rtl/>
        </w:rPr>
        <w:t xml:space="preserve"> </w:t>
      </w:r>
      <w:r w:rsidR="009F0498">
        <w:rPr>
          <w:rStyle w:val="al"/>
          <w:rFonts w:ascii="Simplified Arabic" w:hAnsi="Simplified Arabic" w:cs="Simplified Arabic"/>
          <w:color w:val="000000"/>
          <w:sz w:val="32"/>
          <w:szCs w:val="32"/>
          <w:rtl/>
        </w:rPr>
        <w:t>شكلوا دعامة</w:t>
      </w:r>
      <w:r w:rsidR="009F0498">
        <w:rPr>
          <w:rStyle w:val="al"/>
          <w:rFonts w:ascii="Simplified Arabic" w:hAnsi="Simplified Arabic" w:cs="Simplified Arabic" w:hint="cs"/>
          <w:color w:val="000000"/>
          <w:sz w:val="32"/>
          <w:szCs w:val="32"/>
          <w:rtl/>
        </w:rPr>
        <w:t xml:space="preserve"> </w:t>
      </w:r>
      <w:r w:rsidRPr="00F8118F">
        <w:rPr>
          <w:rStyle w:val="al"/>
          <w:rFonts w:ascii="Simplified Arabic" w:hAnsi="Simplified Arabic" w:cs="Simplified Arabic"/>
          <w:color w:val="000000"/>
          <w:sz w:val="32"/>
          <w:szCs w:val="32"/>
          <w:rtl/>
        </w:rPr>
        <w:t>أولى</w:t>
      </w:r>
      <w:r w:rsidR="009F0498">
        <w:rPr>
          <w:rStyle w:val="al"/>
          <w:rFonts w:ascii="Simplified Arabic" w:hAnsi="Simplified Arabic" w:cs="Simplified Arabic" w:hint="cs"/>
          <w:color w:val="000000"/>
          <w:sz w:val="32"/>
          <w:szCs w:val="32"/>
          <w:rtl/>
        </w:rPr>
        <w:t xml:space="preserve"> </w:t>
      </w:r>
      <w:r w:rsidRPr="00F8118F">
        <w:rPr>
          <w:rStyle w:val="al"/>
          <w:rFonts w:ascii="Simplified Arabic" w:hAnsi="Simplified Arabic" w:cs="Simplified Arabic"/>
          <w:color w:val="000000"/>
          <w:sz w:val="32"/>
          <w:szCs w:val="32"/>
          <w:rtl/>
        </w:rPr>
        <w:t>في كتابة المغازي</w:t>
      </w:r>
      <w:r w:rsidRPr="00F8118F">
        <w:rPr>
          <w:rStyle w:val="al"/>
          <w:rFonts w:ascii="Simplified Arabic" w:hAnsi="Simplified Arabic" w:cs="Simplified Arabic"/>
          <w:color w:val="000000"/>
          <w:sz w:val="32"/>
          <w:szCs w:val="32"/>
        </w:rPr>
        <w:t>.</w:t>
      </w:r>
      <w:r w:rsidR="009F0498">
        <w:rPr>
          <w:rStyle w:val="FootnoteReference"/>
          <w:rFonts w:ascii="Simplified Arabic" w:hAnsi="Simplified Arabic" w:cs="Simplified Arabic"/>
          <w:color w:val="000000"/>
          <w:sz w:val="32"/>
          <w:szCs w:val="32"/>
        </w:rPr>
        <w:footnoteReference w:id="16"/>
      </w:r>
      <w:r w:rsidRPr="00F8118F">
        <w:rPr>
          <w:rFonts w:ascii="Simplified Arabic" w:hAnsi="Simplified Arabic" w:cs="Simplified Arabic"/>
          <w:color w:val="000000"/>
          <w:sz w:val="32"/>
          <w:szCs w:val="32"/>
        </w:rPr>
        <w:br/>
      </w:r>
      <w:r w:rsidRPr="00F8118F">
        <w:rPr>
          <w:rStyle w:val="al"/>
          <w:rFonts w:ascii="Simplified Arabic" w:hAnsi="Simplified Arabic" w:cs="Simplified Arabic"/>
          <w:color w:val="000000"/>
          <w:sz w:val="32"/>
          <w:szCs w:val="32"/>
          <w:rtl/>
        </w:rPr>
        <w:t>ويمثل أبان بن عثمان بن عفان مرحلة انتقال بين دراسة الحديث ودراسة المغازي. كما نقل ابن هشام وابن سعد ما جمع عروة بن الزبير من أحاديث. وأخذ ابن إسحاق والواقدي ثم الطبري من أخباره التي ضمت المغازي وأخبار الردة في روايات قصيرة موجزة. ولشرحبيل بن سعد أخبار عن أسماء من هاجر إلى المدينة ومن اشترك في غزوة أحد</w:t>
      </w:r>
      <w:r w:rsidRPr="00F8118F">
        <w:rPr>
          <w:rStyle w:val="al"/>
          <w:rFonts w:ascii="Simplified Arabic" w:hAnsi="Simplified Arabic" w:cs="Simplified Arabic"/>
          <w:color w:val="000000"/>
          <w:sz w:val="32"/>
          <w:szCs w:val="32"/>
        </w:rPr>
        <w:t>.</w:t>
      </w:r>
      <w:r w:rsidRPr="00F8118F">
        <w:rPr>
          <w:rFonts w:ascii="Simplified Arabic" w:hAnsi="Simplified Arabic" w:cs="Simplified Arabic"/>
          <w:color w:val="000000"/>
          <w:sz w:val="32"/>
          <w:szCs w:val="32"/>
        </w:rPr>
        <w:br/>
      </w:r>
      <w:r w:rsidRPr="00F8118F">
        <w:rPr>
          <w:rStyle w:val="al"/>
          <w:rFonts w:ascii="Simplified Arabic" w:hAnsi="Simplified Arabic" w:cs="Simplified Arabic"/>
          <w:color w:val="000000"/>
          <w:sz w:val="32"/>
          <w:szCs w:val="32"/>
          <w:rtl/>
        </w:rPr>
        <w:t xml:space="preserve">ويتبع هؤلاء طبقة ثانية يمثلها عبدالله بن أبي بكر بن حزم (ت 135هـ) وعاصم بن </w:t>
      </w:r>
      <w:r w:rsidRPr="00F8118F">
        <w:rPr>
          <w:rStyle w:val="al"/>
          <w:rFonts w:ascii="Simplified Arabic" w:hAnsi="Simplified Arabic" w:cs="Simplified Arabic"/>
          <w:color w:val="000000"/>
          <w:sz w:val="32"/>
          <w:szCs w:val="32"/>
          <w:rtl/>
        </w:rPr>
        <w:lastRenderedPageBreak/>
        <w:t>عمرو بن قتادة (ت 120هـ) ومحمد بن شهاب الزهري (ت 124هـ)، وللأول تسجيل لبدء حياة الرسول، وأخبار معتمداً على روايات عروة، كما أن كتاباته تطرقت لموضوعات تتصل بظهور الأحزاب السياسية والجدل بينها حول الفتنة والخلافة</w:t>
      </w:r>
      <w:r w:rsidRPr="00F8118F">
        <w:rPr>
          <w:rStyle w:val="al"/>
          <w:rFonts w:ascii="Simplified Arabic" w:hAnsi="Simplified Arabic" w:cs="Simplified Arabic"/>
          <w:color w:val="000000"/>
          <w:sz w:val="32"/>
          <w:szCs w:val="32"/>
        </w:rPr>
        <w:t>.</w:t>
      </w:r>
      <w:r w:rsidRPr="00F8118F">
        <w:rPr>
          <w:rFonts w:ascii="Simplified Arabic" w:hAnsi="Simplified Arabic" w:cs="Simplified Arabic"/>
          <w:color w:val="000000"/>
          <w:sz w:val="32"/>
          <w:szCs w:val="32"/>
        </w:rPr>
        <w:br/>
      </w:r>
      <w:r w:rsidRPr="00F8118F">
        <w:rPr>
          <w:rStyle w:val="al"/>
          <w:rFonts w:ascii="Simplified Arabic" w:hAnsi="Simplified Arabic" w:cs="Simplified Arabic"/>
          <w:color w:val="000000"/>
          <w:sz w:val="32"/>
          <w:szCs w:val="32"/>
          <w:rtl/>
        </w:rPr>
        <w:t>وتختتم مدرسة المدينة بطبقة ثالثة فيها موسى بن عقبة ومعمر بن راشد ومحمد بن إسحاق؛ وهؤلاء تلاميذ للزهري. وعند إسحاق والواقدي، ومن بعدهما بدأت مرحلة جديدة متميزة في التدوين التاريخي العربي</w:t>
      </w:r>
      <w:r w:rsidRPr="00F8118F">
        <w:rPr>
          <w:rStyle w:val="al"/>
          <w:rFonts w:ascii="Simplified Arabic" w:hAnsi="Simplified Arabic" w:cs="Simplified Arabic"/>
          <w:color w:val="000000"/>
          <w:sz w:val="32"/>
          <w:szCs w:val="32"/>
        </w:rPr>
        <w:t>.</w:t>
      </w:r>
      <w:r w:rsidRPr="00F8118F">
        <w:rPr>
          <w:rFonts w:ascii="Simplified Arabic" w:hAnsi="Simplified Arabic" w:cs="Simplified Arabic"/>
          <w:color w:val="000000"/>
          <w:sz w:val="32"/>
          <w:szCs w:val="32"/>
        </w:rPr>
        <w:br/>
      </w:r>
      <w:r w:rsidRPr="00F8118F">
        <w:rPr>
          <w:rStyle w:val="al"/>
          <w:rFonts w:ascii="Simplified Arabic" w:hAnsi="Simplified Arabic" w:cs="Simplified Arabic"/>
          <w:color w:val="000000"/>
          <w:sz w:val="32"/>
          <w:szCs w:val="32"/>
          <w:rtl/>
        </w:rPr>
        <w:t>وإذا كان القرآن الكريم هو المصدر الأول لدراسة التاريخ يليه الحديث، وكانت بدايات التأليف وثيقة الصلة بهذين المصدرين، فإن الحركة التاريخية التي نشأت في المدينة اعتمدت على الرواية الشفوية كرواة الحديث. والخبر التاريخي عمدته السماع من الموثوق بهم من الحفاظ، وهذه هي طريقة الإسناد، وكل جيل ينهل من الذي قبله</w:t>
      </w:r>
      <w:r w:rsidRPr="00F8118F">
        <w:rPr>
          <w:rStyle w:val="al"/>
          <w:rFonts w:ascii="Simplified Arabic" w:hAnsi="Simplified Arabic" w:cs="Simplified Arabic"/>
          <w:color w:val="000000"/>
          <w:sz w:val="32"/>
          <w:szCs w:val="32"/>
        </w:rPr>
        <w:t>.</w:t>
      </w:r>
      <w:r w:rsidR="009F0498">
        <w:rPr>
          <w:rStyle w:val="FootnoteReference"/>
          <w:rFonts w:ascii="Simplified Arabic" w:hAnsi="Simplified Arabic" w:cs="Simplified Arabic"/>
          <w:color w:val="000000"/>
          <w:sz w:val="32"/>
          <w:szCs w:val="32"/>
        </w:rPr>
        <w:footnoteReference w:id="17"/>
      </w:r>
    </w:p>
    <w:p w:rsidR="009F0498" w:rsidRPr="009F0498" w:rsidRDefault="009F0498" w:rsidP="00FA015B">
      <w:pPr>
        <w:pStyle w:val="NormalWeb"/>
        <w:shd w:val="clear" w:color="auto" w:fill="FFFFFF"/>
        <w:bidi/>
        <w:spacing w:line="360" w:lineRule="auto"/>
        <w:ind w:firstLine="425"/>
        <w:jc w:val="mediumKashida"/>
        <w:rPr>
          <w:rStyle w:val="al"/>
          <w:rFonts w:ascii="Simplified Arabic" w:hAnsi="Simplified Arabic" w:cs="Simplified Arabic"/>
          <w:b/>
          <w:bCs/>
          <w:color w:val="000000"/>
          <w:sz w:val="32"/>
          <w:szCs w:val="32"/>
          <w:u w:val="single"/>
          <w:rtl/>
        </w:rPr>
      </w:pPr>
      <w:r w:rsidRPr="009F0498">
        <w:rPr>
          <w:rStyle w:val="al"/>
          <w:rFonts w:ascii="Simplified Arabic" w:hAnsi="Simplified Arabic" w:cs="Simplified Arabic"/>
          <w:b/>
          <w:bCs/>
          <w:color w:val="000000"/>
          <w:sz w:val="32"/>
          <w:szCs w:val="32"/>
          <w:u w:val="single"/>
          <w:rtl/>
        </w:rPr>
        <w:t xml:space="preserve">ب - مدرسة العراق التاريخية </w:t>
      </w:r>
      <w:r w:rsidRPr="009F0498">
        <w:rPr>
          <w:rStyle w:val="al"/>
          <w:rFonts w:ascii="Simplified Arabic" w:hAnsi="Simplified Arabic" w:cs="Simplified Arabic" w:hint="cs"/>
          <w:b/>
          <w:bCs/>
          <w:color w:val="000000"/>
          <w:sz w:val="32"/>
          <w:szCs w:val="32"/>
          <w:u w:val="single"/>
          <w:rtl/>
        </w:rPr>
        <w:t>:</w:t>
      </w:r>
    </w:p>
    <w:p w:rsidR="009F0498" w:rsidRDefault="009F0498" w:rsidP="00FA015B">
      <w:pPr>
        <w:pStyle w:val="NormalWeb"/>
        <w:shd w:val="clear" w:color="auto" w:fill="FFFFFF"/>
        <w:bidi/>
        <w:spacing w:line="360" w:lineRule="auto"/>
        <w:ind w:firstLine="425"/>
        <w:jc w:val="mediumKashida"/>
        <w:rPr>
          <w:rStyle w:val="al"/>
          <w:rFonts w:ascii="Simplified Arabic" w:hAnsi="Simplified Arabic" w:cs="Simplified Arabic"/>
          <w:color w:val="000000"/>
          <w:sz w:val="32"/>
          <w:szCs w:val="32"/>
          <w:rtl/>
        </w:rPr>
      </w:pPr>
      <w:r w:rsidRPr="009F0498">
        <w:rPr>
          <w:rStyle w:val="al"/>
          <w:rFonts w:ascii="Simplified Arabic" w:hAnsi="Simplified Arabic" w:cs="Simplified Arabic"/>
          <w:color w:val="000000"/>
          <w:sz w:val="32"/>
          <w:szCs w:val="32"/>
          <w:rtl/>
        </w:rPr>
        <w:t xml:space="preserve"> إذا كانت قد برزت مرحلة جديدة عند إسحاق والواقدي في التدوين التاريخي، فإن مدرسة العراق التاريخية قد تلت المدرسة الأولى في المدينة، وعرف الإخباريون الأوائل في الكوفة والبصرة كأبي مخنف لوط بن يحيى (ت 147هـ) وهو إخباري </w:t>
      </w:r>
      <w:r w:rsidRPr="009F0498">
        <w:rPr>
          <w:rStyle w:val="al"/>
          <w:rFonts w:ascii="Simplified Arabic" w:hAnsi="Simplified Arabic" w:cs="Simplified Arabic"/>
          <w:color w:val="000000"/>
          <w:sz w:val="32"/>
          <w:szCs w:val="32"/>
          <w:rtl/>
        </w:rPr>
        <w:lastRenderedPageBreak/>
        <w:t>من أهل الكوفة وله تأليف عن مقتل الحسين، وأخذ الثأر، وتأليف في الردة والفتوح والجمل وصفين، وعوانة بن الحكم (ت 147هـ)، وهو إخباري كوفي كان على دراية بأخبار الفتوح مع علم بالشعر والأنساب</w:t>
      </w:r>
      <w:r w:rsidRPr="009F0498">
        <w:rPr>
          <w:rStyle w:val="al"/>
          <w:rFonts w:ascii="Simplified Arabic" w:hAnsi="Simplified Arabic" w:cs="Simplified Arabic"/>
          <w:color w:val="000000"/>
          <w:sz w:val="32"/>
          <w:szCs w:val="32"/>
        </w:rPr>
        <w:t>.</w:t>
      </w:r>
      <w:r w:rsidRPr="009F0498">
        <w:rPr>
          <w:rFonts w:ascii="Simplified Arabic" w:hAnsi="Simplified Arabic" w:cs="Simplified Arabic"/>
          <w:color w:val="000000"/>
          <w:sz w:val="32"/>
          <w:szCs w:val="32"/>
        </w:rPr>
        <w:br/>
      </w:r>
      <w:r w:rsidRPr="009F0498">
        <w:rPr>
          <w:rStyle w:val="al"/>
          <w:rFonts w:ascii="Simplified Arabic" w:hAnsi="Simplified Arabic" w:cs="Simplified Arabic"/>
          <w:color w:val="000000"/>
          <w:sz w:val="32"/>
          <w:szCs w:val="32"/>
          <w:rtl/>
        </w:rPr>
        <w:t>ومن إخباريي الكوفة أيضاً محمد بن السائب الكلبي (ت 146هـ) والذي اختص بدراسة الأنساب، وسيف بن عمر (ت 180 هـ) وهو عراقي أخذ عن شيوخ الكوفة، كما أفاد من روايات المدينة، وله كتاب عن الردة والفتوح</w:t>
      </w:r>
      <w:r w:rsidRPr="009F0498">
        <w:rPr>
          <w:rStyle w:val="al"/>
          <w:rFonts w:ascii="Simplified Arabic" w:hAnsi="Simplified Arabic" w:cs="Simplified Arabic"/>
          <w:color w:val="000000"/>
          <w:sz w:val="32"/>
          <w:szCs w:val="32"/>
        </w:rPr>
        <w:t>.</w:t>
      </w:r>
      <w:r w:rsidR="00C36D97">
        <w:rPr>
          <w:rStyle w:val="FootnoteReference"/>
          <w:rFonts w:ascii="Simplified Arabic" w:hAnsi="Simplified Arabic" w:cs="Simplified Arabic"/>
          <w:color w:val="000000"/>
          <w:sz w:val="32"/>
          <w:szCs w:val="32"/>
        </w:rPr>
        <w:footnoteReference w:id="18"/>
      </w:r>
      <w:r w:rsidRPr="009F0498">
        <w:rPr>
          <w:rFonts w:ascii="Simplified Arabic" w:hAnsi="Simplified Arabic" w:cs="Simplified Arabic"/>
          <w:color w:val="000000"/>
          <w:sz w:val="32"/>
          <w:szCs w:val="32"/>
        </w:rPr>
        <w:br/>
      </w:r>
      <w:r w:rsidRPr="009F0498">
        <w:rPr>
          <w:rStyle w:val="al"/>
          <w:rFonts w:ascii="Simplified Arabic" w:hAnsi="Simplified Arabic" w:cs="Simplified Arabic"/>
          <w:color w:val="000000"/>
          <w:sz w:val="32"/>
          <w:szCs w:val="32"/>
          <w:rtl/>
        </w:rPr>
        <w:t>ويأتي بعد الإخباريين الأوائل المؤرخون</w:t>
      </w:r>
      <w:r w:rsidR="002F4E6E">
        <w:rPr>
          <w:rStyle w:val="al"/>
          <w:rFonts w:ascii="Simplified Arabic" w:hAnsi="Simplified Arabic" w:cs="Simplified Arabic" w:hint="cs"/>
          <w:color w:val="000000"/>
          <w:sz w:val="32"/>
          <w:szCs w:val="32"/>
          <w:rtl/>
        </w:rPr>
        <w:t xml:space="preserve"> الذين أسهموا في تطوير منهج الكتابة التاريخية </w:t>
      </w:r>
      <w:r w:rsidRPr="009F0498">
        <w:rPr>
          <w:rStyle w:val="al"/>
          <w:rFonts w:ascii="Simplified Arabic" w:hAnsi="Simplified Arabic" w:cs="Simplified Arabic"/>
          <w:color w:val="000000"/>
          <w:sz w:val="32"/>
          <w:szCs w:val="32"/>
          <w:rtl/>
        </w:rPr>
        <w:t>،</w:t>
      </w:r>
      <w:r w:rsidR="002F4E6E">
        <w:rPr>
          <w:rStyle w:val="al"/>
          <w:rFonts w:ascii="Simplified Arabic" w:hAnsi="Simplified Arabic" w:cs="Simplified Arabic" w:hint="cs"/>
          <w:color w:val="000000"/>
          <w:sz w:val="32"/>
          <w:szCs w:val="32"/>
          <w:rtl/>
        </w:rPr>
        <w:t xml:space="preserve"> </w:t>
      </w:r>
      <w:r w:rsidRPr="009F0498">
        <w:rPr>
          <w:rStyle w:val="al"/>
          <w:rFonts w:ascii="Simplified Arabic" w:hAnsi="Simplified Arabic" w:cs="Simplified Arabic"/>
          <w:color w:val="000000"/>
          <w:sz w:val="32"/>
          <w:szCs w:val="32"/>
          <w:rtl/>
        </w:rPr>
        <w:t xml:space="preserve"> وقد اهتم الطبري منهم بالإسناد وتسلسل الرواة شأن الإخباريين. ثم تحررت الكتابة التاريخية من هذه الطريقة إلى الكتابة المرسلة، وظهر هذا واضحاً جلياً عند اليعقوبي (ت 284هـ) والمسعودي (ت 346هـ) اللذين اكتفيا بالإشارة إلى المصادر مع دراسة نقدية في بعض الأحيان، كما فعل المسعودي في </w:t>
      </w:r>
      <w:r w:rsidR="00C36D97">
        <w:rPr>
          <w:rStyle w:val="al"/>
          <w:rFonts w:ascii="Simplified Arabic" w:hAnsi="Simplified Arabic" w:cs="Simplified Arabic" w:hint="cs"/>
          <w:color w:val="000000"/>
          <w:sz w:val="32"/>
          <w:szCs w:val="32"/>
          <w:rtl/>
        </w:rPr>
        <w:t xml:space="preserve">" </w:t>
      </w:r>
      <w:r w:rsidRPr="009F0498">
        <w:rPr>
          <w:rStyle w:val="al"/>
          <w:rFonts w:ascii="Simplified Arabic" w:hAnsi="Simplified Arabic" w:cs="Simplified Arabic"/>
          <w:color w:val="000000"/>
          <w:sz w:val="32"/>
          <w:szCs w:val="32"/>
          <w:rtl/>
        </w:rPr>
        <w:t>مروج الذهب</w:t>
      </w:r>
      <w:r w:rsidR="00C36D97">
        <w:rPr>
          <w:rStyle w:val="al"/>
          <w:rFonts w:ascii="Simplified Arabic" w:hAnsi="Simplified Arabic" w:cs="Simplified Arabic" w:hint="cs"/>
          <w:color w:val="000000"/>
          <w:sz w:val="32"/>
          <w:szCs w:val="32"/>
          <w:rtl/>
        </w:rPr>
        <w:t>".</w:t>
      </w:r>
      <w:r w:rsidR="00C36D97">
        <w:rPr>
          <w:rStyle w:val="FootnoteReference"/>
          <w:rFonts w:ascii="Simplified Arabic" w:hAnsi="Simplified Arabic" w:cs="Simplified Arabic"/>
          <w:color w:val="000000"/>
          <w:sz w:val="32"/>
          <w:szCs w:val="32"/>
          <w:rtl/>
        </w:rPr>
        <w:footnoteReference w:id="19"/>
      </w:r>
    </w:p>
    <w:p w:rsidR="003E42D0" w:rsidRDefault="003E42D0" w:rsidP="00FA015B">
      <w:pPr>
        <w:pStyle w:val="NormalWeb"/>
        <w:shd w:val="clear" w:color="auto" w:fill="FFFFFF"/>
        <w:bidi/>
        <w:spacing w:line="360" w:lineRule="auto"/>
        <w:ind w:firstLine="425"/>
        <w:jc w:val="mediumKashida"/>
        <w:rPr>
          <w:rStyle w:val="al"/>
          <w:rFonts w:ascii="Simplified Arabic" w:hAnsi="Simplified Arabic" w:cs="Simplified Arabic"/>
          <w:color w:val="000000"/>
          <w:sz w:val="32"/>
          <w:szCs w:val="32"/>
          <w:rtl/>
        </w:rPr>
      </w:pPr>
      <w:r>
        <w:rPr>
          <w:rStyle w:val="al"/>
          <w:rFonts w:ascii="Simplified Arabic" w:hAnsi="Simplified Arabic" w:cs="Simplified Arabic" w:hint="cs"/>
          <w:color w:val="000000"/>
          <w:sz w:val="32"/>
          <w:szCs w:val="32"/>
          <w:rtl/>
        </w:rPr>
        <w:t>وفيما يلي سنتعرض لاعلام من أوائل المؤرخين العرب ، و إسهاماتهم في تطوير الكتابة التاريخية العربية وهم :</w:t>
      </w:r>
    </w:p>
    <w:p w:rsidR="003E42D0" w:rsidRPr="003E42D0" w:rsidRDefault="003E42D0" w:rsidP="00FA015B">
      <w:pPr>
        <w:pStyle w:val="NormalWeb"/>
        <w:shd w:val="clear" w:color="auto" w:fill="FFFFFF"/>
        <w:bidi/>
        <w:spacing w:line="360" w:lineRule="auto"/>
        <w:ind w:firstLine="425"/>
        <w:jc w:val="mediumKashida"/>
        <w:rPr>
          <w:color w:val="000000"/>
          <w:sz w:val="32"/>
          <w:szCs w:val="32"/>
        </w:rPr>
      </w:pPr>
      <w:r w:rsidRPr="003E42D0">
        <w:rPr>
          <w:rStyle w:val="al"/>
          <w:rFonts w:ascii="Simplified Arabic" w:hAnsi="Simplified Arabic" w:cs="Simplified Arabic"/>
          <w:color w:val="000000"/>
          <w:sz w:val="32"/>
          <w:szCs w:val="32"/>
          <w:rtl/>
        </w:rPr>
        <w:lastRenderedPageBreak/>
        <w:t>أ - ابن قتيبة الدينوري (213 ــ 270هـ / 827 ــ 883م): هو أبو محمد عبدالله بن مسلم بن قتيبة الكوفي، وعرف بالدينوري نسبة إلى دينوري التي كان قاضياً فيها. كان عالماً باللغة والنحو والقرآن ومعانيه. وتصل قائمة مؤلفاته إلى 46 مؤلفاً، لعل أبرزها هو: كتاب «عيون الأخبار» وكتاب «المعارف» الذي يجمع فيه صاحبه بين فكرة التاريخ العلمي، وفكرة الوحدة الثقافية في تاريخ العرب</w:t>
      </w:r>
      <w:r w:rsidRPr="003E42D0">
        <w:rPr>
          <w:rStyle w:val="al"/>
          <w:rFonts w:ascii="Simplified Arabic" w:hAnsi="Simplified Arabic" w:cs="Simplified Arabic"/>
          <w:color w:val="000000"/>
          <w:sz w:val="32"/>
          <w:szCs w:val="32"/>
        </w:rPr>
        <w:t>.</w:t>
      </w:r>
      <w:r w:rsidRPr="003E42D0">
        <w:rPr>
          <w:rFonts w:ascii="Simplified Arabic" w:hAnsi="Simplified Arabic" w:cs="Simplified Arabic"/>
          <w:color w:val="000000"/>
          <w:sz w:val="32"/>
          <w:szCs w:val="32"/>
        </w:rPr>
        <w:br/>
      </w:r>
      <w:r w:rsidRPr="003E42D0">
        <w:rPr>
          <w:rStyle w:val="al"/>
          <w:rFonts w:ascii="Simplified Arabic" w:hAnsi="Simplified Arabic" w:cs="Simplified Arabic"/>
          <w:color w:val="000000"/>
          <w:sz w:val="32"/>
          <w:szCs w:val="32"/>
          <w:rtl/>
        </w:rPr>
        <w:t>وقد تميز ابن قتيبة بحس نقدي، جعله لا يقتصر على نقد المصادر فقط، بل يتعدى ذلك إلى المعلومات الواردة، مع إيراد الآراء السائدة في عصره</w:t>
      </w:r>
      <w:r w:rsidRPr="003E42D0">
        <w:rPr>
          <w:rStyle w:val="al"/>
          <w:rFonts w:ascii="Simplified Arabic" w:hAnsi="Simplified Arabic" w:cs="Simplified Arabic"/>
          <w:color w:val="000000"/>
          <w:sz w:val="32"/>
          <w:szCs w:val="32"/>
        </w:rPr>
        <w:t>.</w:t>
      </w:r>
      <w:r w:rsidR="002B7219">
        <w:rPr>
          <w:rStyle w:val="FootnoteReference"/>
          <w:rFonts w:ascii="Simplified Arabic" w:hAnsi="Simplified Arabic" w:cs="Simplified Arabic"/>
          <w:color w:val="000000"/>
          <w:sz w:val="32"/>
          <w:szCs w:val="32"/>
        </w:rPr>
        <w:footnoteReference w:id="20"/>
      </w:r>
    </w:p>
    <w:p w:rsidR="003E42D0" w:rsidRPr="003E42D0" w:rsidRDefault="003E42D0" w:rsidP="00FA015B">
      <w:pPr>
        <w:pStyle w:val="NormalWeb"/>
        <w:shd w:val="clear" w:color="auto" w:fill="FFFFFF"/>
        <w:bidi/>
        <w:spacing w:line="360" w:lineRule="auto"/>
        <w:ind w:firstLine="425"/>
        <w:jc w:val="mediumKashida"/>
        <w:rPr>
          <w:color w:val="000000"/>
          <w:sz w:val="32"/>
          <w:szCs w:val="32"/>
        </w:rPr>
      </w:pPr>
      <w:r w:rsidRPr="003E42D0">
        <w:rPr>
          <w:rStyle w:val="al"/>
          <w:rFonts w:ascii="Simplified Arabic" w:hAnsi="Simplified Arabic" w:cs="Simplified Arabic"/>
          <w:color w:val="000000"/>
          <w:sz w:val="32"/>
          <w:szCs w:val="32"/>
          <w:rtl/>
        </w:rPr>
        <w:t>ب ــ البلاذري (ت 279هـ / 892م): هو أبو جعفر بن يحيى بن جابر البلاذري، وهو من رجال البلاط العباسي منذ عهد المتوكل حتى المعتز. كان أحد النقلة من اللسان الفارسي إلى العربية. له عدة مؤلفات غير أن أشهرها هو كتاب «فتوح البلدان» وكتاب «أنساب الأشراف» ويسمى أيضاً «الأخبار والأنساب</w:t>
      </w:r>
      <w:r w:rsidRPr="003E42D0">
        <w:rPr>
          <w:rStyle w:val="al"/>
          <w:rFonts w:ascii="Simplified Arabic" w:hAnsi="Simplified Arabic" w:cs="Simplified Arabic"/>
          <w:color w:val="000000"/>
          <w:sz w:val="32"/>
          <w:szCs w:val="32"/>
        </w:rPr>
        <w:t>».</w:t>
      </w:r>
      <w:r w:rsidRPr="003E42D0">
        <w:rPr>
          <w:rFonts w:ascii="Simplified Arabic" w:hAnsi="Simplified Arabic" w:cs="Simplified Arabic"/>
          <w:color w:val="000000"/>
          <w:sz w:val="32"/>
          <w:szCs w:val="32"/>
        </w:rPr>
        <w:br/>
      </w:r>
      <w:r w:rsidRPr="003E42D0">
        <w:rPr>
          <w:rStyle w:val="al"/>
          <w:rFonts w:ascii="Simplified Arabic" w:hAnsi="Simplified Arabic" w:cs="Simplified Arabic"/>
          <w:color w:val="000000"/>
          <w:sz w:val="32"/>
          <w:szCs w:val="32"/>
          <w:rtl/>
        </w:rPr>
        <w:t>وقد تميز البلاذري بكونه كان يورد للخبر الواحد أكثر من رواية واحدة، وعندما يصل إلى جمع مادته يعمل على تصنيفها وتنسيقها</w:t>
      </w:r>
      <w:r w:rsidRPr="003E42D0">
        <w:rPr>
          <w:rStyle w:val="al"/>
          <w:rFonts w:ascii="Simplified Arabic" w:hAnsi="Simplified Arabic" w:cs="Simplified Arabic"/>
          <w:color w:val="000000"/>
          <w:sz w:val="32"/>
          <w:szCs w:val="32"/>
        </w:rPr>
        <w:t>.</w:t>
      </w:r>
    </w:p>
    <w:p w:rsidR="003E42D0" w:rsidRPr="003E42D0" w:rsidRDefault="003E42D0" w:rsidP="00FA015B">
      <w:pPr>
        <w:pStyle w:val="NormalWeb"/>
        <w:shd w:val="clear" w:color="auto" w:fill="FFFFFF"/>
        <w:bidi/>
        <w:spacing w:line="360" w:lineRule="auto"/>
        <w:ind w:firstLine="425"/>
        <w:jc w:val="mediumKashida"/>
        <w:rPr>
          <w:color w:val="000000"/>
          <w:sz w:val="32"/>
          <w:szCs w:val="32"/>
        </w:rPr>
      </w:pPr>
      <w:r w:rsidRPr="003E42D0">
        <w:rPr>
          <w:rStyle w:val="al"/>
          <w:rFonts w:ascii="Simplified Arabic" w:hAnsi="Simplified Arabic" w:cs="Simplified Arabic"/>
          <w:color w:val="000000"/>
          <w:sz w:val="32"/>
          <w:szCs w:val="32"/>
          <w:rtl/>
        </w:rPr>
        <w:t xml:space="preserve">ج - أبو حنيفة الدينوري (ت 282هـ): هو أحمد بن داود، فارسي الأصل أخذ علمه عن البصرة والكوفة، كان نحوياً ولغوياً وراوية ثقة فيما يرويه ويحكيه. من أهم كتبه كتاب «الأخبار الطوال» الذي درس فيه فترات من تاريخ العالم يمكن تحديدها </w:t>
      </w:r>
      <w:r w:rsidRPr="003E42D0">
        <w:rPr>
          <w:rStyle w:val="al"/>
          <w:rFonts w:ascii="Simplified Arabic" w:hAnsi="Simplified Arabic" w:cs="Simplified Arabic"/>
          <w:color w:val="000000"/>
          <w:sz w:val="32"/>
          <w:szCs w:val="32"/>
          <w:rtl/>
        </w:rPr>
        <w:lastRenderedPageBreak/>
        <w:t>كالتالي</w:t>
      </w:r>
      <w:r w:rsidRPr="003E42D0">
        <w:rPr>
          <w:rStyle w:val="al"/>
          <w:rFonts w:ascii="Simplified Arabic" w:hAnsi="Simplified Arabic" w:cs="Simplified Arabic"/>
          <w:color w:val="000000"/>
          <w:sz w:val="32"/>
          <w:szCs w:val="32"/>
        </w:rPr>
        <w:t>:</w:t>
      </w:r>
      <w:r w:rsidRPr="003E42D0">
        <w:rPr>
          <w:rFonts w:ascii="Simplified Arabic" w:hAnsi="Simplified Arabic" w:cs="Simplified Arabic"/>
          <w:color w:val="000000"/>
          <w:sz w:val="32"/>
          <w:szCs w:val="32"/>
        </w:rPr>
        <w:br/>
      </w:r>
      <w:r w:rsidRPr="003E42D0">
        <w:rPr>
          <w:rStyle w:val="al"/>
          <w:rFonts w:ascii="Simplified Arabic" w:hAnsi="Simplified Arabic" w:cs="Simplified Arabic"/>
          <w:color w:val="000000"/>
          <w:sz w:val="32"/>
          <w:szCs w:val="32"/>
        </w:rPr>
        <w:t xml:space="preserve"> </w:t>
      </w:r>
      <w:r w:rsidRPr="003E42D0">
        <w:rPr>
          <w:rStyle w:val="al"/>
          <w:rFonts w:ascii="Simplified Arabic" w:hAnsi="Simplified Arabic" w:cs="Simplified Arabic"/>
          <w:color w:val="000000"/>
          <w:sz w:val="32"/>
          <w:szCs w:val="32"/>
          <w:rtl/>
        </w:rPr>
        <w:t>القسم الأول: تناول فيه التاريخ منذ آدم شاملاً جميع الأنبياء</w:t>
      </w:r>
      <w:r w:rsidRPr="003E42D0">
        <w:rPr>
          <w:rStyle w:val="al"/>
          <w:rFonts w:ascii="Simplified Arabic" w:hAnsi="Simplified Arabic" w:cs="Simplified Arabic"/>
          <w:color w:val="000000"/>
          <w:sz w:val="32"/>
          <w:szCs w:val="32"/>
        </w:rPr>
        <w:t>.</w:t>
      </w:r>
      <w:r w:rsidRPr="003E42D0">
        <w:rPr>
          <w:rFonts w:ascii="Simplified Arabic" w:hAnsi="Simplified Arabic" w:cs="Simplified Arabic"/>
          <w:color w:val="000000"/>
          <w:sz w:val="32"/>
          <w:szCs w:val="32"/>
        </w:rPr>
        <w:br/>
      </w:r>
      <w:r w:rsidR="00C435B8">
        <w:rPr>
          <w:rStyle w:val="al"/>
          <w:rFonts w:ascii="Simplified Arabic" w:hAnsi="Simplified Arabic" w:cs="Simplified Arabic" w:hint="cs"/>
          <w:color w:val="000000"/>
          <w:sz w:val="32"/>
          <w:szCs w:val="32"/>
          <w:rtl/>
        </w:rPr>
        <w:t xml:space="preserve"> </w:t>
      </w:r>
      <w:r w:rsidRPr="003E42D0">
        <w:rPr>
          <w:rStyle w:val="al"/>
          <w:rFonts w:ascii="Simplified Arabic" w:hAnsi="Simplified Arabic" w:cs="Simplified Arabic"/>
          <w:color w:val="000000"/>
          <w:sz w:val="32"/>
          <w:szCs w:val="32"/>
          <w:rtl/>
        </w:rPr>
        <w:t>القسم الثاني: تناول فيه تاريخ الفرس الساسانيين والروم</w:t>
      </w:r>
      <w:r w:rsidRPr="003E42D0">
        <w:rPr>
          <w:rStyle w:val="al"/>
          <w:rFonts w:ascii="Simplified Arabic" w:hAnsi="Simplified Arabic" w:cs="Simplified Arabic"/>
          <w:color w:val="000000"/>
          <w:sz w:val="32"/>
          <w:szCs w:val="32"/>
        </w:rPr>
        <w:t>.</w:t>
      </w:r>
      <w:r w:rsidRPr="003E42D0">
        <w:rPr>
          <w:rFonts w:ascii="Simplified Arabic" w:hAnsi="Simplified Arabic" w:cs="Simplified Arabic"/>
          <w:color w:val="000000"/>
          <w:sz w:val="32"/>
          <w:szCs w:val="32"/>
        </w:rPr>
        <w:br/>
      </w:r>
      <w:r w:rsidRPr="003E42D0">
        <w:rPr>
          <w:rStyle w:val="al"/>
          <w:rFonts w:ascii="Simplified Arabic" w:hAnsi="Simplified Arabic" w:cs="Simplified Arabic"/>
          <w:color w:val="000000"/>
          <w:sz w:val="32"/>
          <w:szCs w:val="32"/>
        </w:rPr>
        <w:t xml:space="preserve"> </w:t>
      </w:r>
      <w:r w:rsidRPr="003E42D0">
        <w:rPr>
          <w:rStyle w:val="al"/>
          <w:rFonts w:ascii="Simplified Arabic" w:hAnsi="Simplified Arabic" w:cs="Simplified Arabic"/>
          <w:color w:val="000000"/>
          <w:sz w:val="32"/>
          <w:szCs w:val="32"/>
          <w:rtl/>
        </w:rPr>
        <w:t>القسم الثالث: تناول فيه حروب العرب والعجم</w:t>
      </w:r>
      <w:r w:rsidRPr="003E42D0">
        <w:rPr>
          <w:rStyle w:val="al"/>
          <w:rFonts w:ascii="Simplified Arabic" w:hAnsi="Simplified Arabic" w:cs="Simplified Arabic"/>
          <w:color w:val="000000"/>
          <w:sz w:val="32"/>
          <w:szCs w:val="32"/>
        </w:rPr>
        <w:t>.</w:t>
      </w:r>
      <w:r w:rsidRPr="003E42D0">
        <w:rPr>
          <w:rFonts w:ascii="Simplified Arabic" w:hAnsi="Simplified Arabic" w:cs="Simplified Arabic"/>
          <w:color w:val="000000"/>
          <w:sz w:val="32"/>
          <w:szCs w:val="32"/>
        </w:rPr>
        <w:br/>
      </w:r>
      <w:r w:rsidRPr="003E42D0">
        <w:rPr>
          <w:rStyle w:val="al"/>
          <w:rFonts w:ascii="Simplified Arabic" w:hAnsi="Simplified Arabic" w:cs="Simplified Arabic"/>
          <w:color w:val="000000"/>
          <w:sz w:val="32"/>
          <w:szCs w:val="32"/>
          <w:rtl/>
        </w:rPr>
        <w:t>ولعل إيلاءه عناية خاصة بتاريخ الفرس يدخل في منزلة وباب التاريخ العام. والجدير بالذكر أيضاً هو أن أبا حنيفة قد راعى التسلسل الزمني في كتاباته التاريخية وفي الموضوعات التي اختارها لمؤلفاته. أما منهجه في التأليف فيقوم على إهمال الأسانيد الطويلة مؤثراً السرد الروائي الذي يتخلله الكثير من الشعر</w:t>
      </w:r>
      <w:r w:rsidRPr="003E42D0">
        <w:rPr>
          <w:rStyle w:val="al"/>
          <w:rFonts w:ascii="Simplified Arabic" w:hAnsi="Simplified Arabic" w:cs="Simplified Arabic"/>
          <w:color w:val="000000"/>
          <w:sz w:val="32"/>
          <w:szCs w:val="32"/>
        </w:rPr>
        <w:t>.</w:t>
      </w:r>
      <w:r w:rsidR="00B04D61">
        <w:rPr>
          <w:rStyle w:val="FootnoteReference"/>
          <w:rFonts w:ascii="Simplified Arabic" w:hAnsi="Simplified Arabic" w:cs="Simplified Arabic"/>
          <w:color w:val="000000"/>
          <w:sz w:val="32"/>
          <w:szCs w:val="32"/>
        </w:rPr>
        <w:footnoteReference w:id="21"/>
      </w:r>
    </w:p>
    <w:p w:rsidR="003E42D0" w:rsidRPr="003E42D0" w:rsidRDefault="003E42D0" w:rsidP="00FA015B">
      <w:pPr>
        <w:pStyle w:val="NormalWeb"/>
        <w:shd w:val="clear" w:color="auto" w:fill="FFFFFF"/>
        <w:bidi/>
        <w:spacing w:line="360" w:lineRule="auto"/>
        <w:ind w:firstLine="425"/>
        <w:jc w:val="mediumKashida"/>
        <w:rPr>
          <w:color w:val="000000"/>
          <w:sz w:val="32"/>
          <w:szCs w:val="32"/>
        </w:rPr>
      </w:pPr>
      <w:r w:rsidRPr="003E42D0">
        <w:rPr>
          <w:rStyle w:val="al"/>
          <w:rFonts w:ascii="Simplified Arabic" w:hAnsi="Simplified Arabic" w:cs="Simplified Arabic"/>
          <w:color w:val="000000"/>
          <w:sz w:val="32"/>
          <w:szCs w:val="32"/>
          <w:rtl/>
        </w:rPr>
        <w:t>د - اليعقوبي: هو أحمد بن أبي يعقوب إسحاق بن جعفر بن واضح الإخباري العباسي، وهو مؤرخ وجغرافي كثير الأسفار من أهل بغداد له كتب متعددة منها «تاريخ اليعقوبي» وكتاب «البلدان». وقد تناول إلى جانب تاريخ الأنبياء والفرس والجاهلية، تواريخ الأمم الأخرى القديمة من آشورية وبابل</w:t>
      </w:r>
      <w:r>
        <w:rPr>
          <w:rStyle w:val="al"/>
          <w:rFonts w:ascii="Simplified Arabic" w:hAnsi="Simplified Arabic" w:cs="Simplified Arabic"/>
          <w:color w:val="000000"/>
          <w:sz w:val="32"/>
          <w:szCs w:val="32"/>
          <w:rtl/>
        </w:rPr>
        <w:t>ية</w:t>
      </w:r>
      <w:r>
        <w:rPr>
          <w:rStyle w:val="al"/>
          <w:rFonts w:ascii="Simplified Arabic" w:hAnsi="Simplified Arabic" w:cs="Simplified Arabic" w:hint="cs"/>
          <w:color w:val="000000"/>
          <w:sz w:val="32"/>
          <w:szCs w:val="32"/>
          <w:rtl/>
        </w:rPr>
        <w:t xml:space="preserve"> ،</w:t>
      </w:r>
      <w:r w:rsidRPr="003E42D0">
        <w:rPr>
          <w:rStyle w:val="al"/>
          <w:rFonts w:ascii="Simplified Arabic" w:hAnsi="Simplified Arabic" w:cs="Simplified Arabic"/>
          <w:color w:val="000000"/>
          <w:sz w:val="32"/>
          <w:szCs w:val="32"/>
          <w:rtl/>
        </w:rPr>
        <w:t xml:space="preserve"> ولقد اهتم بهذه التواريخ بالجانب الحضاري أكثر من اهتمامه بالجانب</w:t>
      </w:r>
      <w:r>
        <w:rPr>
          <w:rStyle w:val="al"/>
          <w:rFonts w:ascii="Simplified Arabic" w:hAnsi="Simplified Arabic" w:cs="Simplified Arabic" w:hint="cs"/>
          <w:color w:val="000000"/>
          <w:sz w:val="32"/>
          <w:szCs w:val="32"/>
          <w:rtl/>
        </w:rPr>
        <w:t xml:space="preserve"> </w:t>
      </w:r>
      <w:r w:rsidRPr="003E42D0">
        <w:rPr>
          <w:rStyle w:val="al"/>
          <w:rFonts w:ascii="Simplified Arabic" w:hAnsi="Simplified Arabic" w:cs="Simplified Arabic"/>
          <w:color w:val="000000"/>
          <w:sz w:val="32"/>
          <w:szCs w:val="32"/>
          <w:rtl/>
        </w:rPr>
        <w:t>السياسي</w:t>
      </w:r>
      <w:r>
        <w:rPr>
          <w:rStyle w:val="al"/>
          <w:rFonts w:ascii="Simplified Arabic" w:hAnsi="Simplified Arabic" w:cs="Simplified Arabic" w:hint="cs"/>
          <w:color w:val="000000"/>
          <w:sz w:val="32"/>
          <w:szCs w:val="32"/>
          <w:rtl/>
        </w:rPr>
        <w:t xml:space="preserve"> ، </w:t>
      </w:r>
      <w:r w:rsidRPr="003E42D0">
        <w:rPr>
          <w:rStyle w:val="al"/>
          <w:rFonts w:ascii="Simplified Arabic" w:hAnsi="Simplified Arabic" w:cs="Simplified Arabic"/>
          <w:color w:val="000000"/>
          <w:sz w:val="32"/>
          <w:szCs w:val="32"/>
          <w:rtl/>
        </w:rPr>
        <w:t>أما مصادره في تاريخه فتعكس تقدمه في فهم المنهج التاريخي وإدراكه، وخلال عرضه لمادته المنتقاة نراه يهمل الأسانيد، لكنه يذكر مصادره الأساسية في مطلع أبحاثه</w:t>
      </w:r>
      <w:r w:rsidRPr="003E42D0">
        <w:rPr>
          <w:rStyle w:val="al"/>
          <w:rFonts w:ascii="Simplified Arabic" w:hAnsi="Simplified Arabic" w:cs="Simplified Arabic"/>
          <w:color w:val="000000"/>
          <w:sz w:val="32"/>
          <w:szCs w:val="32"/>
        </w:rPr>
        <w:t>.</w:t>
      </w:r>
    </w:p>
    <w:p w:rsidR="007A7138" w:rsidRDefault="003E42D0" w:rsidP="00B04D61">
      <w:pPr>
        <w:pStyle w:val="NormalWeb"/>
        <w:shd w:val="clear" w:color="auto" w:fill="FFFFFF"/>
        <w:bidi/>
        <w:spacing w:line="360" w:lineRule="auto"/>
        <w:ind w:firstLine="425"/>
        <w:jc w:val="mediumKashida"/>
        <w:rPr>
          <w:rStyle w:val="al"/>
          <w:rFonts w:ascii="Simplified Arabic" w:hAnsi="Simplified Arabic" w:cs="Simplified Arabic"/>
          <w:color w:val="000000"/>
          <w:sz w:val="32"/>
          <w:szCs w:val="32"/>
          <w:rtl/>
        </w:rPr>
      </w:pPr>
      <w:r w:rsidRPr="003E42D0">
        <w:rPr>
          <w:rStyle w:val="al"/>
          <w:rFonts w:ascii="Simplified Arabic" w:hAnsi="Simplified Arabic" w:cs="Simplified Arabic"/>
          <w:color w:val="000000"/>
          <w:sz w:val="32"/>
          <w:szCs w:val="32"/>
          <w:rtl/>
        </w:rPr>
        <w:lastRenderedPageBreak/>
        <w:t>هـ - الطبري (225-310 هـ 840 -922م): هو محمد بن جرير بن يزيد، وهو علم معروف في التاريخ الإسلامي وفي التفسير، بلغ به التدوين التاريخي نهاية عمر التكوين والنشأة. ولد بمدينة آمل بطبرستان، وقد بدت عليه علامات الذكاء منذ صغره؛ إذ حفظ القرآن وهو ابن سبع سنوات، كما ألمّ بعلوم القرآن والنحو والشعر واللغة والفقه. له عدة مؤلفات، غير أن أهم ما اشتهر به فهو كتاب «التفسير» وكتاب «التاريخ الكبير» المسمى بـ«تاريخ الرسل والملوك وأخبارهم»، وهو تاريخ عالمي اعتمد الطبري في تدوين ما يتعلق منه بالتاريخ الإسلامي، «المنهج الحولي» أو التاريخ على السنين</w:t>
      </w:r>
      <w:r w:rsidR="00B04D61">
        <w:rPr>
          <w:rFonts w:ascii="Simplified Arabic" w:hAnsi="Simplified Arabic" w:cs="Simplified Arabic" w:hint="cs"/>
          <w:color w:val="000000"/>
          <w:sz w:val="32"/>
          <w:szCs w:val="32"/>
          <w:rtl/>
        </w:rPr>
        <w:t xml:space="preserve">. </w:t>
      </w:r>
      <w:r w:rsidR="00B04D61">
        <w:rPr>
          <w:rStyle w:val="FootnoteReference"/>
          <w:rFonts w:ascii="Simplified Arabic" w:hAnsi="Simplified Arabic" w:cs="Simplified Arabic"/>
          <w:color w:val="000000"/>
          <w:sz w:val="32"/>
          <w:szCs w:val="32"/>
          <w:rtl/>
        </w:rPr>
        <w:footnoteReference w:id="22"/>
      </w:r>
      <w:r w:rsidRPr="003E42D0">
        <w:rPr>
          <w:rFonts w:ascii="Simplified Arabic" w:hAnsi="Simplified Arabic" w:cs="Simplified Arabic"/>
          <w:color w:val="000000"/>
          <w:sz w:val="32"/>
          <w:szCs w:val="32"/>
        </w:rPr>
        <w:br/>
      </w:r>
      <w:r w:rsidR="00C435B8">
        <w:rPr>
          <w:rStyle w:val="al"/>
          <w:rFonts w:ascii="Simplified Arabic" w:hAnsi="Simplified Arabic" w:cs="Simplified Arabic" w:hint="cs"/>
          <w:color w:val="000000"/>
          <w:sz w:val="32"/>
          <w:szCs w:val="32"/>
          <w:rtl/>
        </w:rPr>
        <w:t xml:space="preserve">    </w:t>
      </w:r>
      <w:r w:rsidRPr="003E42D0">
        <w:rPr>
          <w:rStyle w:val="al"/>
          <w:rFonts w:ascii="Simplified Arabic" w:hAnsi="Simplified Arabic" w:cs="Simplified Arabic"/>
          <w:color w:val="000000"/>
          <w:sz w:val="32"/>
          <w:szCs w:val="32"/>
          <w:rtl/>
        </w:rPr>
        <w:t>ومع أن الطبري يحرص على ضبط الأسانيد بنوع من الصرامة يتجاوز سطحيتها أو انتقائيتها كما عند ابن قتيبة والدينوري واليعقوبي، فإنه ميال إلى إيراد الروايات وتجميعها، حتى وإن كان لا يشفع لضعفها إلا تواتر نقلها</w:t>
      </w:r>
      <w:r w:rsidRPr="003E42D0">
        <w:rPr>
          <w:rStyle w:val="al"/>
          <w:rFonts w:ascii="Simplified Arabic" w:hAnsi="Simplified Arabic" w:cs="Simplified Arabic"/>
          <w:color w:val="000000"/>
          <w:sz w:val="32"/>
          <w:szCs w:val="32"/>
        </w:rPr>
        <w:t>.</w:t>
      </w:r>
      <w:r w:rsidRPr="003E42D0">
        <w:rPr>
          <w:rFonts w:ascii="Simplified Arabic" w:hAnsi="Simplified Arabic" w:cs="Simplified Arabic"/>
          <w:color w:val="000000"/>
          <w:sz w:val="32"/>
          <w:szCs w:val="32"/>
        </w:rPr>
        <w:br/>
      </w:r>
      <w:r w:rsidRPr="003E42D0">
        <w:rPr>
          <w:rStyle w:val="al"/>
          <w:rFonts w:ascii="Simplified Arabic" w:hAnsi="Simplified Arabic" w:cs="Simplified Arabic"/>
          <w:color w:val="000000"/>
          <w:sz w:val="32"/>
          <w:szCs w:val="32"/>
          <w:rtl/>
        </w:rPr>
        <w:t>إن كلام الطبري عن خصوصية علم التاريخ يفوق حد الإرهاص إلى الوعي الواضح بكون معرفة الخبر وتحول الحدث إلى حديث لا تتم بالاستنباط بل بالاستقراء والرواية ذات الإسناد الصحيح والمتصل، سواء تعلق الأمر بأخبار الكون والأولين أو بواقعات كالردة والفتوح والشورى والسنة وغيرها</w:t>
      </w:r>
      <w:r w:rsidRPr="003E42D0">
        <w:rPr>
          <w:rStyle w:val="al"/>
          <w:rFonts w:ascii="Simplified Arabic" w:hAnsi="Simplified Arabic" w:cs="Simplified Arabic"/>
          <w:color w:val="000000"/>
          <w:sz w:val="32"/>
          <w:szCs w:val="32"/>
        </w:rPr>
        <w:t>.</w:t>
      </w:r>
      <w:r w:rsidRPr="003E42D0">
        <w:rPr>
          <w:rFonts w:ascii="Simplified Arabic" w:hAnsi="Simplified Arabic" w:cs="Simplified Arabic"/>
          <w:color w:val="000000"/>
          <w:sz w:val="32"/>
          <w:szCs w:val="32"/>
        </w:rPr>
        <w:br/>
      </w:r>
      <w:r w:rsidRPr="003E42D0">
        <w:rPr>
          <w:rStyle w:val="al"/>
          <w:rFonts w:ascii="Simplified Arabic" w:hAnsi="Simplified Arabic" w:cs="Simplified Arabic"/>
          <w:color w:val="000000"/>
          <w:sz w:val="32"/>
          <w:szCs w:val="32"/>
          <w:rtl/>
        </w:rPr>
        <w:t xml:space="preserve">ولا يمكن فهم هذا الطرح إلا داخل تصور الزمان عند الطبري وغيره من المؤرخين </w:t>
      </w:r>
      <w:r w:rsidRPr="003E42D0">
        <w:rPr>
          <w:rStyle w:val="al"/>
          <w:rFonts w:ascii="Simplified Arabic" w:hAnsi="Simplified Arabic" w:cs="Simplified Arabic"/>
          <w:color w:val="000000"/>
          <w:sz w:val="32"/>
          <w:szCs w:val="32"/>
          <w:rtl/>
        </w:rPr>
        <w:lastRenderedPageBreak/>
        <w:t>والفقهاء المسلمين، وهو تصور فلكي يقوم على مفهومي الخلق والقدر (يس</w:t>
      </w:r>
      <w:r w:rsidR="00C435B8">
        <w:rPr>
          <w:rStyle w:val="al"/>
          <w:rFonts w:ascii="Simplified Arabic" w:hAnsi="Simplified Arabic" w:cs="Simplified Arabic"/>
          <w:color w:val="000000"/>
          <w:sz w:val="32"/>
          <w:szCs w:val="32"/>
          <w:rtl/>
        </w:rPr>
        <w:t>تند إلى آيات قرآنية، أحاديث نبو</w:t>
      </w:r>
      <w:r w:rsidR="00C435B8">
        <w:rPr>
          <w:rStyle w:val="al"/>
          <w:rFonts w:ascii="Simplified Arabic" w:hAnsi="Simplified Arabic" w:cs="Simplified Arabic" w:hint="cs"/>
          <w:color w:val="000000"/>
          <w:sz w:val="32"/>
          <w:szCs w:val="32"/>
          <w:rtl/>
        </w:rPr>
        <w:t>ية)</w:t>
      </w:r>
      <w:r w:rsidR="00B04D61">
        <w:rPr>
          <w:rStyle w:val="FootnoteReference"/>
          <w:rFonts w:ascii="Simplified Arabic" w:hAnsi="Simplified Arabic" w:cs="Simplified Arabic"/>
          <w:color w:val="000000"/>
          <w:sz w:val="32"/>
          <w:szCs w:val="32"/>
          <w:rtl/>
        </w:rPr>
        <w:footnoteReference w:id="23"/>
      </w:r>
      <w:r w:rsidRPr="003E42D0">
        <w:rPr>
          <w:rFonts w:ascii="Simplified Arabic" w:hAnsi="Simplified Arabic" w:cs="Simplified Arabic"/>
          <w:color w:val="000000"/>
          <w:sz w:val="32"/>
          <w:szCs w:val="32"/>
        </w:rPr>
        <w:br/>
      </w:r>
      <w:r w:rsidR="00C435B8">
        <w:rPr>
          <w:rStyle w:val="al"/>
          <w:rFonts w:ascii="Simplified Arabic" w:hAnsi="Simplified Arabic" w:cs="Simplified Arabic" w:hint="cs"/>
          <w:color w:val="000000"/>
          <w:sz w:val="32"/>
          <w:szCs w:val="32"/>
          <w:rtl/>
        </w:rPr>
        <w:t xml:space="preserve">    </w:t>
      </w:r>
      <w:r w:rsidRPr="003E42D0">
        <w:rPr>
          <w:rStyle w:val="al"/>
          <w:rFonts w:ascii="Simplified Arabic" w:hAnsi="Simplified Arabic" w:cs="Simplified Arabic"/>
          <w:color w:val="000000"/>
          <w:sz w:val="32"/>
          <w:szCs w:val="32"/>
          <w:rtl/>
        </w:rPr>
        <w:t>وإذا كان الطبري يمثل علم أو فقه التاريخ الإسلامي بلا منازع، فلأنه استمر في التأثير في مؤرخي القرون اللاحقة من حيث الرؤية وتحديد المواضيع مع اختلافات طفيفة في المنهج والطريقة. وحتى بعد القرن الرابع ظل أثر الطبري بيناً في أمهات أعمال مؤرخي العهود التالية (ابن كثير، السخاوي، الكف</w:t>
      </w:r>
      <w:r w:rsidR="00C435B8">
        <w:rPr>
          <w:rStyle w:val="al"/>
          <w:rFonts w:ascii="Simplified Arabic" w:hAnsi="Simplified Arabic" w:cs="Simplified Arabic"/>
          <w:color w:val="000000"/>
          <w:sz w:val="32"/>
          <w:szCs w:val="32"/>
          <w:rtl/>
        </w:rPr>
        <w:t>اجي، ابن خلدو</w:t>
      </w:r>
      <w:r w:rsidR="00C435B8">
        <w:rPr>
          <w:rStyle w:val="al"/>
          <w:rFonts w:ascii="Simplified Arabic" w:hAnsi="Simplified Arabic" w:cs="Simplified Arabic" w:hint="cs"/>
          <w:color w:val="000000"/>
          <w:sz w:val="32"/>
          <w:szCs w:val="32"/>
          <w:rtl/>
        </w:rPr>
        <w:t>ن).</w:t>
      </w:r>
    </w:p>
    <w:p w:rsidR="00FA015B" w:rsidRDefault="007A7138" w:rsidP="00B04D61">
      <w:pPr>
        <w:pStyle w:val="NormalWeb"/>
        <w:shd w:val="clear" w:color="auto" w:fill="FFFFFF"/>
        <w:bidi/>
        <w:spacing w:line="360" w:lineRule="auto"/>
        <w:ind w:firstLine="425"/>
        <w:jc w:val="mediumKashida"/>
        <w:rPr>
          <w:rStyle w:val="al"/>
          <w:rFonts w:ascii="Simplified Arabic" w:hAnsi="Simplified Arabic" w:cs="Simplified Arabic"/>
          <w:color w:val="000000"/>
          <w:sz w:val="32"/>
          <w:szCs w:val="32"/>
          <w:rtl/>
        </w:rPr>
      </w:pPr>
      <w:r>
        <w:rPr>
          <w:rStyle w:val="al"/>
          <w:rFonts w:ascii="Simplified Arabic" w:hAnsi="Simplified Arabic" w:cs="Simplified Arabic" w:hint="cs"/>
          <w:color w:val="000000"/>
          <w:sz w:val="32"/>
          <w:szCs w:val="32"/>
          <w:rtl/>
        </w:rPr>
        <w:t>وتدل القرائن على أن التاريخ الإسلامي ، نشأ نشأة مستقلة غير متأثرة بما كتبه أعلام المؤرخين اليونان أو الرومان أو الفرس ، فلم يعرف العرب أمثال هيرودوت و ثيوكيديدس و زينون عند اليونان ، و كذا أوليفيوس و تاكيتوس عند الرومان ، وكان أوائل المؤرخين عربا ، سواء كانوا من الجنوب أو من الشمال ، ولكن هذه الحركة العربية ما لبثت أن تأثرت بمؤثرات خارجية من أهل الكتاب و الفرس ، بل صار جميع المؤرخين من الموالي في أواخر القرن 2ه.</w:t>
      </w:r>
      <w:r w:rsidR="00FA015B">
        <w:rPr>
          <w:rStyle w:val="FootnoteReference"/>
          <w:rFonts w:ascii="Simplified Arabic" w:hAnsi="Simplified Arabic" w:cs="Simplified Arabic"/>
          <w:color w:val="000000"/>
          <w:sz w:val="32"/>
          <w:szCs w:val="32"/>
          <w:rtl/>
        </w:rPr>
        <w:footnoteReference w:id="24"/>
      </w:r>
    </w:p>
    <w:p w:rsidR="00FA015B" w:rsidRDefault="00FA015B" w:rsidP="00FA015B">
      <w:pPr>
        <w:pStyle w:val="NormalWeb"/>
        <w:shd w:val="clear" w:color="auto" w:fill="FFFFFF"/>
        <w:bidi/>
        <w:spacing w:line="360" w:lineRule="auto"/>
        <w:ind w:firstLine="425"/>
        <w:jc w:val="mediumKashida"/>
        <w:rPr>
          <w:rStyle w:val="al"/>
          <w:rFonts w:ascii="Simplified Arabic" w:hAnsi="Simplified Arabic" w:cs="Simplified Arabic"/>
          <w:color w:val="000000"/>
          <w:sz w:val="32"/>
          <w:szCs w:val="32"/>
          <w:rtl/>
        </w:rPr>
      </w:pPr>
      <w:r>
        <w:rPr>
          <w:rStyle w:val="al"/>
          <w:rFonts w:ascii="Simplified Arabic" w:hAnsi="Simplified Arabic" w:cs="Simplified Arabic" w:hint="cs"/>
          <w:color w:val="000000"/>
          <w:sz w:val="32"/>
          <w:szCs w:val="32"/>
          <w:rtl/>
        </w:rPr>
        <w:t xml:space="preserve">و يمتاز معظم المؤرخين المسلمين بأنهم لم يكونوا موظفين حكوميين ، ولم يؤلفوا تبعا لأمر القائمين بالحكم ، و إنما كانوا أناسا عنوا بالتاريخ و توفروا عليه </w:t>
      </w:r>
      <w:r>
        <w:rPr>
          <w:rStyle w:val="al"/>
          <w:rFonts w:ascii="Simplified Arabic" w:hAnsi="Simplified Arabic" w:cs="Simplified Arabic" w:hint="cs"/>
          <w:color w:val="000000"/>
          <w:sz w:val="32"/>
          <w:szCs w:val="32"/>
          <w:rtl/>
        </w:rPr>
        <w:lastRenderedPageBreak/>
        <w:t>لمجرد الرغبة الشخصية ، وحبا في ذلك العلم ، ولذلك نجدهم يؤلفون ما يحلوا لهم من الكتب ، وعما يحلوا لهم من أحداث .</w:t>
      </w:r>
    </w:p>
    <w:p w:rsidR="00FA015B" w:rsidRDefault="00FA015B" w:rsidP="00FA015B">
      <w:pPr>
        <w:pStyle w:val="NormalWeb"/>
        <w:shd w:val="clear" w:color="auto" w:fill="FFFFFF"/>
        <w:bidi/>
        <w:spacing w:line="360" w:lineRule="auto"/>
        <w:ind w:firstLine="425"/>
        <w:jc w:val="mediumKashida"/>
        <w:rPr>
          <w:rStyle w:val="al"/>
          <w:rFonts w:ascii="Simplified Arabic" w:hAnsi="Simplified Arabic" w:cs="Simplified Arabic"/>
          <w:color w:val="000000"/>
          <w:sz w:val="32"/>
          <w:szCs w:val="32"/>
          <w:rtl/>
        </w:rPr>
      </w:pPr>
      <w:r>
        <w:rPr>
          <w:rStyle w:val="al"/>
          <w:rFonts w:ascii="Simplified Arabic" w:hAnsi="Simplified Arabic" w:cs="Simplified Arabic" w:hint="cs"/>
          <w:color w:val="000000"/>
          <w:sz w:val="32"/>
          <w:szCs w:val="32"/>
          <w:rtl/>
        </w:rPr>
        <w:t>وهنا نشير إلى ظهور قفزة في الكتابة التاريخية ، جاء بها مؤرخ أبدع في مادته ومنهجه ، فأخرج لنا أمهات الكتب التي لم يسبق وأن دون سابقوه مثلها ، و لعل في مقدمته خير دليل و برهان ، إنه عبد الرحمن بن خلدون .</w:t>
      </w:r>
    </w:p>
    <w:p w:rsidR="003E42D0" w:rsidRDefault="00FA015B" w:rsidP="00FA015B">
      <w:pPr>
        <w:pStyle w:val="NormalWeb"/>
        <w:shd w:val="clear" w:color="auto" w:fill="FFFFFF"/>
        <w:bidi/>
        <w:spacing w:line="360" w:lineRule="auto"/>
        <w:ind w:firstLine="425"/>
        <w:jc w:val="mediumKashida"/>
        <w:rPr>
          <w:rStyle w:val="al"/>
          <w:rFonts w:ascii="Simplified Arabic" w:hAnsi="Simplified Arabic" w:cs="Simplified Arabic"/>
          <w:b/>
          <w:bCs/>
          <w:color w:val="000000"/>
          <w:sz w:val="32"/>
          <w:szCs w:val="32"/>
          <w:u w:val="single"/>
          <w:rtl/>
        </w:rPr>
      </w:pPr>
      <w:r w:rsidRPr="00FA015B">
        <w:rPr>
          <w:rStyle w:val="al"/>
          <w:rFonts w:ascii="Simplified Arabic" w:hAnsi="Simplified Arabic" w:cs="Simplified Arabic" w:hint="cs"/>
          <w:b/>
          <w:bCs/>
          <w:color w:val="000000"/>
          <w:sz w:val="32"/>
          <w:szCs w:val="32"/>
          <w:u w:val="single"/>
          <w:rtl/>
        </w:rPr>
        <w:t>إبن خلدون و كتابة التاريخ :</w:t>
      </w:r>
      <w:r w:rsidR="003E42D0" w:rsidRPr="00FA015B">
        <w:rPr>
          <w:rStyle w:val="al"/>
          <w:rFonts w:ascii="Simplified Arabic" w:hAnsi="Simplified Arabic" w:cs="Simplified Arabic"/>
          <w:b/>
          <w:bCs/>
          <w:color w:val="000000"/>
          <w:sz w:val="32"/>
          <w:szCs w:val="32"/>
          <w:u w:val="single"/>
        </w:rPr>
        <w:tab/>
      </w:r>
    </w:p>
    <w:p w:rsidR="00FA015B" w:rsidRDefault="00FA015B" w:rsidP="00FA015B">
      <w:pPr>
        <w:pStyle w:val="NormalWeb"/>
        <w:shd w:val="clear" w:color="auto" w:fill="FFFFFF"/>
        <w:tabs>
          <w:tab w:val="left" w:pos="1092"/>
        </w:tabs>
        <w:bidi/>
        <w:spacing w:line="360" w:lineRule="auto"/>
        <w:jc w:val="both"/>
        <w:rPr>
          <w:rStyle w:val="al"/>
          <w:rFonts w:ascii="Simplified Arabic" w:hAnsi="Simplified Arabic" w:cs="Simplified Arabic"/>
          <w:color w:val="000000"/>
          <w:sz w:val="32"/>
          <w:szCs w:val="32"/>
          <w:rtl/>
        </w:rPr>
      </w:pPr>
      <w:r>
        <w:rPr>
          <w:rStyle w:val="al"/>
          <w:rFonts w:ascii="Simplified Arabic" w:hAnsi="Simplified Arabic" w:cs="Simplified Arabic" w:hint="cs"/>
          <w:color w:val="000000"/>
          <w:sz w:val="32"/>
          <w:szCs w:val="32"/>
          <w:rtl/>
        </w:rPr>
        <w:t xml:space="preserve">   </w:t>
      </w:r>
      <w:r w:rsidRPr="00FA015B">
        <w:rPr>
          <w:rStyle w:val="al"/>
          <w:rFonts w:ascii="Simplified Arabic" w:hAnsi="Simplified Arabic" w:cs="Simplified Arabic"/>
          <w:color w:val="000000"/>
          <w:sz w:val="32"/>
          <w:szCs w:val="32"/>
          <w:rtl/>
        </w:rPr>
        <w:t>هو عبدالرحمن بن محمد بن خلدون، سليل أسرة يمنية عاشت في الأندلس، ثم انتقلت إلى تونس، ولد سنة 732هـ، درس علوم عصره وتنقل في بلاد كثيرة من أرض المغرب والأندلس، وتولى مناصب عديدة منها: السفارة والحجابة في ظل ملوك الأندلس، فأكسبته خبرة بالسياسة ورجالها، كما ساعدته على جمع مادة كتابه الذي بدأ في تأليفه في قلعة بني سلامة، ثم عاد إلى تونس وبعدها ارتحل إلى مصر حيث درس في الأزهر، وتولى القضاء على المذهب المالكي. وفي سنة 789هـ خرج قاصداً مكة للحج، ورجع إلى مصر في السنة الموالية ليستقر بها فأتم كتابه في التاريخ، ولم يزل مقيماً فيها حتى توفي سنة (808هـ / 1406م). ولقد تميز أسلوب ابن</w:t>
      </w:r>
      <w:r>
        <w:rPr>
          <w:rStyle w:val="al"/>
          <w:rFonts w:ascii="Simplified Arabic" w:hAnsi="Simplified Arabic" w:cs="Simplified Arabic"/>
          <w:color w:val="000000"/>
          <w:sz w:val="32"/>
          <w:szCs w:val="32"/>
          <w:rtl/>
        </w:rPr>
        <w:t xml:space="preserve"> خلدون بالإحاطة والدقة والشمول</w:t>
      </w:r>
      <w:r w:rsidRPr="00FA015B">
        <w:rPr>
          <w:rStyle w:val="al"/>
          <w:rFonts w:ascii="Simplified Arabic" w:hAnsi="Simplified Arabic" w:cs="Simplified Arabic"/>
          <w:color w:val="000000"/>
          <w:sz w:val="32"/>
          <w:szCs w:val="32"/>
          <w:rtl/>
        </w:rPr>
        <w:t xml:space="preserve">، وبحث في العمران </w:t>
      </w:r>
      <w:r w:rsidRPr="00FA015B">
        <w:rPr>
          <w:rStyle w:val="al"/>
          <w:rFonts w:ascii="Simplified Arabic" w:hAnsi="Simplified Arabic" w:cs="Simplified Arabic"/>
          <w:color w:val="000000"/>
          <w:sz w:val="32"/>
          <w:szCs w:val="32"/>
          <w:rtl/>
        </w:rPr>
        <w:lastRenderedPageBreak/>
        <w:t>البشري (الحضارة الإنسانية)، ونقلت مقدمته إلى لغات أوروبية كثيرة، لتميز مادته العلمية ودقتها</w:t>
      </w:r>
      <w:r w:rsidRPr="00FA015B">
        <w:rPr>
          <w:rStyle w:val="al"/>
          <w:rFonts w:ascii="Simplified Arabic" w:hAnsi="Simplified Arabic" w:cs="Simplified Arabic"/>
          <w:color w:val="000000"/>
          <w:sz w:val="32"/>
          <w:szCs w:val="32"/>
        </w:rPr>
        <w:t>.</w:t>
      </w:r>
      <w:r w:rsidR="00ED4314">
        <w:rPr>
          <w:rStyle w:val="FootnoteReference"/>
          <w:rFonts w:ascii="Simplified Arabic" w:hAnsi="Simplified Arabic" w:cs="Simplified Arabic"/>
          <w:color w:val="000000"/>
          <w:sz w:val="32"/>
          <w:szCs w:val="32"/>
        </w:rPr>
        <w:footnoteReference w:id="25"/>
      </w:r>
    </w:p>
    <w:p w:rsidR="00ED4314" w:rsidRDefault="00ED4314" w:rsidP="00ED4314">
      <w:pPr>
        <w:pStyle w:val="NormalWeb"/>
        <w:shd w:val="clear" w:color="auto" w:fill="FFFFFF"/>
        <w:bidi/>
        <w:spacing w:line="360" w:lineRule="auto"/>
        <w:ind w:firstLine="425"/>
        <w:jc w:val="both"/>
        <w:rPr>
          <w:rStyle w:val="al"/>
          <w:rFonts w:ascii="Simplified Arabic" w:hAnsi="Simplified Arabic" w:cs="Simplified Arabic"/>
          <w:color w:val="000000"/>
          <w:sz w:val="32"/>
          <w:szCs w:val="32"/>
          <w:rtl/>
        </w:rPr>
      </w:pPr>
      <w:r w:rsidRPr="00ED4314">
        <w:rPr>
          <w:rStyle w:val="al"/>
          <w:rFonts w:ascii="Simplified Arabic" w:hAnsi="Simplified Arabic" w:cs="Simplified Arabic"/>
          <w:color w:val="000000"/>
          <w:sz w:val="32"/>
          <w:szCs w:val="32"/>
          <w:rtl/>
        </w:rPr>
        <w:t xml:space="preserve">ج ــ منهجية ابن خلدون في كتابة التاريخ: إن فكر ابن خلدون التاريخي يشكل نقطة تحول مهمة في الإسطوغرافية العربية الإسلامية، فقد كان </w:t>
      </w:r>
      <w:r>
        <w:rPr>
          <w:rStyle w:val="al"/>
          <w:rFonts w:ascii="Simplified Arabic" w:hAnsi="Simplified Arabic" w:cs="Simplified Arabic"/>
          <w:color w:val="000000"/>
          <w:sz w:val="32"/>
          <w:szCs w:val="32"/>
          <w:rtl/>
        </w:rPr>
        <w:t xml:space="preserve">هدف المقدمة </w:t>
      </w:r>
      <w:r w:rsidRPr="00ED4314">
        <w:rPr>
          <w:rFonts w:ascii="Simplified Arabic" w:hAnsi="Simplified Arabic" w:cs="Simplified Arabic"/>
          <w:color w:val="000000"/>
          <w:sz w:val="32"/>
          <w:szCs w:val="32"/>
        </w:rPr>
        <w:br/>
      </w:r>
      <w:r>
        <w:rPr>
          <w:rStyle w:val="al"/>
          <w:rFonts w:ascii="Simplified Arabic" w:hAnsi="Simplified Arabic" w:cs="Simplified Arabic" w:hint="cs"/>
          <w:color w:val="000000"/>
          <w:sz w:val="32"/>
          <w:szCs w:val="32"/>
          <w:rtl/>
        </w:rPr>
        <w:t xml:space="preserve"> هو إحداث تغيير جذري على الكتابة التاريخية عند العرب .</w:t>
      </w:r>
    </w:p>
    <w:p w:rsidR="00ED4314" w:rsidRDefault="00ED4314" w:rsidP="00ED4314">
      <w:pPr>
        <w:pStyle w:val="NormalWeb"/>
        <w:shd w:val="clear" w:color="auto" w:fill="FFFFFF"/>
        <w:bidi/>
        <w:spacing w:line="360" w:lineRule="auto"/>
        <w:ind w:firstLine="425"/>
        <w:jc w:val="both"/>
        <w:rPr>
          <w:rStyle w:val="al"/>
          <w:rFonts w:ascii="Simplified Arabic" w:hAnsi="Simplified Arabic" w:cs="Simplified Arabic"/>
          <w:color w:val="000000"/>
          <w:sz w:val="32"/>
          <w:szCs w:val="32"/>
          <w:rtl/>
        </w:rPr>
      </w:pPr>
      <w:r w:rsidRPr="00ED4314">
        <w:rPr>
          <w:rStyle w:val="al"/>
          <w:rFonts w:ascii="Simplified Arabic" w:hAnsi="Simplified Arabic" w:cs="Simplified Arabic"/>
          <w:color w:val="000000"/>
          <w:sz w:val="32"/>
          <w:szCs w:val="32"/>
          <w:rtl/>
        </w:rPr>
        <w:t xml:space="preserve">ويجمع أكثر الباحثين على أن ابن خلدون (القرن 8 هـ/ 14م) </w:t>
      </w:r>
      <w:r>
        <w:rPr>
          <w:rStyle w:val="al"/>
          <w:rFonts w:ascii="Simplified Arabic" w:hAnsi="Simplified Arabic" w:cs="Simplified Arabic" w:hint="cs"/>
          <w:color w:val="000000"/>
          <w:sz w:val="32"/>
          <w:szCs w:val="32"/>
          <w:rtl/>
        </w:rPr>
        <w:t xml:space="preserve"> ، </w:t>
      </w:r>
      <w:r w:rsidRPr="00ED4314">
        <w:rPr>
          <w:rStyle w:val="al"/>
          <w:rFonts w:ascii="Simplified Arabic" w:hAnsi="Simplified Arabic" w:cs="Simplified Arabic"/>
          <w:color w:val="000000"/>
          <w:sz w:val="32"/>
          <w:szCs w:val="32"/>
          <w:rtl/>
        </w:rPr>
        <w:t>كان أول من دعا إلى استقلال علم التاريخ من العلوم الشرعية التي ارتبط بها ردحاً طويلاً من الزمن، فهو أول من ميز موضوع التاريخ وحلقة عن موضوعات العلوم الإسلامية الشرعية وحقلها، يقول: «.. وكأن هذا علم مستقل بنفسه، فإنه ذو موضوع وهو العمران البشري والاجتماع الإنساني، ذو مسائل وهي بيان يلحقه من العوارض والأحوال لذاته واحدة بعد أخرى، وهذا شأن كل علم من العلوم وضعياً كان أو عقلياً»</w:t>
      </w:r>
      <w:r>
        <w:rPr>
          <w:rStyle w:val="al"/>
          <w:rFonts w:ascii="Simplified Arabic" w:hAnsi="Simplified Arabic" w:cs="Simplified Arabic" w:hint="cs"/>
          <w:color w:val="000000"/>
          <w:sz w:val="32"/>
          <w:szCs w:val="32"/>
          <w:rtl/>
        </w:rPr>
        <w:t xml:space="preserve"> .</w:t>
      </w:r>
    </w:p>
    <w:p w:rsidR="00ED4314" w:rsidRDefault="00ED4314" w:rsidP="00ED4314">
      <w:pPr>
        <w:pStyle w:val="NormalWeb"/>
        <w:shd w:val="clear" w:color="auto" w:fill="FFFFFF"/>
        <w:bidi/>
        <w:spacing w:line="360" w:lineRule="auto"/>
        <w:ind w:firstLine="425"/>
        <w:jc w:val="both"/>
        <w:rPr>
          <w:rStyle w:val="al"/>
          <w:rFonts w:ascii="Simplified Arabic" w:hAnsi="Simplified Arabic" w:cs="Simplified Arabic"/>
          <w:color w:val="000000"/>
          <w:sz w:val="32"/>
          <w:szCs w:val="32"/>
          <w:rtl/>
        </w:rPr>
      </w:pPr>
      <w:r w:rsidRPr="00ED4314">
        <w:rPr>
          <w:rStyle w:val="al"/>
          <w:rFonts w:ascii="Simplified Arabic" w:hAnsi="Simplified Arabic" w:cs="Simplified Arabic"/>
          <w:color w:val="000000"/>
          <w:sz w:val="32"/>
          <w:szCs w:val="32"/>
          <w:rtl/>
        </w:rPr>
        <w:t xml:space="preserve">لقد ميز ابن خلدون منهج المعرفة التاريخية وطرائقها عن منهج علوم الحديث وعن الأخبار الشرعية وطرائقها، وعبر اعتبار منهج «الجرح والتعديل» منهجاً غير كاف لتمحيص الخبر المتعلق بالاجتماع الإنساني الذي هو عمران العالم. يقول: «.. إن معرفة طبائع العمران هو أحسن الوجوه وأوثقها في تمحيص الأخبار وتمييز صدقها من كذبها.. وإنما كان </w:t>
      </w:r>
      <w:r w:rsidRPr="00ED4314">
        <w:rPr>
          <w:rStyle w:val="al"/>
          <w:rFonts w:ascii="Simplified Arabic" w:hAnsi="Simplified Arabic" w:cs="Simplified Arabic"/>
          <w:color w:val="000000"/>
          <w:sz w:val="32"/>
          <w:szCs w:val="32"/>
          <w:rtl/>
        </w:rPr>
        <w:lastRenderedPageBreak/>
        <w:t>التعديل والتجريح هو المعتبر في صحة الأخبار الشرعية، لأن معظمها تكاليف إنشائية أوجب الشارع العمل بها حتى حصل الظن بصدقها. وسبيل صحة الظن الثقة بالرواة بالعدالة والضبط. وأما الأخبار عن الواقعات، فلابد في صدقها وصحتها من اعتبار المطابقة، لذلك وجب أن ينظر في إمكان وقوعه وصار فيها ذلك أهم من التعديل ومقدماً عليه..»</w:t>
      </w:r>
      <w:r>
        <w:rPr>
          <w:rStyle w:val="al"/>
          <w:rFonts w:ascii="Simplified Arabic" w:hAnsi="Simplified Arabic" w:cs="Simplified Arabic" w:hint="cs"/>
          <w:color w:val="000000"/>
          <w:sz w:val="32"/>
          <w:szCs w:val="32"/>
          <w:rtl/>
        </w:rPr>
        <w:t>.</w:t>
      </w:r>
    </w:p>
    <w:p w:rsidR="00ED4314" w:rsidRDefault="00ED4314" w:rsidP="00ED4314">
      <w:pPr>
        <w:pStyle w:val="NormalWeb"/>
        <w:shd w:val="clear" w:color="auto" w:fill="FFFFFF"/>
        <w:bidi/>
        <w:spacing w:line="360" w:lineRule="auto"/>
        <w:ind w:firstLine="425"/>
        <w:jc w:val="both"/>
        <w:rPr>
          <w:rStyle w:val="al"/>
          <w:rFonts w:ascii="Simplified Arabic" w:hAnsi="Simplified Arabic" w:cs="Simplified Arabic"/>
          <w:color w:val="000000"/>
          <w:sz w:val="32"/>
          <w:szCs w:val="32"/>
          <w:rtl/>
        </w:rPr>
      </w:pPr>
      <w:r w:rsidRPr="00ED4314">
        <w:rPr>
          <w:rStyle w:val="al"/>
          <w:rFonts w:ascii="Simplified Arabic" w:hAnsi="Simplified Arabic" w:cs="Simplified Arabic"/>
          <w:color w:val="000000"/>
          <w:sz w:val="32"/>
          <w:szCs w:val="32"/>
          <w:rtl/>
        </w:rPr>
        <w:t xml:space="preserve"> والحقيقة هي أن اكتشاف ابن خلدون لعلم التاريخ كعلم مستقل، كان حصيلة لجهود كبيرة تراكمت في تاريخ الكتابة التاريخية العربية التي استخدمت لأغراض مختلفة سياسية ودينية، ولجهود منهجية في نقد الروايات والأخبار وضبط الأسانيد وصولاً إلى المأزق الذي عانته هذه الكتابة من جراء النقل المكرر واستخدام الإسناد بشكل ضعيف والركون إلى التصديق دون الالتفاف إلى مدى مطابقة الخبر لواقعية الأشياء وإمكان حدوثها</w:t>
      </w:r>
      <w:r w:rsidRPr="00ED4314">
        <w:rPr>
          <w:rStyle w:val="al"/>
          <w:rFonts w:ascii="Simplified Arabic" w:hAnsi="Simplified Arabic" w:cs="Simplified Arabic"/>
          <w:color w:val="000000"/>
          <w:sz w:val="32"/>
          <w:szCs w:val="32"/>
        </w:rPr>
        <w:t>.</w:t>
      </w:r>
      <w:r w:rsidRPr="00ED4314">
        <w:rPr>
          <w:rFonts w:ascii="Simplified Arabic" w:hAnsi="Simplified Arabic" w:cs="Simplified Arabic"/>
          <w:color w:val="000000"/>
          <w:sz w:val="32"/>
          <w:szCs w:val="32"/>
        </w:rPr>
        <w:br/>
      </w:r>
      <w:r w:rsidRPr="00ED4314">
        <w:rPr>
          <w:rStyle w:val="al"/>
          <w:rFonts w:ascii="Simplified Arabic" w:hAnsi="Simplified Arabic" w:cs="Simplified Arabic"/>
          <w:color w:val="000000"/>
          <w:sz w:val="32"/>
          <w:szCs w:val="32"/>
          <w:rtl/>
        </w:rPr>
        <w:t>والاستقلالية هنا حالة فكرية تجاوز صاحبها مأزق الكتابة التاريخية التي انحبست في إطار تكرار الخبر الموظف في نطاق الخطابة أو السياسة أو الفقه.</w:t>
      </w:r>
    </w:p>
    <w:p w:rsidR="00ED4314" w:rsidRPr="00ED4314" w:rsidRDefault="00ED4314" w:rsidP="00ED4314">
      <w:pPr>
        <w:pStyle w:val="NormalWeb"/>
        <w:shd w:val="clear" w:color="auto" w:fill="FFFFFF"/>
        <w:bidi/>
        <w:spacing w:line="360" w:lineRule="auto"/>
        <w:ind w:firstLine="425"/>
        <w:jc w:val="both"/>
        <w:rPr>
          <w:color w:val="000000"/>
          <w:sz w:val="32"/>
          <w:szCs w:val="32"/>
        </w:rPr>
      </w:pPr>
      <w:r w:rsidRPr="00ED4314">
        <w:rPr>
          <w:rStyle w:val="al"/>
          <w:rFonts w:ascii="Simplified Arabic" w:hAnsi="Simplified Arabic" w:cs="Simplified Arabic"/>
          <w:color w:val="000000"/>
          <w:sz w:val="32"/>
          <w:szCs w:val="32"/>
          <w:rtl/>
        </w:rPr>
        <w:t xml:space="preserve"> هذا التميز لموضوع التاريخ ومنهجه عن السياسة والخطابة وأدب الأخبار والفقه، هو حجر الزاوية في القفزة المنهجية التي حققها ابن خلدون، داخل مسار تطور ممارسة الكتابة التاريخية العربية، وفي إطار تطور علوم الحضارة الإسلامية نفسه، فنقد الأخبار في «مقدمته» يتجاوز أسلوب الجرح والتعديل في رواية الحديث أو الخبر عند الفقهاء والإخباريين والمحدثين، ليرتكز بشكل أساسي على مبدأ مطابقة الخبر لأحوال الاجتماع البشري، كما يتجاوز موضوع الخبر في التاريخ لتلك الصور التي شهدتها الكتابة التاريخية </w:t>
      </w:r>
      <w:r w:rsidRPr="00ED4314">
        <w:rPr>
          <w:rStyle w:val="al"/>
          <w:rFonts w:ascii="Simplified Arabic" w:hAnsi="Simplified Arabic" w:cs="Simplified Arabic"/>
          <w:color w:val="000000"/>
          <w:sz w:val="32"/>
          <w:szCs w:val="32"/>
          <w:rtl/>
        </w:rPr>
        <w:lastRenderedPageBreak/>
        <w:t>العربية كالسيرة والمغازي والتراجم، ليتناول أحوال الاجتماع البشري وما يعرض لهذه الأحوال من تبدلات وتحولات على مستوى الملك والانتصارات (السياسة والدولة)، وعلى مستوى الصنائع والعلوم (الحضارة وتطور تاريخ الأفكار والمعارف)، وعلى مستوى انتحال المعاش (الاقتصاد والعلاقات الاجتماعية)، أي بعبارة أخرى ليوسع حقل موضوع التاريخ إلى شتى جوانب الحياة البشرية</w:t>
      </w:r>
      <w:r w:rsidRPr="00ED4314">
        <w:rPr>
          <w:rStyle w:val="al"/>
          <w:rFonts w:ascii="Simplified Arabic" w:hAnsi="Simplified Arabic" w:cs="Simplified Arabic"/>
          <w:color w:val="000000"/>
          <w:sz w:val="32"/>
          <w:szCs w:val="32"/>
        </w:rPr>
        <w:t>.</w:t>
      </w:r>
    </w:p>
    <w:p w:rsidR="00ED4314" w:rsidRPr="00ED4314" w:rsidRDefault="00ED4314" w:rsidP="00ED4314">
      <w:pPr>
        <w:pStyle w:val="NormalWeb"/>
        <w:shd w:val="clear" w:color="auto" w:fill="FFFFFF"/>
        <w:bidi/>
        <w:spacing w:line="360" w:lineRule="auto"/>
        <w:jc w:val="both"/>
        <w:rPr>
          <w:rFonts w:ascii="Simplified Arabic" w:hAnsi="Simplified Arabic" w:cs="Simplified Arabic"/>
          <w:color w:val="000000"/>
          <w:sz w:val="32"/>
          <w:szCs w:val="32"/>
        </w:rPr>
      </w:pPr>
      <w:r w:rsidRPr="00ED4314">
        <w:rPr>
          <w:rStyle w:val="al"/>
          <w:rFonts w:ascii="Simplified Arabic" w:hAnsi="Simplified Arabic" w:cs="Simplified Arabic"/>
          <w:color w:val="000000"/>
          <w:sz w:val="32"/>
          <w:szCs w:val="32"/>
          <w:rtl/>
        </w:rPr>
        <w:t xml:space="preserve">د - </w:t>
      </w:r>
      <w:r w:rsidRPr="00ED4314">
        <w:rPr>
          <w:rStyle w:val="al"/>
          <w:rFonts w:ascii="Simplified Arabic" w:hAnsi="Simplified Arabic" w:cs="Simplified Arabic"/>
          <w:b/>
          <w:bCs/>
          <w:color w:val="000000"/>
          <w:sz w:val="32"/>
          <w:szCs w:val="32"/>
          <w:u w:val="single"/>
          <w:rtl/>
        </w:rPr>
        <w:t>شروط يجب توفرها في المؤرخ:</w:t>
      </w:r>
      <w:r w:rsidRPr="00ED4314">
        <w:rPr>
          <w:rStyle w:val="al"/>
          <w:rFonts w:ascii="Simplified Arabic" w:hAnsi="Simplified Arabic" w:cs="Simplified Arabic"/>
          <w:color w:val="000000"/>
          <w:sz w:val="32"/>
          <w:szCs w:val="32"/>
          <w:rtl/>
        </w:rPr>
        <w:t xml:space="preserve"> فالمؤرخ يحتاج إلى مآخذ متعددة أي مصادر متنوعة، ومعارف متنوعة، أي إطلاع على عدد من العلوم، وحسن وبعد نظر وتثبت أي قدرة على دراسة الأخبار وفحصها، الأمر الذي يؤدي بالمؤرخ إلى الحقيقة التاريخية ويبعده عن الوقوع في الخطأ. فاعتماد المؤرخ على مجرد النقل (أخذ الرواية كما هي دون تثبت وفحص) ويعني هذا عدم عرضها على أصول العادة (العلم والواقع) وقواعد السياسة وطبيعة العمران والأحوال في الاجتماع الإنساني، يؤدي إلى الوقوع في المغالط والمزلات</w:t>
      </w:r>
      <w:r w:rsidRPr="00ED4314">
        <w:rPr>
          <w:rStyle w:val="al"/>
          <w:rFonts w:ascii="Simplified Arabic" w:hAnsi="Simplified Arabic" w:cs="Simplified Arabic"/>
          <w:color w:val="000000"/>
          <w:sz w:val="32"/>
          <w:szCs w:val="32"/>
        </w:rPr>
        <w:t>.</w:t>
      </w:r>
    </w:p>
    <w:p w:rsidR="00ED4314" w:rsidRPr="00FB008E" w:rsidRDefault="00ED4314" w:rsidP="00ED4314">
      <w:pPr>
        <w:pStyle w:val="NormalWeb"/>
        <w:shd w:val="clear" w:color="auto" w:fill="FFFFFF"/>
        <w:bidi/>
        <w:spacing w:line="360" w:lineRule="auto"/>
        <w:jc w:val="both"/>
        <w:rPr>
          <w:rStyle w:val="al"/>
          <w:rFonts w:ascii="Simplified Arabic" w:hAnsi="Simplified Arabic" w:cs="Simplified Arabic"/>
          <w:color w:val="000000"/>
          <w:sz w:val="32"/>
          <w:szCs w:val="32"/>
          <w:rtl/>
        </w:rPr>
      </w:pPr>
      <w:r w:rsidRPr="00ED4314">
        <w:rPr>
          <w:rStyle w:val="al"/>
          <w:rFonts w:ascii="Simplified Arabic" w:hAnsi="Simplified Arabic" w:cs="Simplified Arabic"/>
          <w:color w:val="000000"/>
          <w:sz w:val="32"/>
          <w:szCs w:val="32"/>
          <w:rtl/>
        </w:rPr>
        <w:t xml:space="preserve">هـ </w:t>
      </w:r>
      <w:r w:rsidRPr="00ED4314">
        <w:rPr>
          <w:rStyle w:val="al"/>
          <w:rFonts w:ascii="Simplified Arabic" w:hAnsi="Simplified Arabic" w:cs="Simplified Arabic"/>
          <w:b/>
          <w:bCs/>
          <w:color w:val="000000"/>
          <w:sz w:val="32"/>
          <w:szCs w:val="32"/>
          <w:u w:val="single"/>
          <w:rtl/>
        </w:rPr>
        <w:t xml:space="preserve">- ابن خلدون ورؤيته النقدية: </w:t>
      </w:r>
      <w:r w:rsidRPr="00ED4314">
        <w:rPr>
          <w:rStyle w:val="al"/>
          <w:rFonts w:ascii="Simplified Arabic" w:hAnsi="Simplified Arabic" w:cs="Simplified Arabic"/>
          <w:color w:val="000000"/>
          <w:sz w:val="32"/>
          <w:szCs w:val="32"/>
          <w:rtl/>
        </w:rPr>
        <w:t xml:space="preserve">اقترن حديث ابن خلدون عن علم التاريخ برؤية نقدية لمغالط وأخطاء المؤرخين، وفي منهج ابن خلدون أن من الأخطاء والمآخذ أن أئمة النقل لم يعرضوا الحكايات والوقائع على أصولها ولا قاسوا بأشباهها، ولا سبروها بمعيار الحكمة والوقوف على طبائع الكائنات وتحكيم البصر والبصيرة. وضرب مثلاً في البعد عن الواقعية في سرد الحقائق التاريخية والإغراق في الخيال، إلى حد تزييف الخبر وتشويهه. وقد عرض ابن خلدون للطبري وسيف بن عمر والواقدي والمسعودي وانتقد الواقدي والمسعودي، وساق </w:t>
      </w:r>
      <w:r w:rsidRPr="00ED4314">
        <w:rPr>
          <w:rStyle w:val="al"/>
          <w:rFonts w:ascii="Simplified Arabic" w:hAnsi="Simplified Arabic" w:cs="Simplified Arabic"/>
          <w:color w:val="000000"/>
          <w:sz w:val="32"/>
          <w:szCs w:val="32"/>
          <w:rtl/>
        </w:rPr>
        <w:lastRenderedPageBreak/>
        <w:t>شواهد تاريخية من أخبار المسعودي ظهر فيها الاعتماد على النقل دون تحكيم العقل،</w:t>
      </w:r>
      <w:r w:rsidR="00FB008E" w:rsidRPr="00FB008E">
        <w:rPr>
          <w:rStyle w:val="al"/>
          <w:rFonts w:ascii="Simplified Arabic" w:hAnsi="Simplified Arabic" w:cs="Simplified Arabic"/>
          <w:color w:val="000000"/>
          <w:sz w:val="32"/>
          <w:szCs w:val="32"/>
          <w:rtl/>
        </w:rPr>
        <w:t xml:space="preserve"> </w:t>
      </w:r>
      <w:r w:rsidR="00FB008E" w:rsidRPr="00ED4314">
        <w:rPr>
          <w:rStyle w:val="al"/>
          <w:rFonts w:ascii="Simplified Arabic" w:hAnsi="Simplified Arabic" w:cs="Simplified Arabic"/>
          <w:color w:val="000000"/>
          <w:sz w:val="32"/>
          <w:szCs w:val="32"/>
          <w:rtl/>
        </w:rPr>
        <w:t>كبناء الإسكندرية، وكخبر تمثال الزرازير في روما</w:t>
      </w:r>
      <w:r w:rsidR="00FB008E" w:rsidRPr="00ED4314">
        <w:rPr>
          <w:rStyle w:val="al"/>
          <w:rFonts w:ascii="Simplified Arabic" w:hAnsi="Simplified Arabic" w:cs="Simplified Arabic"/>
          <w:color w:val="000000"/>
          <w:sz w:val="32"/>
          <w:szCs w:val="32"/>
        </w:rPr>
        <w:t>.</w:t>
      </w:r>
    </w:p>
    <w:p w:rsidR="00ED4314" w:rsidRPr="00ED4314" w:rsidRDefault="00FB008E" w:rsidP="00FB008E">
      <w:pPr>
        <w:pStyle w:val="NormalWeb"/>
        <w:shd w:val="clear" w:color="auto" w:fill="FFFFFF"/>
        <w:bidi/>
        <w:spacing w:line="360" w:lineRule="auto"/>
        <w:jc w:val="both"/>
        <w:rPr>
          <w:rFonts w:ascii="Simplified Arabic" w:hAnsi="Simplified Arabic" w:cs="Simplified Arabic"/>
          <w:color w:val="000000"/>
          <w:sz w:val="32"/>
          <w:szCs w:val="32"/>
        </w:rPr>
      </w:pPr>
      <w:r>
        <w:rPr>
          <w:rStyle w:val="al"/>
          <w:rFonts w:ascii="Simplified Arabic" w:hAnsi="Simplified Arabic" w:cs="Simplified Arabic" w:hint="cs"/>
          <w:color w:val="000000"/>
          <w:sz w:val="32"/>
          <w:szCs w:val="32"/>
          <w:rtl/>
        </w:rPr>
        <w:t xml:space="preserve">   </w:t>
      </w:r>
      <w:r w:rsidR="00ED4314" w:rsidRPr="00ED4314">
        <w:rPr>
          <w:rStyle w:val="al"/>
          <w:rFonts w:ascii="Simplified Arabic" w:hAnsi="Simplified Arabic" w:cs="Simplified Arabic"/>
          <w:color w:val="000000"/>
          <w:sz w:val="32"/>
          <w:szCs w:val="32"/>
          <w:rtl/>
        </w:rPr>
        <w:t xml:space="preserve"> التاريخ عند ابن خلدون علم موضوعه الاجتماعي الإنساني؛ فهو يقضي تعليل الحوادث وربط بعضها ببعض مع تمييز الخبر الصادق من الخبر الزائف مع الترجيح بين الأسباب. وهو يصف التطور في البيئة الاجتماعية بكل ما فيها من سياسة وحرب وصناعة وتجارة وعلم وحركات اجتماعية عامة أو دينية، اقتصادية فكرية، ويتساوى في فهمه العلماء والجهال من حيث ظاهره، لكنه في باطنه نظر وتحقيق، وتعليل للكائنات ومبادئها دقيق، وعلم بكيفيات الوقائع وأسبابها عميق، فهو لذلك أصيل في الحكمة وعريق، وجدير بأن يعد في علومها وخليق</w:t>
      </w:r>
      <w:r w:rsidR="00ED4314" w:rsidRPr="00ED4314">
        <w:rPr>
          <w:rStyle w:val="al"/>
          <w:rFonts w:ascii="Simplified Arabic" w:hAnsi="Simplified Arabic" w:cs="Simplified Arabic"/>
          <w:color w:val="000000"/>
          <w:sz w:val="32"/>
          <w:szCs w:val="32"/>
        </w:rPr>
        <w:t>.</w:t>
      </w:r>
    </w:p>
    <w:p w:rsidR="00ED4314" w:rsidRDefault="00D30ABD" w:rsidP="00ED4314">
      <w:pPr>
        <w:pStyle w:val="NormalWeb"/>
        <w:shd w:val="clear" w:color="auto" w:fill="FFFFFF"/>
        <w:tabs>
          <w:tab w:val="left" w:pos="1092"/>
        </w:tabs>
        <w:bidi/>
        <w:spacing w:line="360" w:lineRule="auto"/>
        <w:jc w:val="both"/>
        <w:rPr>
          <w:rFonts w:ascii="Simplified Arabic" w:hAnsi="Simplified Arabic" w:cs="Simplified Arabic"/>
          <w:color w:val="000000"/>
          <w:sz w:val="32"/>
          <w:szCs w:val="32"/>
          <w:rtl/>
          <w:lang w:val="en-US" w:bidi="ar-DZ"/>
        </w:rPr>
      </w:pPr>
      <w:r>
        <w:rPr>
          <w:rFonts w:ascii="Simplified Arabic" w:hAnsi="Simplified Arabic" w:cs="Simplified Arabic" w:hint="cs"/>
          <w:color w:val="000000"/>
          <w:sz w:val="32"/>
          <w:szCs w:val="32"/>
          <w:rtl/>
        </w:rPr>
        <w:t xml:space="preserve">   وكيفما كان الأمر ، فيشير روبرت فلنت </w:t>
      </w:r>
      <w:r>
        <w:rPr>
          <w:rFonts w:ascii="Simplified Arabic" w:hAnsi="Simplified Arabic" w:cs="Simplified Arabic"/>
          <w:color w:val="000000"/>
          <w:sz w:val="32"/>
          <w:szCs w:val="32"/>
          <w:lang w:val="en-US"/>
        </w:rPr>
        <w:t xml:space="preserve">Robert flint </w:t>
      </w:r>
      <w:r>
        <w:rPr>
          <w:rFonts w:ascii="Simplified Arabic" w:hAnsi="Simplified Arabic" w:cs="Simplified Arabic" w:hint="cs"/>
          <w:color w:val="000000"/>
          <w:sz w:val="32"/>
          <w:szCs w:val="32"/>
          <w:rtl/>
          <w:lang w:val="en-US" w:bidi="ar-DZ"/>
        </w:rPr>
        <w:t xml:space="preserve"> إلى أن بن خلدون قائلا : " كان بن خلدون أو لكاتب يعالج التاريخ بوصفه علما له خصائصه الخاصة ، وساء أكان يمكن إعتبار بن خلدون لهذا السبب المؤسس لعلم التاريخ ام لا ، فإن هذا القول قد يكون محل إختلاف بين وجهات النظر ، و لكن أي قارئ أمين لمقدمته لا يستطيع أن ينكر أنه أحق بهذا اللقب من أي كاتب اخر ظهر قبل باتيستا فيكو ." </w:t>
      </w:r>
      <w:r>
        <w:rPr>
          <w:rStyle w:val="FootnoteReference"/>
          <w:rFonts w:ascii="Simplified Arabic" w:hAnsi="Simplified Arabic" w:cs="Simplified Arabic"/>
          <w:color w:val="000000"/>
          <w:sz w:val="32"/>
          <w:szCs w:val="32"/>
          <w:rtl/>
          <w:lang w:val="en-US" w:bidi="ar-DZ"/>
        </w:rPr>
        <w:footnoteReference w:id="26"/>
      </w:r>
    </w:p>
    <w:p w:rsidR="00D30ABD" w:rsidRDefault="00D30ABD" w:rsidP="00D30ABD">
      <w:pPr>
        <w:pStyle w:val="NormalWeb"/>
        <w:shd w:val="clear" w:color="auto" w:fill="FFFFFF"/>
        <w:tabs>
          <w:tab w:val="left" w:pos="1092"/>
        </w:tabs>
        <w:bidi/>
        <w:spacing w:line="360" w:lineRule="auto"/>
        <w:jc w:val="both"/>
        <w:rPr>
          <w:rFonts w:ascii="Simplified Arabic" w:hAnsi="Simplified Arabic" w:cs="Simplified Arabic"/>
          <w:color w:val="000000"/>
          <w:sz w:val="32"/>
          <w:szCs w:val="32"/>
          <w:rtl/>
          <w:lang w:val="en-US" w:bidi="ar-DZ"/>
        </w:rPr>
      </w:pPr>
    </w:p>
    <w:p w:rsidR="00D30ABD" w:rsidRDefault="00D30ABD" w:rsidP="00D30ABD">
      <w:pPr>
        <w:pStyle w:val="NormalWeb"/>
        <w:shd w:val="clear" w:color="auto" w:fill="FFFFFF"/>
        <w:tabs>
          <w:tab w:val="left" w:pos="1092"/>
        </w:tabs>
        <w:bidi/>
        <w:spacing w:line="360" w:lineRule="auto"/>
        <w:jc w:val="both"/>
        <w:rPr>
          <w:rFonts w:ascii="Simplified Arabic" w:hAnsi="Simplified Arabic" w:cs="Simplified Arabic"/>
          <w:color w:val="000000"/>
          <w:sz w:val="32"/>
          <w:szCs w:val="32"/>
          <w:rtl/>
          <w:lang w:val="en-US" w:bidi="ar-DZ"/>
        </w:rPr>
      </w:pPr>
      <w:r>
        <w:rPr>
          <w:rFonts w:ascii="Simplified Arabic" w:hAnsi="Simplified Arabic" w:cs="Simplified Arabic" w:hint="cs"/>
          <w:color w:val="000000"/>
          <w:sz w:val="32"/>
          <w:szCs w:val="32"/>
          <w:rtl/>
          <w:lang w:val="en-US" w:bidi="ar-DZ"/>
        </w:rPr>
        <w:lastRenderedPageBreak/>
        <w:t>و لاكثر إستفادة حول المحور يمكن للطالب أن يتوسع في معلوماته ، بإستخدام القائمة البيبليوغرافية التالية :</w:t>
      </w:r>
    </w:p>
    <w:p w:rsidR="002660AB" w:rsidRPr="000B3274" w:rsidRDefault="00D30ABD" w:rsidP="000B3274">
      <w:pPr>
        <w:pStyle w:val="NormalWeb"/>
        <w:shd w:val="clear" w:color="auto" w:fill="FFFFFF"/>
        <w:bidi/>
        <w:spacing w:line="360" w:lineRule="auto"/>
        <w:rPr>
          <w:rStyle w:val="al"/>
          <w:color w:val="000000"/>
          <w:sz w:val="32"/>
          <w:szCs w:val="32"/>
          <w:rtl/>
          <w:lang w:bidi="ar-DZ"/>
        </w:rPr>
      </w:pPr>
      <w:r w:rsidRPr="00D30ABD">
        <w:rPr>
          <w:rStyle w:val="al"/>
          <w:rFonts w:ascii="Simplified Arabic" w:hAnsi="Simplified Arabic" w:cs="Simplified Arabic"/>
          <w:b/>
          <w:bCs/>
          <w:color w:val="000000"/>
          <w:sz w:val="32"/>
          <w:szCs w:val="32"/>
          <w:u w:val="single"/>
          <w:rtl/>
        </w:rPr>
        <w:t>أولاً</w:t>
      </w:r>
      <w:r w:rsidRPr="00D30ABD">
        <w:rPr>
          <w:rStyle w:val="al"/>
          <w:rFonts w:ascii="Simplified Arabic" w:hAnsi="Simplified Arabic" w:cs="Simplified Arabic" w:hint="cs"/>
          <w:b/>
          <w:bCs/>
          <w:color w:val="000000"/>
          <w:sz w:val="32"/>
          <w:szCs w:val="32"/>
          <w:u w:val="single"/>
          <w:rtl/>
        </w:rPr>
        <w:t xml:space="preserve"> : </w:t>
      </w:r>
      <w:r w:rsidRPr="00D30ABD">
        <w:rPr>
          <w:rStyle w:val="al"/>
          <w:rFonts w:ascii="Simplified Arabic" w:hAnsi="Simplified Arabic" w:cs="Simplified Arabic"/>
          <w:b/>
          <w:bCs/>
          <w:color w:val="000000"/>
          <w:sz w:val="32"/>
          <w:szCs w:val="32"/>
          <w:u w:val="single"/>
          <w:rtl/>
        </w:rPr>
        <w:t xml:space="preserve"> باللغة العربية</w:t>
      </w:r>
      <w:r w:rsidRPr="00D30ABD">
        <w:rPr>
          <w:rFonts w:ascii="Simplified Arabic" w:hAnsi="Simplified Arabic" w:cs="Simplified Arabic"/>
          <w:color w:val="000000"/>
          <w:sz w:val="32"/>
          <w:szCs w:val="32"/>
        </w:rPr>
        <w:br/>
      </w:r>
      <w:r w:rsidRPr="00D30ABD">
        <w:rPr>
          <w:rStyle w:val="al"/>
          <w:rFonts w:ascii="Simplified Arabic" w:hAnsi="Simplified Arabic" w:cs="Simplified Arabic"/>
          <w:color w:val="000000"/>
          <w:sz w:val="32"/>
          <w:szCs w:val="32"/>
        </w:rPr>
        <w:t xml:space="preserve"> </w:t>
      </w:r>
      <w:r w:rsidR="00873A89">
        <w:rPr>
          <w:rStyle w:val="al"/>
          <w:rFonts w:ascii="Simplified Arabic" w:hAnsi="Simplified Arabic" w:cs="Simplified Arabic" w:hint="cs"/>
          <w:color w:val="000000"/>
          <w:sz w:val="32"/>
          <w:szCs w:val="32"/>
          <w:rtl/>
        </w:rPr>
        <w:t xml:space="preserve">ـ </w:t>
      </w:r>
      <w:r w:rsidRPr="00D30ABD">
        <w:rPr>
          <w:rStyle w:val="al"/>
          <w:rFonts w:ascii="Simplified Arabic" w:hAnsi="Simplified Arabic" w:cs="Simplified Arabic"/>
          <w:color w:val="000000"/>
          <w:sz w:val="32"/>
          <w:szCs w:val="32"/>
          <w:rtl/>
        </w:rPr>
        <w:t>علي أومليل</w:t>
      </w:r>
      <w:r w:rsidR="00873A89">
        <w:rPr>
          <w:rStyle w:val="al"/>
          <w:rFonts w:ascii="Simplified Arabic" w:hAnsi="Simplified Arabic" w:cs="Simplified Arabic" w:hint="cs"/>
          <w:color w:val="000000"/>
          <w:sz w:val="32"/>
          <w:szCs w:val="32"/>
          <w:rtl/>
        </w:rPr>
        <w:t>،</w:t>
      </w:r>
      <w:r w:rsidRPr="00D30ABD">
        <w:rPr>
          <w:rStyle w:val="al"/>
          <w:rFonts w:ascii="Simplified Arabic" w:hAnsi="Simplified Arabic" w:cs="Simplified Arabic"/>
          <w:color w:val="000000"/>
          <w:sz w:val="32"/>
          <w:szCs w:val="32"/>
          <w:rtl/>
        </w:rPr>
        <w:t xml:space="preserve"> الخطاب التاريخي، دراسة لمنهجية ابن خلدون، الطبعة الثانية، الدار البيضاء، مطبعة النجاح الجديدة، 1984</w:t>
      </w:r>
      <w:r w:rsidRPr="00D30ABD">
        <w:rPr>
          <w:rStyle w:val="al"/>
          <w:rFonts w:ascii="Simplified Arabic" w:hAnsi="Simplified Arabic" w:cs="Simplified Arabic"/>
          <w:color w:val="000000"/>
          <w:sz w:val="32"/>
          <w:szCs w:val="32"/>
        </w:rPr>
        <w:t>.</w:t>
      </w:r>
      <w:r w:rsidRPr="00D30ABD">
        <w:rPr>
          <w:rFonts w:ascii="Simplified Arabic" w:hAnsi="Simplified Arabic" w:cs="Simplified Arabic"/>
          <w:color w:val="000000"/>
          <w:sz w:val="32"/>
          <w:szCs w:val="32"/>
        </w:rPr>
        <w:br/>
      </w:r>
      <w:r w:rsidRPr="00D30ABD">
        <w:rPr>
          <w:rStyle w:val="al"/>
          <w:rFonts w:ascii="Simplified Arabic" w:hAnsi="Simplified Arabic" w:cs="Simplified Arabic"/>
          <w:color w:val="000000"/>
          <w:sz w:val="32"/>
          <w:szCs w:val="32"/>
        </w:rPr>
        <w:t xml:space="preserve"> </w:t>
      </w:r>
      <w:r w:rsidR="00873A89">
        <w:rPr>
          <w:rStyle w:val="al"/>
          <w:rFonts w:ascii="Simplified Arabic" w:hAnsi="Simplified Arabic" w:cs="Simplified Arabic" w:hint="cs"/>
          <w:color w:val="000000"/>
          <w:sz w:val="32"/>
          <w:szCs w:val="32"/>
          <w:rtl/>
        </w:rPr>
        <w:t xml:space="preserve">ـ </w:t>
      </w:r>
      <w:r w:rsidRPr="00D30ABD">
        <w:rPr>
          <w:rStyle w:val="al"/>
          <w:rFonts w:ascii="Simplified Arabic" w:hAnsi="Simplified Arabic" w:cs="Simplified Arabic"/>
          <w:color w:val="000000"/>
          <w:sz w:val="32"/>
          <w:szCs w:val="32"/>
          <w:rtl/>
        </w:rPr>
        <w:t>محمد أحمد ترحيني</w:t>
      </w:r>
      <w:r w:rsidR="00873A89">
        <w:rPr>
          <w:rStyle w:val="al"/>
          <w:rFonts w:ascii="Simplified Arabic" w:hAnsi="Simplified Arabic" w:cs="Simplified Arabic" w:hint="cs"/>
          <w:color w:val="000000"/>
          <w:sz w:val="32"/>
          <w:szCs w:val="32"/>
          <w:rtl/>
        </w:rPr>
        <w:t>،</w:t>
      </w:r>
      <w:r w:rsidRPr="00D30ABD">
        <w:rPr>
          <w:rStyle w:val="al"/>
          <w:rFonts w:ascii="Simplified Arabic" w:hAnsi="Simplified Arabic" w:cs="Simplified Arabic"/>
          <w:color w:val="000000"/>
          <w:sz w:val="32"/>
          <w:szCs w:val="32"/>
          <w:rtl/>
        </w:rPr>
        <w:t xml:space="preserve"> المؤرخون والتأريخ عند</w:t>
      </w:r>
      <w:r w:rsidR="00873A89">
        <w:rPr>
          <w:rStyle w:val="al"/>
          <w:rFonts w:ascii="Simplified Arabic" w:hAnsi="Simplified Arabic" w:cs="Simplified Arabic"/>
          <w:color w:val="000000"/>
          <w:sz w:val="32"/>
          <w:szCs w:val="32"/>
          <w:rtl/>
        </w:rPr>
        <w:t xml:space="preserve"> العرب، دار الكتب العلمية، بير</w:t>
      </w:r>
      <w:r w:rsidR="00873A89">
        <w:rPr>
          <w:rStyle w:val="al"/>
          <w:rFonts w:ascii="Simplified Arabic" w:hAnsi="Simplified Arabic" w:cs="Simplified Arabic" w:hint="cs"/>
          <w:color w:val="000000"/>
          <w:sz w:val="32"/>
          <w:szCs w:val="32"/>
          <w:rtl/>
        </w:rPr>
        <w:t>وت ، د.ت .</w:t>
      </w:r>
      <w:r w:rsidRPr="00D30ABD">
        <w:rPr>
          <w:rStyle w:val="al"/>
          <w:rFonts w:ascii="Simplified Arabic" w:hAnsi="Simplified Arabic" w:cs="Simplified Arabic"/>
          <w:color w:val="000000"/>
          <w:sz w:val="32"/>
          <w:szCs w:val="32"/>
        </w:rPr>
        <w:t xml:space="preserve"> </w:t>
      </w:r>
      <w:r w:rsidR="00873A89">
        <w:rPr>
          <w:rStyle w:val="al"/>
          <w:rFonts w:ascii="Simplified Arabic" w:hAnsi="Simplified Arabic" w:cs="Simplified Arabic" w:hint="cs"/>
          <w:color w:val="000000"/>
          <w:sz w:val="32"/>
          <w:szCs w:val="32"/>
          <w:rtl/>
        </w:rPr>
        <w:t xml:space="preserve">ـ  ـ </w:t>
      </w:r>
      <w:r w:rsidRPr="00D30ABD">
        <w:rPr>
          <w:rStyle w:val="al"/>
          <w:rFonts w:ascii="Simplified Arabic" w:hAnsi="Simplified Arabic" w:cs="Simplified Arabic"/>
          <w:color w:val="000000"/>
          <w:sz w:val="32"/>
          <w:szCs w:val="32"/>
          <w:rtl/>
        </w:rPr>
        <w:t>بن</w:t>
      </w:r>
      <w:r w:rsidR="00873A89">
        <w:rPr>
          <w:rStyle w:val="al"/>
          <w:rFonts w:ascii="Simplified Arabic" w:hAnsi="Simplified Arabic" w:cs="Simplified Arabic" w:hint="cs"/>
          <w:color w:val="000000"/>
          <w:sz w:val="32"/>
          <w:szCs w:val="32"/>
          <w:rtl/>
        </w:rPr>
        <w:t xml:space="preserve"> </w:t>
      </w:r>
      <w:r w:rsidRPr="00D30ABD">
        <w:rPr>
          <w:rStyle w:val="al"/>
          <w:rFonts w:ascii="Simplified Arabic" w:hAnsi="Simplified Arabic" w:cs="Simplified Arabic"/>
          <w:color w:val="000000"/>
          <w:sz w:val="32"/>
          <w:szCs w:val="32"/>
          <w:rtl/>
        </w:rPr>
        <w:t>سالم حميش</w:t>
      </w:r>
      <w:r w:rsidR="00873A89">
        <w:rPr>
          <w:rStyle w:val="al"/>
          <w:rFonts w:ascii="Simplified Arabic" w:hAnsi="Simplified Arabic" w:cs="Simplified Arabic" w:hint="cs"/>
          <w:color w:val="000000"/>
          <w:sz w:val="32"/>
          <w:szCs w:val="32"/>
          <w:rtl/>
        </w:rPr>
        <w:t>،</w:t>
      </w:r>
      <w:r w:rsidRPr="00D30ABD">
        <w:rPr>
          <w:rStyle w:val="al"/>
          <w:rFonts w:ascii="Simplified Arabic" w:hAnsi="Simplified Arabic" w:cs="Simplified Arabic"/>
          <w:color w:val="000000"/>
          <w:sz w:val="32"/>
          <w:szCs w:val="32"/>
          <w:rtl/>
        </w:rPr>
        <w:t xml:space="preserve"> الخلدونية في ضوء فلسفة التاريخ، الطبعة الأولى، دار الطليعة، بيروت 1998</w:t>
      </w:r>
      <w:r w:rsidRPr="00D30ABD">
        <w:rPr>
          <w:rStyle w:val="al"/>
          <w:rFonts w:ascii="Simplified Arabic" w:hAnsi="Simplified Arabic" w:cs="Simplified Arabic"/>
          <w:color w:val="000000"/>
          <w:sz w:val="32"/>
          <w:szCs w:val="32"/>
        </w:rPr>
        <w:t>.</w:t>
      </w:r>
      <w:r w:rsidRPr="00D30ABD">
        <w:rPr>
          <w:rFonts w:ascii="Simplified Arabic" w:hAnsi="Simplified Arabic" w:cs="Simplified Arabic"/>
          <w:color w:val="000000"/>
          <w:sz w:val="32"/>
          <w:szCs w:val="32"/>
        </w:rPr>
        <w:br/>
      </w:r>
      <w:r w:rsidR="00873A89">
        <w:rPr>
          <w:rStyle w:val="al"/>
          <w:rFonts w:ascii="Simplified Arabic" w:hAnsi="Simplified Arabic" w:cs="Simplified Arabic" w:hint="cs"/>
          <w:color w:val="000000"/>
          <w:sz w:val="32"/>
          <w:szCs w:val="32"/>
          <w:rtl/>
        </w:rPr>
        <w:t xml:space="preserve">ـ </w:t>
      </w:r>
      <w:r w:rsidRPr="00D30ABD">
        <w:rPr>
          <w:rStyle w:val="al"/>
          <w:rFonts w:ascii="Simplified Arabic" w:hAnsi="Simplified Arabic" w:cs="Simplified Arabic"/>
          <w:color w:val="000000"/>
          <w:sz w:val="32"/>
          <w:szCs w:val="32"/>
        </w:rPr>
        <w:t xml:space="preserve"> </w:t>
      </w:r>
      <w:r w:rsidRPr="00D30ABD">
        <w:rPr>
          <w:rStyle w:val="al"/>
          <w:rFonts w:ascii="Simplified Arabic" w:hAnsi="Simplified Arabic" w:cs="Simplified Arabic"/>
          <w:color w:val="000000"/>
          <w:sz w:val="32"/>
          <w:szCs w:val="32"/>
          <w:rtl/>
        </w:rPr>
        <w:t>شاكر مصطفى</w:t>
      </w:r>
      <w:r w:rsidR="00873A89">
        <w:rPr>
          <w:rStyle w:val="al"/>
          <w:rFonts w:ascii="Simplified Arabic" w:hAnsi="Simplified Arabic" w:cs="Simplified Arabic" w:hint="cs"/>
          <w:color w:val="000000"/>
          <w:sz w:val="32"/>
          <w:szCs w:val="32"/>
          <w:rtl/>
        </w:rPr>
        <w:t>،</w:t>
      </w:r>
      <w:r w:rsidRPr="00D30ABD">
        <w:rPr>
          <w:rStyle w:val="al"/>
          <w:rFonts w:ascii="Simplified Arabic" w:hAnsi="Simplified Arabic" w:cs="Simplified Arabic"/>
          <w:color w:val="000000"/>
          <w:sz w:val="32"/>
          <w:szCs w:val="32"/>
          <w:rtl/>
        </w:rPr>
        <w:t xml:space="preserve"> التاريخ العربي والمؤرخون؛ مجلدان، دار العلم للملايين، بيروت 1978</w:t>
      </w:r>
      <w:r w:rsidRPr="00D30ABD">
        <w:rPr>
          <w:rStyle w:val="al"/>
          <w:rFonts w:ascii="Simplified Arabic" w:hAnsi="Simplified Arabic" w:cs="Simplified Arabic"/>
          <w:color w:val="000000"/>
          <w:sz w:val="32"/>
          <w:szCs w:val="32"/>
        </w:rPr>
        <w:t>.</w:t>
      </w:r>
      <w:r w:rsidRPr="00D30ABD">
        <w:rPr>
          <w:rFonts w:ascii="Simplified Arabic" w:hAnsi="Simplified Arabic" w:cs="Simplified Arabic"/>
          <w:color w:val="000000"/>
          <w:sz w:val="32"/>
          <w:szCs w:val="32"/>
        </w:rPr>
        <w:br/>
      </w:r>
      <w:r w:rsidR="00873A89">
        <w:rPr>
          <w:rStyle w:val="al"/>
          <w:rFonts w:ascii="Simplified Arabic" w:hAnsi="Simplified Arabic" w:cs="Simplified Arabic" w:hint="cs"/>
          <w:color w:val="000000"/>
          <w:sz w:val="32"/>
          <w:szCs w:val="32"/>
          <w:rtl/>
        </w:rPr>
        <w:t xml:space="preserve">ـ </w:t>
      </w:r>
      <w:r w:rsidRPr="00D30ABD">
        <w:rPr>
          <w:rStyle w:val="al"/>
          <w:rFonts w:ascii="Simplified Arabic" w:hAnsi="Simplified Arabic" w:cs="Simplified Arabic"/>
          <w:color w:val="000000"/>
          <w:sz w:val="32"/>
          <w:szCs w:val="32"/>
        </w:rPr>
        <w:t xml:space="preserve"> </w:t>
      </w:r>
      <w:r w:rsidRPr="00D30ABD">
        <w:rPr>
          <w:rStyle w:val="al"/>
          <w:rFonts w:ascii="Simplified Arabic" w:hAnsi="Simplified Arabic" w:cs="Simplified Arabic"/>
          <w:color w:val="000000"/>
          <w:sz w:val="32"/>
          <w:szCs w:val="32"/>
          <w:rtl/>
        </w:rPr>
        <w:t>عزيز العظمة</w:t>
      </w:r>
      <w:r w:rsidR="00873A89">
        <w:rPr>
          <w:rStyle w:val="al"/>
          <w:rFonts w:ascii="Simplified Arabic" w:hAnsi="Simplified Arabic" w:cs="Simplified Arabic" w:hint="cs"/>
          <w:color w:val="000000"/>
          <w:sz w:val="32"/>
          <w:szCs w:val="32"/>
          <w:rtl/>
        </w:rPr>
        <w:t>،</w:t>
      </w:r>
      <w:r w:rsidRPr="00D30ABD">
        <w:rPr>
          <w:rStyle w:val="al"/>
          <w:rFonts w:ascii="Simplified Arabic" w:hAnsi="Simplified Arabic" w:cs="Simplified Arabic"/>
          <w:color w:val="000000"/>
          <w:sz w:val="32"/>
          <w:szCs w:val="32"/>
          <w:rtl/>
        </w:rPr>
        <w:t xml:space="preserve"> الكتابة التاريخية والمعرفة التاريخية؛ مقدمة في أصول صناعة التأريخ العربي، الطبعة الثانية، دار الطليعة، بيروت، 1995</w:t>
      </w:r>
      <w:r w:rsidRPr="00D30ABD">
        <w:rPr>
          <w:rStyle w:val="al"/>
          <w:rFonts w:ascii="Simplified Arabic" w:hAnsi="Simplified Arabic" w:cs="Simplified Arabic"/>
          <w:color w:val="000000"/>
          <w:sz w:val="32"/>
          <w:szCs w:val="32"/>
        </w:rPr>
        <w:t>.</w:t>
      </w:r>
      <w:r w:rsidRPr="00D30ABD">
        <w:rPr>
          <w:rFonts w:ascii="Simplified Arabic" w:hAnsi="Simplified Arabic" w:cs="Simplified Arabic"/>
          <w:color w:val="000000"/>
          <w:sz w:val="32"/>
          <w:szCs w:val="32"/>
        </w:rPr>
        <w:br/>
      </w:r>
      <w:r w:rsidR="00873A89">
        <w:rPr>
          <w:rStyle w:val="al"/>
          <w:rFonts w:ascii="Simplified Arabic" w:hAnsi="Simplified Arabic" w:cs="Simplified Arabic" w:hint="cs"/>
          <w:color w:val="000000"/>
          <w:sz w:val="32"/>
          <w:szCs w:val="32"/>
          <w:rtl/>
        </w:rPr>
        <w:t xml:space="preserve">ـ </w:t>
      </w:r>
      <w:r w:rsidRPr="00D30ABD">
        <w:rPr>
          <w:rStyle w:val="al"/>
          <w:rFonts w:ascii="Simplified Arabic" w:hAnsi="Simplified Arabic" w:cs="Simplified Arabic"/>
          <w:color w:val="000000"/>
          <w:sz w:val="32"/>
          <w:szCs w:val="32"/>
        </w:rPr>
        <w:t xml:space="preserve"> </w:t>
      </w:r>
      <w:r w:rsidRPr="00D30ABD">
        <w:rPr>
          <w:rStyle w:val="al"/>
          <w:rFonts w:ascii="Simplified Arabic" w:hAnsi="Simplified Arabic" w:cs="Simplified Arabic"/>
          <w:color w:val="000000"/>
          <w:sz w:val="32"/>
          <w:szCs w:val="32"/>
          <w:rtl/>
        </w:rPr>
        <w:t>محمد عابد الجابري</w:t>
      </w:r>
      <w:r w:rsidR="00873A89">
        <w:rPr>
          <w:rStyle w:val="al"/>
          <w:rFonts w:ascii="Simplified Arabic" w:hAnsi="Simplified Arabic" w:cs="Simplified Arabic" w:hint="cs"/>
          <w:color w:val="000000"/>
          <w:sz w:val="32"/>
          <w:szCs w:val="32"/>
          <w:rtl/>
        </w:rPr>
        <w:t>،</w:t>
      </w:r>
      <w:r w:rsidRPr="00D30ABD">
        <w:rPr>
          <w:rStyle w:val="al"/>
          <w:rFonts w:ascii="Simplified Arabic" w:hAnsi="Simplified Arabic" w:cs="Simplified Arabic"/>
          <w:color w:val="000000"/>
          <w:sz w:val="32"/>
          <w:szCs w:val="32"/>
          <w:rtl/>
        </w:rPr>
        <w:t xml:space="preserve"> فكر ابن خلدون؛ العصبية والدولة معالم نظرية خلدونية في التاريخ الإسلامي، الطبعة السابعة، مركز دراسات الوحدة العربية، بيروت، 2001</w:t>
      </w:r>
      <w:r w:rsidRPr="00D30ABD">
        <w:rPr>
          <w:rStyle w:val="al"/>
          <w:rFonts w:ascii="Simplified Arabic" w:hAnsi="Simplified Arabic" w:cs="Simplified Arabic"/>
          <w:color w:val="000000"/>
          <w:sz w:val="32"/>
          <w:szCs w:val="32"/>
        </w:rPr>
        <w:t>.</w:t>
      </w:r>
      <w:r w:rsidRPr="00D30ABD">
        <w:rPr>
          <w:rFonts w:ascii="Simplified Arabic" w:hAnsi="Simplified Arabic" w:cs="Simplified Arabic"/>
          <w:color w:val="000000"/>
          <w:sz w:val="32"/>
          <w:szCs w:val="32"/>
        </w:rPr>
        <w:br/>
      </w:r>
      <w:r w:rsidR="00873A89">
        <w:rPr>
          <w:rStyle w:val="al"/>
          <w:rFonts w:ascii="Simplified Arabic" w:hAnsi="Simplified Arabic" w:cs="Simplified Arabic" w:hint="cs"/>
          <w:color w:val="000000"/>
          <w:sz w:val="32"/>
          <w:szCs w:val="32"/>
          <w:rtl/>
        </w:rPr>
        <w:t xml:space="preserve">ـ </w:t>
      </w:r>
      <w:r w:rsidRPr="00D30ABD">
        <w:rPr>
          <w:rStyle w:val="al"/>
          <w:rFonts w:ascii="Simplified Arabic" w:hAnsi="Simplified Arabic" w:cs="Simplified Arabic"/>
          <w:color w:val="000000"/>
          <w:sz w:val="32"/>
          <w:szCs w:val="32"/>
        </w:rPr>
        <w:t xml:space="preserve"> </w:t>
      </w:r>
      <w:r w:rsidRPr="00D30ABD">
        <w:rPr>
          <w:rStyle w:val="al"/>
          <w:rFonts w:ascii="Simplified Arabic" w:hAnsi="Simplified Arabic" w:cs="Simplified Arabic"/>
          <w:color w:val="000000"/>
          <w:sz w:val="32"/>
          <w:szCs w:val="32"/>
          <w:rtl/>
        </w:rPr>
        <w:t>عبدالله العروي</w:t>
      </w:r>
      <w:r w:rsidR="00873A89">
        <w:rPr>
          <w:rStyle w:val="al"/>
          <w:rFonts w:ascii="Simplified Arabic" w:hAnsi="Simplified Arabic" w:cs="Simplified Arabic" w:hint="cs"/>
          <w:color w:val="000000"/>
          <w:sz w:val="32"/>
          <w:szCs w:val="32"/>
          <w:rtl/>
        </w:rPr>
        <w:t xml:space="preserve">، </w:t>
      </w:r>
      <w:r w:rsidRPr="00D30ABD">
        <w:rPr>
          <w:rStyle w:val="al"/>
          <w:rFonts w:ascii="Simplified Arabic" w:hAnsi="Simplified Arabic" w:cs="Simplified Arabic"/>
          <w:color w:val="000000"/>
          <w:sz w:val="32"/>
          <w:szCs w:val="32"/>
          <w:rtl/>
        </w:rPr>
        <w:t xml:space="preserve"> العرب والفكر التاريخي، الطبعة الأولى، المركز الثقافي العربي، الدار البيضاء، 1983</w:t>
      </w:r>
      <w:r w:rsidRPr="00D30ABD">
        <w:rPr>
          <w:rStyle w:val="al"/>
          <w:rFonts w:ascii="Simplified Arabic" w:hAnsi="Simplified Arabic" w:cs="Simplified Arabic"/>
          <w:color w:val="000000"/>
          <w:sz w:val="32"/>
          <w:szCs w:val="32"/>
        </w:rPr>
        <w:t>.</w:t>
      </w:r>
      <w:r w:rsidRPr="00D30ABD">
        <w:rPr>
          <w:rFonts w:ascii="Simplified Arabic" w:hAnsi="Simplified Arabic" w:cs="Simplified Arabic"/>
          <w:color w:val="000000"/>
          <w:sz w:val="32"/>
          <w:szCs w:val="32"/>
        </w:rPr>
        <w:br/>
      </w:r>
      <w:r w:rsidR="00873A89">
        <w:rPr>
          <w:rStyle w:val="al"/>
          <w:rFonts w:ascii="Simplified Arabic" w:hAnsi="Simplified Arabic" w:cs="Simplified Arabic" w:hint="cs"/>
          <w:color w:val="000000"/>
          <w:sz w:val="32"/>
          <w:szCs w:val="32"/>
          <w:rtl/>
        </w:rPr>
        <w:t xml:space="preserve">ـ </w:t>
      </w:r>
      <w:r w:rsidRPr="00D30ABD">
        <w:rPr>
          <w:rStyle w:val="al"/>
          <w:rFonts w:ascii="Simplified Arabic" w:hAnsi="Simplified Arabic" w:cs="Simplified Arabic"/>
          <w:color w:val="000000"/>
          <w:sz w:val="32"/>
          <w:szCs w:val="32"/>
        </w:rPr>
        <w:t xml:space="preserve"> </w:t>
      </w:r>
      <w:r w:rsidRPr="00D30ABD">
        <w:rPr>
          <w:rStyle w:val="al"/>
          <w:rFonts w:ascii="Simplified Arabic" w:hAnsi="Simplified Arabic" w:cs="Simplified Arabic"/>
          <w:color w:val="000000"/>
          <w:sz w:val="32"/>
          <w:szCs w:val="32"/>
          <w:rtl/>
        </w:rPr>
        <w:t>محمد الطالبي</w:t>
      </w:r>
      <w:r w:rsidR="00873A89">
        <w:rPr>
          <w:rStyle w:val="al"/>
          <w:rFonts w:ascii="Simplified Arabic" w:hAnsi="Simplified Arabic" w:cs="Simplified Arabic" w:hint="cs"/>
          <w:color w:val="000000"/>
          <w:sz w:val="32"/>
          <w:szCs w:val="32"/>
          <w:rtl/>
        </w:rPr>
        <w:t xml:space="preserve">، </w:t>
      </w:r>
      <w:r w:rsidRPr="00D30ABD">
        <w:rPr>
          <w:rStyle w:val="al"/>
          <w:rFonts w:ascii="Simplified Arabic" w:hAnsi="Simplified Arabic" w:cs="Simplified Arabic"/>
          <w:color w:val="000000"/>
          <w:sz w:val="32"/>
          <w:szCs w:val="32"/>
          <w:rtl/>
        </w:rPr>
        <w:t xml:space="preserve"> منهجية ابن خلدون التاريخية، دار النشر، 1981</w:t>
      </w:r>
      <w:r w:rsidRPr="00D30ABD">
        <w:rPr>
          <w:rStyle w:val="al"/>
          <w:rFonts w:ascii="Simplified Arabic" w:hAnsi="Simplified Arabic" w:cs="Simplified Arabic"/>
          <w:color w:val="000000"/>
          <w:sz w:val="32"/>
          <w:szCs w:val="32"/>
        </w:rPr>
        <w:t>.</w:t>
      </w:r>
      <w:r w:rsidRPr="00D30ABD">
        <w:rPr>
          <w:rFonts w:ascii="Simplified Arabic" w:hAnsi="Simplified Arabic" w:cs="Simplified Arabic"/>
          <w:color w:val="000000"/>
          <w:sz w:val="32"/>
          <w:szCs w:val="32"/>
        </w:rPr>
        <w:br/>
      </w:r>
      <w:r w:rsidR="00873A89">
        <w:rPr>
          <w:rStyle w:val="al"/>
          <w:rFonts w:ascii="Simplified Arabic" w:hAnsi="Simplified Arabic" w:cs="Simplified Arabic" w:hint="cs"/>
          <w:color w:val="000000"/>
          <w:sz w:val="32"/>
          <w:szCs w:val="32"/>
          <w:rtl/>
        </w:rPr>
        <w:t xml:space="preserve">ـ </w:t>
      </w:r>
      <w:r w:rsidRPr="00D30ABD">
        <w:rPr>
          <w:rStyle w:val="al"/>
          <w:rFonts w:ascii="Simplified Arabic" w:hAnsi="Simplified Arabic" w:cs="Simplified Arabic"/>
          <w:color w:val="000000"/>
          <w:sz w:val="32"/>
          <w:szCs w:val="32"/>
        </w:rPr>
        <w:t xml:space="preserve"> </w:t>
      </w:r>
      <w:r w:rsidRPr="00D30ABD">
        <w:rPr>
          <w:rStyle w:val="al"/>
          <w:rFonts w:ascii="Simplified Arabic" w:hAnsi="Simplified Arabic" w:cs="Simplified Arabic"/>
          <w:color w:val="000000"/>
          <w:sz w:val="32"/>
          <w:szCs w:val="32"/>
          <w:rtl/>
        </w:rPr>
        <w:t>عبدالعزيز الدوري</w:t>
      </w:r>
      <w:r w:rsidR="00873A89">
        <w:rPr>
          <w:rStyle w:val="al"/>
          <w:rFonts w:ascii="Simplified Arabic" w:hAnsi="Simplified Arabic" w:cs="Simplified Arabic" w:hint="cs"/>
          <w:color w:val="000000"/>
          <w:sz w:val="32"/>
          <w:szCs w:val="32"/>
          <w:rtl/>
        </w:rPr>
        <w:t xml:space="preserve"> ،</w:t>
      </w:r>
      <w:r w:rsidRPr="00D30ABD">
        <w:rPr>
          <w:rStyle w:val="al"/>
          <w:rFonts w:ascii="Simplified Arabic" w:hAnsi="Simplified Arabic" w:cs="Simplified Arabic"/>
          <w:color w:val="000000"/>
          <w:sz w:val="32"/>
          <w:szCs w:val="32"/>
          <w:rtl/>
        </w:rPr>
        <w:t xml:space="preserve"> بحث في نشأة علم التاريخ عند العرب، دار المشرق، بيروت،1983</w:t>
      </w:r>
      <w:r w:rsidRPr="00D30ABD">
        <w:rPr>
          <w:rStyle w:val="al"/>
          <w:rFonts w:ascii="Simplified Arabic" w:hAnsi="Simplified Arabic" w:cs="Simplified Arabic"/>
          <w:color w:val="000000"/>
          <w:sz w:val="32"/>
          <w:szCs w:val="32"/>
        </w:rPr>
        <w:t>.</w:t>
      </w:r>
      <w:r w:rsidRPr="00D30ABD">
        <w:rPr>
          <w:rFonts w:ascii="Simplified Arabic" w:hAnsi="Simplified Arabic" w:cs="Simplified Arabic"/>
          <w:color w:val="000000"/>
          <w:sz w:val="32"/>
          <w:szCs w:val="32"/>
        </w:rPr>
        <w:br/>
      </w:r>
      <w:r w:rsidR="00873A89">
        <w:rPr>
          <w:rStyle w:val="al"/>
          <w:rFonts w:ascii="Simplified Arabic" w:hAnsi="Simplified Arabic" w:cs="Simplified Arabic" w:hint="cs"/>
          <w:color w:val="000000"/>
          <w:sz w:val="32"/>
          <w:szCs w:val="32"/>
          <w:rtl/>
        </w:rPr>
        <w:lastRenderedPageBreak/>
        <w:t xml:space="preserve">ـ </w:t>
      </w:r>
      <w:r w:rsidRPr="00D30ABD">
        <w:rPr>
          <w:rStyle w:val="al"/>
          <w:rFonts w:ascii="Simplified Arabic" w:hAnsi="Simplified Arabic" w:cs="Simplified Arabic"/>
          <w:color w:val="000000"/>
          <w:sz w:val="32"/>
          <w:szCs w:val="32"/>
        </w:rPr>
        <w:t xml:space="preserve"> </w:t>
      </w:r>
      <w:r w:rsidRPr="00D30ABD">
        <w:rPr>
          <w:rStyle w:val="al"/>
          <w:rFonts w:ascii="Simplified Arabic" w:hAnsi="Simplified Arabic" w:cs="Simplified Arabic"/>
          <w:color w:val="000000"/>
          <w:sz w:val="32"/>
          <w:szCs w:val="32"/>
          <w:rtl/>
        </w:rPr>
        <w:t>قسطنطين زريق</w:t>
      </w:r>
      <w:r w:rsidR="00873A89">
        <w:rPr>
          <w:rStyle w:val="al"/>
          <w:rFonts w:ascii="Simplified Arabic" w:hAnsi="Simplified Arabic" w:cs="Simplified Arabic" w:hint="cs"/>
          <w:color w:val="000000"/>
          <w:sz w:val="32"/>
          <w:szCs w:val="32"/>
          <w:rtl/>
        </w:rPr>
        <w:t xml:space="preserve">، </w:t>
      </w:r>
      <w:r w:rsidRPr="00D30ABD">
        <w:rPr>
          <w:rStyle w:val="al"/>
          <w:rFonts w:ascii="Simplified Arabic" w:hAnsi="Simplified Arabic" w:cs="Simplified Arabic"/>
          <w:color w:val="000000"/>
          <w:sz w:val="32"/>
          <w:szCs w:val="32"/>
          <w:rtl/>
        </w:rPr>
        <w:t xml:space="preserve"> نحن والتاريخ، مطالب وتساؤلات في صنع التأريخ وصنع التاريخ، الطبعة الأولى، دار العلم للملايين، بيروت، 1963</w:t>
      </w:r>
      <w:r w:rsidRPr="00D30ABD">
        <w:rPr>
          <w:rStyle w:val="al"/>
          <w:rFonts w:ascii="Simplified Arabic" w:hAnsi="Simplified Arabic" w:cs="Simplified Arabic"/>
          <w:color w:val="000000"/>
          <w:sz w:val="32"/>
          <w:szCs w:val="32"/>
        </w:rPr>
        <w:t>.</w:t>
      </w:r>
      <w:r w:rsidRPr="00D30ABD">
        <w:rPr>
          <w:rFonts w:ascii="Simplified Arabic" w:hAnsi="Simplified Arabic" w:cs="Simplified Arabic"/>
          <w:color w:val="000000"/>
          <w:sz w:val="32"/>
          <w:szCs w:val="32"/>
        </w:rPr>
        <w:br/>
      </w:r>
      <w:r w:rsidR="00873A89">
        <w:rPr>
          <w:rStyle w:val="al"/>
          <w:rFonts w:ascii="Simplified Arabic" w:hAnsi="Simplified Arabic" w:cs="Simplified Arabic" w:hint="cs"/>
          <w:color w:val="000000"/>
          <w:sz w:val="32"/>
          <w:szCs w:val="32"/>
          <w:rtl/>
        </w:rPr>
        <w:t xml:space="preserve">ـ </w:t>
      </w:r>
      <w:r w:rsidRPr="00D30ABD">
        <w:rPr>
          <w:rStyle w:val="al"/>
          <w:rFonts w:ascii="Simplified Arabic" w:hAnsi="Simplified Arabic" w:cs="Simplified Arabic"/>
          <w:color w:val="000000"/>
          <w:sz w:val="32"/>
          <w:szCs w:val="32"/>
        </w:rPr>
        <w:t xml:space="preserve"> </w:t>
      </w:r>
      <w:r w:rsidRPr="00D30ABD">
        <w:rPr>
          <w:rStyle w:val="al"/>
          <w:rFonts w:ascii="Simplified Arabic" w:hAnsi="Simplified Arabic" w:cs="Simplified Arabic"/>
          <w:color w:val="000000"/>
          <w:sz w:val="32"/>
          <w:szCs w:val="32"/>
          <w:rtl/>
        </w:rPr>
        <w:t>فرانز روزنتال</w:t>
      </w:r>
      <w:r w:rsidR="00873A89">
        <w:rPr>
          <w:rStyle w:val="al"/>
          <w:rFonts w:ascii="Simplified Arabic" w:hAnsi="Simplified Arabic" w:cs="Simplified Arabic" w:hint="cs"/>
          <w:color w:val="000000"/>
          <w:sz w:val="32"/>
          <w:szCs w:val="32"/>
          <w:rtl/>
        </w:rPr>
        <w:t xml:space="preserve">، </w:t>
      </w:r>
      <w:r w:rsidRPr="00D30ABD">
        <w:rPr>
          <w:rStyle w:val="al"/>
          <w:rFonts w:ascii="Simplified Arabic" w:hAnsi="Simplified Arabic" w:cs="Simplified Arabic"/>
          <w:color w:val="000000"/>
          <w:sz w:val="32"/>
          <w:szCs w:val="32"/>
          <w:rtl/>
        </w:rPr>
        <w:t xml:space="preserve"> علم التاريخ عند المسلمين، ترجمة صالح أحمد العلي، مكتبة المثنى، بغداد، 1963</w:t>
      </w:r>
      <w:r w:rsidRPr="00D30ABD">
        <w:rPr>
          <w:rStyle w:val="al"/>
          <w:rFonts w:ascii="Simplified Arabic" w:hAnsi="Simplified Arabic" w:cs="Simplified Arabic"/>
          <w:color w:val="000000"/>
          <w:sz w:val="32"/>
          <w:szCs w:val="32"/>
        </w:rPr>
        <w:t>.</w:t>
      </w:r>
      <w:r w:rsidRPr="00D30ABD">
        <w:rPr>
          <w:rFonts w:ascii="Simplified Arabic" w:hAnsi="Simplified Arabic" w:cs="Simplified Arabic"/>
          <w:color w:val="000000"/>
          <w:sz w:val="32"/>
          <w:szCs w:val="32"/>
        </w:rPr>
        <w:br/>
      </w:r>
      <w:r w:rsidR="00873A89">
        <w:rPr>
          <w:rStyle w:val="al"/>
          <w:rFonts w:ascii="Simplified Arabic" w:hAnsi="Simplified Arabic" w:cs="Simplified Arabic" w:hint="cs"/>
          <w:color w:val="000000"/>
          <w:sz w:val="32"/>
          <w:szCs w:val="32"/>
          <w:rtl/>
        </w:rPr>
        <w:t xml:space="preserve">ـ </w:t>
      </w:r>
      <w:r w:rsidRPr="00D30ABD">
        <w:rPr>
          <w:rStyle w:val="al"/>
          <w:rFonts w:ascii="Simplified Arabic" w:hAnsi="Simplified Arabic" w:cs="Simplified Arabic"/>
          <w:color w:val="000000"/>
          <w:sz w:val="32"/>
          <w:szCs w:val="32"/>
        </w:rPr>
        <w:t xml:space="preserve"> </w:t>
      </w:r>
      <w:r w:rsidRPr="00D30ABD">
        <w:rPr>
          <w:rStyle w:val="al"/>
          <w:rFonts w:ascii="Simplified Arabic" w:hAnsi="Simplified Arabic" w:cs="Simplified Arabic"/>
          <w:color w:val="000000"/>
          <w:sz w:val="32"/>
          <w:szCs w:val="32"/>
          <w:rtl/>
        </w:rPr>
        <w:t>ساطع الحصري</w:t>
      </w:r>
      <w:r w:rsidR="00873A89">
        <w:rPr>
          <w:rStyle w:val="al"/>
          <w:rFonts w:ascii="Simplified Arabic" w:hAnsi="Simplified Arabic" w:cs="Simplified Arabic" w:hint="cs"/>
          <w:color w:val="000000"/>
          <w:sz w:val="32"/>
          <w:szCs w:val="32"/>
          <w:rtl/>
        </w:rPr>
        <w:t xml:space="preserve">، </w:t>
      </w:r>
      <w:r w:rsidRPr="00D30ABD">
        <w:rPr>
          <w:rStyle w:val="al"/>
          <w:rFonts w:ascii="Simplified Arabic" w:hAnsi="Simplified Arabic" w:cs="Simplified Arabic"/>
          <w:color w:val="000000"/>
          <w:sz w:val="32"/>
          <w:szCs w:val="32"/>
          <w:rtl/>
        </w:rPr>
        <w:t xml:space="preserve"> دراسات في مقدمة ابن خلدون، دار المعارف، القاهرة، 1953</w:t>
      </w:r>
      <w:r w:rsidRPr="00D30ABD">
        <w:rPr>
          <w:rStyle w:val="al"/>
          <w:rFonts w:ascii="Simplified Arabic" w:hAnsi="Simplified Arabic" w:cs="Simplified Arabic"/>
          <w:color w:val="000000"/>
          <w:sz w:val="32"/>
          <w:szCs w:val="32"/>
        </w:rPr>
        <w:t>.</w:t>
      </w:r>
      <w:r w:rsidRPr="00D30ABD">
        <w:rPr>
          <w:rFonts w:ascii="Simplified Arabic" w:hAnsi="Simplified Arabic" w:cs="Simplified Arabic"/>
          <w:color w:val="000000"/>
          <w:sz w:val="32"/>
          <w:szCs w:val="32"/>
        </w:rPr>
        <w:br/>
      </w:r>
      <w:r w:rsidR="00873A89">
        <w:rPr>
          <w:rStyle w:val="al"/>
          <w:rFonts w:ascii="Simplified Arabic" w:hAnsi="Simplified Arabic" w:cs="Simplified Arabic" w:hint="cs"/>
          <w:color w:val="000000"/>
          <w:sz w:val="32"/>
          <w:szCs w:val="32"/>
          <w:rtl/>
        </w:rPr>
        <w:t xml:space="preserve">ـ </w:t>
      </w:r>
      <w:r w:rsidRPr="00D30ABD">
        <w:rPr>
          <w:rStyle w:val="al"/>
          <w:rFonts w:ascii="Simplified Arabic" w:hAnsi="Simplified Arabic" w:cs="Simplified Arabic"/>
          <w:color w:val="000000"/>
          <w:sz w:val="32"/>
          <w:szCs w:val="32"/>
        </w:rPr>
        <w:t xml:space="preserve"> </w:t>
      </w:r>
      <w:r w:rsidRPr="00D30ABD">
        <w:rPr>
          <w:rStyle w:val="al"/>
          <w:rFonts w:ascii="Simplified Arabic" w:hAnsi="Simplified Arabic" w:cs="Simplified Arabic"/>
          <w:color w:val="000000"/>
          <w:sz w:val="32"/>
          <w:szCs w:val="32"/>
          <w:rtl/>
        </w:rPr>
        <w:t>السخاوي</w:t>
      </w:r>
      <w:r w:rsidR="00873A89">
        <w:rPr>
          <w:rStyle w:val="al"/>
          <w:rFonts w:ascii="Simplified Arabic" w:hAnsi="Simplified Arabic" w:cs="Simplified Arabic" w:hint="cs"/>
          <w:color w:val="000000"/>
          <w:sz w:val="32"/>
          <w:szCs w:val="32"/>
          <w:rtl/>
        </w:rPr>
        <w:t>،</w:t>
      </w:r>
      <w:r w:rsidRPr="00D30ABD">
        <w:rPr>
          <w:rStyle w:val="al"/>
          <w:rFonts w:ascii="Simplified Arabic" w:hAnsi="Simplified Arabic" w:cs="Simplified Arabic"/>
          <w:color w:val="000000"/>
          <w:sz w:val="32"/>
          <w:szCs w:val="32"/>
          <w:rtl/>
        </w:rPr>
        <w:t xml:space="preserve"> الإعلان بالتوبيخ لمن ذم التاريخ، دمشق، 1963</w:t>
      </w:r>
      <w:r w:rsidRPr="00D30ABD">
        <w:rPr>
          <w:rStyle w:val="al"/>
          <w:rFonts w:ascii="Simplified Arabic" w:hAnsi="Simplified Arabic" w:cs="Simplified Arabic"/>
          <w:color w:val="000000"/>
          <w:sz w:val="32"/>
          <w:szCs w:val="32"/>
        </w:rPr>
        <w:t>.</w:t>
      </w:r>
      <w:r w:rsidRPr="00D30ABD">
        <w:rPr>
          <w:rFonts w:ascii="Simplified Arabic" w:hAnsi="Simplified Arabic" w:cs="Simplified Arabic"/>
          <w:color w:val="000000"/>
          <w:sz w:val="32"/>
          <w:szCs w:val="32"/>
        </w:rPr>
        <w:br/>
      </w:r>
      <w:r w:rsidR="00873A89">
        <w:rPr>
          <w:rStyle w:val="al"/>
          <w:rFonts w:ascii="Simplified Arabic" w:hAnsi="Simplified Arabic" w:cs="Simplified Arabic" w:hint="cs"/>
          <w:color w:val="000000"/>
          <w:sz w:val="32"/>
          <w:szCs w:val="32"/>
          <w:rtl/>
        </w:rPr>
        <w:t xml:space="preserve">ـ </w:t>
      </w:r>
      <w:r w:rsidRPr="00D30ABD">
        <w:rPr>
          <w:rStyle w:val="al"/>
          <w:rFonts w:ascii="Simplified Arabic" w:hAnsi="Simplified Arabic" w:cs="Simplified Arabic"/>
          <w:color w:val="000000"/>
          <w:sz w:val="32"/>
          <w:szCs w:val="32"/>
        </w:rPr>
        <w:t xml:space="preserve"> </w:t>
      </w:r>
      <w:r w:rsidRPr="00D30ABD">
        <w:rPr>
          <w:rStyle w:val="al"/>
          <w:rFonts w:ascii="Simplified Arabic" w:hAnsi="Simplified Arabic" w:cs="Simplified Arabic"/>
          <w:color w:val="000000"/>
          <w:sz w:val="32"/>
          <w:szCs w:val="32"/>
          <w:rtl/>
        </w:rPr>
        <w:t>الكفاجي</w:t>
      </w:r>
      <w:r w:rsidR="00873A89">
        <w:rPr>
          <w:rStyle w:val="al"/>
          <w:rFonts w:ascii="Simplified Arabic" w:hAnsi="Simplified Arabic" w:cs="Simplified Arabic" w:hint="cs"/>
          <w:color w:val="000000"/>
          <w:sz w:val="32"/>
          <w:szCs w:val="32"/>
          <w:rtl/>
        </w:rPr>
        <w:t xml:space="preserve">، </w:t>
      </w:r>
      <w:r w:rsidRPr="00D30ABD">
        <w:rPr>
          <w:rStyle w:val="al"/>
          <w:rFonts w:ascii="Simplified Arabic" w:hAnsi="Simplified Arabic" w:cs="Simplified Arabic"/>
          <w:color w:val="000000"/>
          <w:sz w:val="32"/>
          <w:szCs w:val="32"/>
          <w:rtl/>
        </w:rPr>
        <w:t xml:space="preserve"> المختصر في التاريخ</w:t>
      </w:r>
      <w:r w:rsidR="00873A89">
        <w:rPr>
          <w:rStyle w:val="al"/>
          <w:rFonts w:ascii="Simplified Arabic" w:hAnsi="Simplified Arabic" w:cs="Simplified Arabic" w:hint="cs"/>
          <w:color w:val="000000"/>
          <w:sz w:val="32"/>
          <w:szCs w:val="32"/>
          <w:rtl/>
        </w:rPr>
        <w:t xml:space="preserve"> </w:t>
      </w:r>
      <w:r w:rsidRPr="00D30ABD">
        <w:rPr>
          <w:rStyle w:val="al"/>
          <w:rFonts w:ascii="Simplified Arabic" w:hAnsi="Simplified Arabic" w:cs="Simplified Arabic"/>
          <w:color w:val="000000"/>
          <w:sz w:val="32"/>
          <w:szCs w:val="32"/>
          <w:rtl/>
        </w:rPr>
        <w:t>، بغداد</w:t>
      </w:r>
      <w:r w:rsidR="00873A89">
        <w:rPr>
          <w:rStyle w:val="al"/>
          <w:rFonts w:ascii="Simplified Arabic" w:hAnsi="Simplified Arabic" w:cs="Simplified Arabic" w:hint="cs"/>
          <w:color w:val="000000"/>
          <w:sz w:val="32"/>
          <w:szCs w:val="32"/>
          <w:rtl/>
        </w:rPr>
        <w:t xml:space="preserve"> </w:t>
      </w:r>
      <w:r w:rsidRPr="00D30ABD">
        <w:rPr>
          <w:rStyle w:val="al"/>
          <w:rFonts w:ascii="Simplified Arabic" w:hAnsi="Simplified Arabic" w:cs="Simplified Arabic"/>
          <w:color w:val="000000"/>
          <w:sz w:val="32"/>
          <w:szCs w:val="32"/>
          <w:rtl/>
        </w:rPr>
        <w:t>، 1963</w:t>
      </w:r>
      <w:r w:rsidRPr="00D30ABD">
        <w:rPr>
          <w:rStyle w:val="al"/>
          <w:rFonts w:ascii="Simplified Arabic" w:hAnsi="Simplified Arabic" w:cs="Simplified Arabic"/>
          <w:color w:val="000000"/>
          <w:sz w:val="32"/>
          <w:szCs w:val="32"/>
        </w:rPr>
        <w:t>.</w:t>
      </w:r>
      <w:r w:rsidRPr="00D30ABD">
        <w:rPr>
          <w:rFonts w:ascii="Simplified Arabic" w:hAnsi="Simplified Arabic" w:cs="Simplified Arabic"/>
          <w:color w:val="000000"/>
          <w:sz w:val="32"/>
          <w:szCs w:val="32"/>
        </w:rPr>
        <w:br/>
      </w:r>
      <w:r w:rsidR="00873A89">
        <w:rPr>
          <w:rStyle w:val="al"/>
          <w:rFonts w:ascii="Simplified Arabic" w:hAnsi="Simplified Arabic" w:cs="Simplified Arabic" w:hint="cs"/>
          <w:color w:val="000000"/>
          <w:sz w:val="32"/>
          <w:szCs w:val="32"/>
          <w:rtl/>
        </w:rPr>
        <w:t xml:space="preserve">ـ </w:t>
      </w:r>
      <w:r w:rsidRPr="00D30ABD">
        <w:rPr>
          <w:rStyle w:val="al"/>
          <w:rFonts w:ascii="Simplified Arabic" w:hAnsi="Simplified Arabic" w:cs="Simplified Arabic"/>
          <w:color w:val="000000"/>
          <w:sz w:val="32"/>
          <w:szCs w:val="32"/>
        </w:rPr>
        <w:t xml:space="preserve"> </w:t>
      </w:r>
      <w:r w:rsidRPr="00D30ABD">
        <w:rPr>
          <w:rStyle w:val="al"/>
          <w:rFonts w:ascii="Simplified Arabic" w:hAnsi="Simplified Arabic" w:cs="Simplified Arabic"/>
          <w:color w:val="000000"/>
          <w:sz w:val="32"/>
          <w:szCs w:val="32"/>
          <w:rtl/>
        </w:rPr>
        <w:t>عماد الدين خليل</w:t>
      </w:r>
      <w:r w:rsidR="00873A89">
        <w:rPr>
          <w:rStyle w:val="al"/>
          <w:rFonts w:ascii="Simplified Arabic" w:hAnsi="Simplified Arabic" w:cs="Simplified Arabic" w:hint="cs"/>
          <w:color w:val="000000"/>
          <w:sz w:val="32"/>
          <w:szCs w:val="32"/>
          <w:rtl/>
        </w:rPr>
        <w:t xml:space="preserve">، </w:t>
      </w:r>
      <w:r w:rsidRPr="00D30ABD">
        <w:rPr>
          <w:rStyle w:val="al"/>
          <w:rFonts w:ascii="Simplified Arabic" w:hAnsi="Simplified Arabic" w:cs="Simplified Arabic"/>
          <w:color w:val="000000"/>
          <w:sz w:val="32"/>
          <w:szCs w:val="32"/>
          <w:rtl/>
        </w:rPr>
        <w:t xml:space="preserve"> التفسير الإسلامي للتاريخ، الطبعة الثالثة، دار العلم للملايين، بيروت، 1981</w:t>
      </w:r>
      <w:r w:rsidRPr="00D30ABD">
        <w:rPr>
          <w:rStyle w:val="al"/>
          <w:rFonts w:ascii="Simplified Arabic" w:hAnsi="Simplified Arabic" w:cs="Simplified Arabic"/>
          <w:color w:val="000000"/>
          <w:sz w:val="32"/>
          <w:szCs w:val="32"/>
        </w:rPr>
        <w:t>.</w:t>
      </w:r>
      <w:r w:rsidRPr="00D30ABD">
        <w:rPr>
          <w:rFonts w:ascii="Simplified Arabic" w:hAnsi="Simplified Arabic" w:cs="Simplified Arabic"/>
          <w:color w:val="000000"/>
          <w:sz w:val="32"/>
          <w:szCs w:val="32"/>
        </w:rPr>
        <w:br/>
      </w:r>
      <w:r w:rsidR="00873A89">
        <w:rPr>
          <w:rStyle w:val="al"/>
          <w:rFonts w:ascii="Simplified Arabic" w:hAnsi="Simplified Arabic" w:cs="Simplified Arabic" w:hint="cs"/>
          <w:color w:val="000000"/>
          <w:sz w:val="32"/>
          <w:szCs w:val="32"/>
          <w:rtl/>
        </w:rPr>
        <w:t xml:space="preserve">ـ </w:t>
      </w:r>
      <w:r w:rsidRPr="00D30ABD">
        <w:rPr>
          <w:rStyle w:val="al"/>
          <w:rFonts w:ascii="Simplified Arabic" w:hAnsi="Simplified Arabic" w:cs="Simplified Arabic"/>
          <w:color w:val="000000"/>
          <w:sz w:val="32"/>
          <w:szCs w:val="32"/>
        </w:rPr>
        <w:t xml:space="preserve"> </w:t>
      </w:r>
      <w:r w:rsidRPr="00D30ABD">
        <w:rPr>
          <w:rStyle w:val="al"/>
          <w:rFonts w:ascii="Simplified Arabic" w:hAnsi="Simplified Arabic" w:cs="Simplified Arabic"/>
          <w:color w:val="000000"/>
          <w:sz w:val="32"/>
          <w:szCs w:val="32"/>
          <w:rtl/>
        </w:rPr>
        <w:t>أسد رستم</w:t>
      </w:r>
      <w:r w:rsidR="00873A89">
        <w:rPr>
          <w:rStyle w:val="al"/>
          <w:rFonts w:ascii="Simplified Arabic" w:hAnsi="Simplified Arabic" w:cs="Simplified Arabic" w:hint="cs"/>
          <w:color w:val="000000"/>
          <w:sz w:val="32"/>
          <w:szCs w:val="32"/>
          <w:rtl/>
        </w:rPr>
        <w:t xml:space="preserve">، </w:t>
      </w:r>
      <w:r w:rsidRPr="00D30ABD">
        <w:rPr>
          <w:rStyle w:val="al"/>
          <w:rFonts w:ascii="Simplified Arabic" w:hAnsi="Simplified Arabic" w:cs="Simplified Arabic"/>
          <w:color w:val="000000"/>
          <w:sz w:val="32"/>
          <w:szCs w:val="32"/>
          <w:rtl/>
        </w:rPr>
        <w:t xml:space="preserve"> مصطلح التاريخ، المكتبة العصرية، صيدا، 1939</w:t>
      </w:r>
      <w:r w:rsidRPr="00D30ABD">
        <w:rPr>
          <w:rStyle w:val="al"/>
          <w:rFonts w:ascii="Simplified Arabic" w:hAnsi="Simplified Arabic" w:cs="Simplified Arabic"/>
          <w:color w:val="000000"/>
          <w:sz w:val="32"/>
          <w:szCs w:val="32"/>
        </w:rPr>
        <w:t>.</w:t>
      </w:r>
      <w:r w:rsidRPr="00D30ABD">
        <w:rPr>
          <w:rFonts w:ascii="Simplified Arabic" w:hAnsi="Simplified Arabic" w:cs="Simplified Arabic"/>
          <w:color w:val="000000"/>
          <w:sz w:val="32"/>
          <w:szCs w:val="32"/>
        </w:rPr>
        <w:br/>
      </w:r>
      <w:r w:rsidR="00873A89">
        <w:rPr>
          <w:rStyle w:val="al"/>
          <w:rFonts w:ascii="Simplified Arabic" w:hAnsi="Simplified Arabic" w:cs="Simplified Arabic" w:hint="cs"/>
          <w:color w:val="000000"/>
          <w:sz w:val="32"/>
          <w:szCs w:val="32"/>
          <w:rtl/>
        </w:rPr>
        <w:t xml:space="preserve">ـ </w:t>
      </w:r>
      <w:r w:rsidRPr="00D30ABD">
        <w:rPr>
          <w:rStyle w:val="al"/>
          <w:rFonts w:ascii="Simplified Arabic" w:hAnsi="Simplified Arabic" w:cs="Simplified Arabic"/>
          <w:color w:val="000000"/>
          <w:sz w:val="32"/>
          <w:szCs w:val="32"/>
          <w:rtl/>
        </w:rPr>
        <w:t>عثمان موافي</w:t>
      </w:r>
      <w:r w:rsidR="00873A89">
        <w:rPr>
          <w:rStyle w:val="al"/>
          <w:rFonts w:ascii="Simplified Arabic" w:hAnsi="Simplified Arabic" w:cs="Simplified Arabic" w:hint="cs"/>
          <w:color w:val="000000"/>
          <w:sz w:val="32"/>
          <w:szCs w:val="32"/>
          <w:rtl/>
        </w:rPr>
        <w:t xml:space="preserve">، </w:t>
      </w:r>
      <w:r w:rsidRPr="00D30ABD">
        <w:rPr>
          <w:rStyle w:val="al"/>
          <w:rFonts w:ascii="Simplified Arabic" w:hAnsi="Simplified Arabic" w:cs="Simplified Arabic"/>
          <w:color w:val="000000"/>
          <w:sz w:val="32"/>
          <w:szCs w:val="32"/>
          <w:rtl/>
        </w:rPr>
        <w:t xml:space="preserve"> منهج النقد عند المسلمين والمنهج الأوروبي</w:t>
      </w:r>
      <w:r w:rsidRPr="00D30ABD">
        <w:rPr>
          <w:rStyle w:val="al"/>
          <w:rFonts w:ascii="Simplified Arabic" w:hAnsi="Simplified Arabic" w:cs="Simplified Arabic"/>
          <w:color w:val="000000"/>
          <w:sz w:val="32"/>
          <w:szCs w:val="32"/>
        </w:rPr>
        <w:t>.</w:t>
      </w:r>
    </w:p>
    <w:p w:rsidR="0079048E" w:rsidRPr="00F644FD" w:rsidRDefault="0079048E" w:rsidP="00FA015B">
      <w:pPr>
        <w:pStyle w:val="al1"/>
        <w:shd w:val="clear" w:color="auto" w:fill="FFFFFF"/>
        <w:bidi/>
        <w:spacing w:line="360" w:lineRule="auto"/>
        <w:ind w:firstLine="425"/>
        <w:jc w:val="mediumKashida"/>
        <w:rPr>
          <w:color w:val="000000"/>
          <w:sz w:val="32"/>
          <w:szCs w:val="32"/>
        </w:rPr>
      </w:pPr>
    </w:p>
    <w:p w:rsidR="0066529F" w:rsidRPr="008A75EC" w:rsidRDefault="0066529F" w:rsidP="00FA015B">
      <w:pPr>
        <w:bidi/>
        <w:spacing w:after="0" w:line="360" w:lineRule="auto"/>
        <w:ind w:firstLine="425"/>
        <w:jc w:val="mediumKashida"/>
        <w:rPr>
          <w:rFonts w:ascii="Simplified Arabic" w:hAnsi="Simplified Arabic" w:cs="Simplified Arabic"/>
          <w:sz w:val="32"/>
          <w:szCs w:val="32"/>
          <w:rtl/>
          <w:lang w:bidi="ar-DZ"/>
        </w:rPr>
      </w:pPr>
    </w:p>
    <w:sectPr w:rsidR="0066529F" w:rsidRPr="008A75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854" w:rsidRDefault="00E46854" w:rsidP="008A75EC">
      <w:pPr>
        <w:spacing w:after="0" w:line="240" w:lineRule="auto"/>
      </w:pPr>
      <w:r>
        <w:separator/>
      </w:r>
    </w:p>
  </w:endnote>
  <w:endnote w:type="continuationSeparator" w:id="0">
    <w:p w:rsidR="00E46854" w:rsidRDefault="00E46854" w:rsidP="008A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854" w:rsidRDefault="00E46854" w:rsidP="008A75EC">
      <w:pPr>
        <w:spacing w:after="0" w:line="240" w:lineRule="auto"/>
      </w:pPr>
      <w:r>
        <w:separator/>
      </w:r>
    </w:p>
  </w:footnote>
  <w:footnote w:type="continuationSeparator" w:id="0">
    <w:p w:rsidR="00E46854" w:rsidRDefault="00E46854" w:rsidP="008A75EC">
      <w:pPr>
        <w:spacing w:after="0" w:line="240" w:lineRule="auto"/>
      </w:pPr>
      <w:r>
        <w:continuationSeparator/>
      </w:r>
    </w:p>
  </w:footnote>
  <w:footnote w:id="1">
    <w:p w:rsidR="008A75EC" w:rsidRPr="007E3431" w:rsidRDefault="008A75EC" w:rsidP="008A75EC">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lang w:bidi="ar-DZ"/>
        </w:rPr>
        <w:t xml:space="preserve"> </w:t>
      </w:r>
      <w:r w:rsidR="00EE1FAD" w:rsidRPr="007E3431">
        <w:rPr>
          <w:rFonts w:ascii="Simplified Arabic" w:hAnsi="Simplified Arabic" w:cs="Simplified Arabic"/>
          <w:sz w:val="24"/>
          <w:szCs w:val="24"/>
          <w:rtl/>
          <w:lang w:bidi="ar-DZ"/>
        </w:rPr>
        <w:t>حسين نصار ، نشأة التدوين التاريخي عند العرب ، المكتب المصري للمطبوعات ، القاهرة ، د.ت ، ص 5.</w:t>
      </w:r>
    </w:p>
  </w:footnote>
  <w:footnote w:id="2">
    <w:p w:rsidR="00A60A7A" w:rsidRPr="007E3431" w:rsidRDefault="00A60A7A" w:rsidP="00A60A7A">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lang w:bidi="ar-DZ"/>
        </w:rPr>
        <w:t xml:space="preserve"> قاسم عبده قاسم ، الرؤية الحضارية للتاريخ ، دار الكتب المصرية ، القاهرة ، د.ت ، صص 70، 71</w:t>
      </w:r>
      <w:r w:rsidR="007E3431">
        <w:rPr>
          <w:rFonts w:ascii="Simplified Arabic" w:hAnsi="Simplified Arabic" w:cs="Simplified Arabic" w:hint="cs"/>
          <w:sz w:val="24"/>
          <w:szCs w:val="24"/>
          <w:rtl/>
          <w:lang w:bidi="ar-DZ"/>
        </w:rPr>
        <w:t>.</w:t>
      </w:r>
    </w:p>
  </w:footnote>
  <w:footnote w:id="3">
    <w:p w:rsidR="00AF1D95" w:rsidRPr="007E3431" w:rsidRDefault="00AF1D95" w:rsidP="00AF1D95">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lang w:bidi="ar-DZ"/>
        </w:rPr>
        <w:t xml:space="preserve"> حسين نصار ، المرجع السابق ، ص 22.</w:t>
      </w:r>
    </w:p>
  </w:footnote>
  <w:footnote w:id="4">
    <w:p w:rsidR="0003008D" w:rsidRPr="007E3431" w:rsidRDefault="0003008D" w:rsidP="0003008D">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lang w:bidi="ar-DZ"/>
        </w:rPr>
        <w:t xml:space="preserve"> قاسم عبده قاسم ، المرجع السابق ، ص 76.</w:t>
      </w:r>
    </w:p>
  </w:footnote>
  <w:footnote w:id="5">
    <w:p w:rsidR="0003008D" w:rsidRPr="007E3431" w:rsidRDefault="0003008D" w:rsidP="0003008D">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lang w:bidi="ar-DZ"/>
        </w:rPr>
        <w:t xml:space="preserve"> سورة الحجرات ، الاية 13.</w:t>
      </w:r>
    </w:p>
  </w:footnote>
  <w:footnote w:id="6">
    <w:p w:rsidR="00D26E1A" w:rsidRPr="007E3431" w:rsidRDefault="00D26E1A" w:rsidP="00D26E1A">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lang w:bidi="ar-DZ"/>
        </w:rPr>
        <w:t xml:space="preserve"> علي أدهم ، تاريخ التأريخ ، ط 1 ، منشوراتي ، مصر ، 1987م ، ص 45.</w:t>
      </w:r>
    </w:p>
  </w:footnote>
  <w:footnote w:id="7">
    <w:p w:rsidR="0079048E" w:rsidRPr="007E3431" w:rsidRDefault="0079048E" w:rsidP="0079048E">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lang w:bidi="ar-DZ"/>
        </w:rPr>
        <w:t xml:space="preserve">  سيدة إسماعيل كاشف ، مصادر التاريخ الاسلامي و مناهج البحث فيه ، القاهرة ،1976م ، صص 15، 16.</w:t>
      </w:r>
    </w:p>
  </w:footnote>
  <w:footnote w:id="8">
    <w:p w:rsidR="00E7286F" w:rsidRPr="007E3431" w:rsidRDefault="00E7286F" w:rsidP="00E7286F">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lang w:bidi="ar-DZ"/>
        </w:rPr>
        <w:t xml:space="preserve"> محمود الحويري ، منهج البحث في التاريخ ، المكتب المصري لتوزيع المطبوعات ، مصر ، 1999م ، ص 111.</w:t>
      </w:r>
    </w:p>
  </w:footnote>
  <w:footnote w:id="9">
    <w:p w:rsidR="000F20C0" w:rsidRPr="007E3431" w:rsidRDefault="000F20C0" w:rsidP="000F20C0">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lang w:bidi="ar-DZ"/>
        </w:rPr>
        <w:t xml:space="preserve"> رجاء مصطفى حزين ، مدرسة الحديث في المدينة و أثرها في كتابة التاريخ الإسلامي ، مؤتمر التاريخ الاسلامي ، جامعة الأزهر ، القاهرة ، 1996 ، ص 103.</w:t>
      </w:r>
    </w:p>
  </w:footnote>
  <w:footnote w:id="10">
    <w:p w:rsidR="000F20C0" w:rsidRPr="007E3431" w:rsidRDefault="000F20C0" w:rsidP="000F20C0">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lang w:bidi="ar-DZ"/>
        </w:rPr>
        <w:t xml:space="preserve"> سيدة إسماعيل كاشف ، المرجع السابق ، ص 19.</w:t>
      </w:r>
    </w:p>
  </w:footnote>
  <w:footnote w:id="11">
    <w:p w:rsidR="002660AB" w:rsidRPr="007E3431" w:rsidRDefault="002660AB" w:rsidP="002660AB">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rPr>
        <w:t xml:space="preserve"> رجاء مصطفى حزين ، المرجع السابق ،  ص 104.</w:t>
      </w:r>
    </w:p>
  </w:footnote>
  <w:footnote w:id="12">
    <w:p w:rsidR="003C48D5" w:rsidRPr="007E3431" w:rsidRDefault="003C48D5" w:rsidP="003C48D5">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lang w:bidi="ar-DZ"/>
        </w:rPr>
        <w:t xml:space="preserve"> علي أدهم ، المرجع السابق ، صص 46 ، 47.</w:t>
      </w:r>
    </w:p>
  </w:footnote>
  <w:footnote w:id="13">
    <w:p w:rsidR="003C48D5" w:rsidRPr="007E3431" w:rsidRDefault="003C48D5" w:rsidP="003C48D5">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lang w:bidi="ar-DZ"/>
        </w:rPr>
        <w:t xml:space="preserve"> محمود الحويري ، المرجع السابق ، ص 114.</w:t>
      </w:r>
    </w:p>
  </w:footnote>
  <w:footnote w:id="14">
    <w:p w:rsidR="00944C2A" w:rsidRPr="007E3431" w:rsidRDefault="00944C2A" w:rsidP="00944C2A">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lang w:bidi="ar-DZ"/>
        </w:rPr>
        <w:t xml:space="preserve"> حسين نصار ، المرجع السابق ، ص 193.</w:t>
      </w:r>
    </w:p>
  </w:footnote>
  <w:footnote w:id="15">
    <w:p w:rsidR="00F8118F" w:rsidRPr="007E3431" w:rsidRDefault="00F8118F" w:rsidP="00F8118F">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tl/>
        </w:rPr>
        <w:t xml:space="preserve"> السيد عبد العزيز سالم ، التاريخ و المؤرخون ، مؤسسة شباب الجامعة ، الاسكندرية ،2003م،  ص 57.</w:t>
      </w:r>
    </w:p>
  </w:footnote>
  <w:footnote w:id="16">
    <w:p w:rsidR="009F0498" w:rsidRPr="007E3431" w:rsidRDefault="009F0498" w:rsidP="009F0498">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lang w:bidi="ar-DZ"/>
        </w:rPr>
        <w:t xml:space="preserve"> عبد العزيز الدوري ، نشاة  علم التاريخ عند العرب ، دار المشرق ، بيروت ، 1983م، ص 24.</w:t>
      </w:r>
    </w:p>
  </w:footnote>
  <w:footnote w:id="17">
    <w:p w:rsidR="009F0498" w:rsidRPr="007E3431" w:rsidRDefault="009F0498" w:rsidP="009F0498">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lang w:bidi="ar-DZ"/>
        </w:rPr>
        <w:t xml:space="preserve"> نفسه ، ص 26.</w:t>
      </w:r>
    </w:p>
  </w:footnote>
  <w:footnote w:id="18">
    <w:p w:rsidR="00C36D97" w:rsidRPr="007E3431" w:rsidRDefault="00C36D97" w:rsidP="00C36D97">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lang w:bidi="ar-DZ"/>
        </w:rPr>
        <w:t xml:space="preserve"> السيد عبد العزيز سالم ، تاريخ الدولة العربية ، ج 2 ، مؤسسة شباب الجامعة ، الاسكندرية ، 2003م، ص 427.</w:t>
      </w:r>
    </w:p>
  </w:footnote>
  <w:footnote w:id="19">
    <w:p w:rsidR="00C36D97" w:rsidRPr="007E3431" w:rsidRDefault="00C36D97" w:rsidP="00C36D97">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lang w:bidi="ar-DZ"/>
        </w:rPr>
        <w:t xml:space="preserve"> نفسه ، ص 428.</w:t>
      </w:r>
    </w:p>
  </w:footnote>
  <w:footnote w:id="20">
    <w:p w:rsidR="002B7219" w:rsidRPr="007E3431" w:rsidRDefault="002B7219" w:rsidP="002B7219">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lang w:bidi="ar-DZ"/>
        </w:rPr>
        <w:t xml:space="preserve"> خبر الدين محمود الزركلي ، الاعلام ، ط 15 ، دار العلم الملايين ، بيروت ، 2002م، ص  177</w:t>
      </w:r>
    </w:p>
  </w:footnote>
  <w:footnote w:id="21">
    <w:p w:rsidR="00B04D61" w:rsidRPr="007E3431" w:rsidRDefault="00B04D61" w:rsidP="002B7219">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lang w:bidi="ar-DZ"/>
        </w:rPr>
        <w:t xml:space="preserve"> خير الدين  محمود الزركلي ،</w:t>
      </w:r>
      <w:r w:rsidR="002B7219" w:rsidRPr="007E3431">
        <w:rPr>
          <w:rFonts w:ascii="Simplified Arabic" w:hAnsi="Simplified Arabic" w:cs="Simplified Arabic"/>
          <w:sz w:val="24"/>
          <w:szCs w:val="24"/>
          <w:rtl/>
          <w:lang w:bidi="ar-DZ"/>
        </w:rPr>
        <w:t xml:space="preserve"> المرجع السابق ، ص 188.</w:t>
      </w:r>
    </w:p>
  </w:footnote>
  <w:footnote w:id="22">
    <w:p w:rsidR="00B04D61" w:rsidRPr="007E3431" w:rsidRDefault="00B04D61" w:rsidP="00B04D61">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lang w:bidi="ar-DZ"/>
        </w:rPr>
        <w:t xml:space="preserve"> محمد بن جرير الطبري ، تاريخ الرسل و الملوك ، تحقيق محمد أبو الفضل إبراهيم ، دار المعارف ، القاهرة ، 1960 ، صص 7 ، 8.</w:t>
      </w:r>
    </w:p>
  </w:footnote>
  <w:footnote w:id="23">
    <w:p w:rsidR="00B04D61" w:rsidRPr="007E3431" w:rsidRDefault="00B04D61" w:rsidP="00B04D61">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lang w:bidi="ar-DZ"/>
        </w:rPr>
        <w:t xml:space="preserve"> الطبري ، المصدر السابق ، ص 9.</w:t>
      </w:r>
    </w:p>
  </w:footnote>
  <w:footnote w:id="24">
    <w:p w:rsidR="00FA015B" w:rsidRPr="007E3431" w:rsidRDefault="00FA015B" w:rsidP="00FA015B">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rPr>
        <w:t xml:space="preserve"> محمود الحويري ، المرجع السابق ، ص 120.</w:t>
      </w:r>
    </w:p>
  </w:footnote>
  <w:footnote w:id="25">
    <w:p w:rsidR="00ED4314" w:rsidRPr="007E3431" w:rsidRDefault="00ED4314" w:rsidP="00ED4314">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Style w:val="al"/>
          <w:rFonts w:ascii="Simplified Arabic" w:hAnsi="Simplified Arabic" w:cs="Simplified Arabic"/>
          <w:color w:val="000000"/>
          <w:sz w:val="24"/>
          <w:szCs w:val="24"/>
        </w:rPr>
        <w:t xml:space="preserve"> </w:t>
      </w:r>
      <w:r w:rsidRPr="007E3431">
        <w:rPr>
          <w:rStyle w:val="al"/>
          <w:rFonts w:ascii="Simplified Arabic" w:hAnsi="Simplified Arabic" w:cs="Simplified Arabic"/>
          <w:color w:val="000000"/>
          <w:sz w:val="24"/>
          <w:szCs w:val="24"/>
          <w:rtl/>
        </w:rPr>
        <w:t xml:space="preserve"> محمد عابد الجابري ، فكر ابن خلدون؛ العصبية والدولة معالم نظرية خلدونية في التاريخ الإسلامي، الطبعة السابعة، مركز دراسات الوحدة العربية، بيروت، 2001 ،</w:t>
      </w:r>
    </w:p>
  </w:footnote>
  <w:footnote w:id="26">
    <w:p w:rsidR="00D30ABD" w:rsidRPr="007E3431" w:rsidRDefault="00D30ABD" w:rsidP="00D30ABD">
      <w:pPr>
        <w:pStyle w:val="FootnoteText"/>
        <w:bidi/>
        <w:rPr>
          <w:rFonts w:ascii="Simplified Arabic" w:hAnsi="Simplified Arabic" w:cs="Simplified Arabic"/>
          <w:sz w:val="24"/>
          <w:szCs w:val="24"/>
          <w:rtl/>
          <w:lang w:bidi="ar-DZ"/>
        </w:rPr>
      </w:pPr>
      <w:r w:rsidRPr="007E3431">
        <w:rPr>
          <w:rStyle w:val="FootnoteReference"/>
          <w:rFonts w:ascii="Simplified Arabic" w:hAnsi="Simplified Arabic" w:cs="Simplified Arabic"/>
          <w:sz w:val="24"/>
          <w:szCs w:val="24"/>
        </w:rPr>
        <w:footnoteRef/>
      </w:r>
      <w:r w:rsidRPr="007E3431">
        <w:rPr>
          <w:rFonts w:ascii="Simplified Arabic" w:hAnsi="Simplified Arabic" w:cs="Simplified Arabic"/>
          <w:sz w:val="24"/>
          <w:szCs w:val="24"/>
        </w:rPr>
        <w:t xml:space="preserve"> </w:t>
      </w:r>
      <w:r w:rsidRPr="007E3431">
        <w:rPr>
          <w:rFonts w:ascii="Simplified Arabic" w:hAnsi="Simplified Arabic" w:cs="Simplified Arabic"/>
          <w:sz w:val="24"/>
          <w:szCs w:val="24"/>
          <w:rtl/>
          <w:lang w:bidi="ar-DZ"/>
        </w:rPr>
        <w:t xml:space="preserve"> محمود الحويري ، المرجع السابق ، ص 125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25C"/>
    <w:rsid w:val="0003008D"/>
    <w:rsid w:val="000B3274"/>
    <w:rsid w:val="000C6A6C"/>
    <w:rsid w:val="000F20C0"/>
    <w:rsid w:val="002660AB"/>
    <w:rsid w:val="002B7219"/>
    <w:rsid w:val="002E0A6A"/>
    <w:rsid w:val="002F4E6E"/>
    <w:rsid w:val="00333F82"/>
    <w:rsid w:val="003B0BCB"/>
    <w:rsid w:val="003C48D5"/>
    <w:rsid w:val="003E42D0"/>
    <w:rsid w:val="004135BA"/>
    <w:rsid w:val="00444BAF"/>
    <w:rsid w:val="004E4069"/>
    <w:rsid w:val="0058726F"/>
    <w:rsid w:val="0066529F"/>
    <w:rsid w:val="00666D54"/>
    <w:rsid w:val="00667590"/>
    <w:rsid w:val="006C2377"/>
    <w:rsid w:val="0079048E"/>
    <w:rsid w:val="007A7138"/>
    <w:rsid w:val="007E3431"/>
    <w:rsid w:val="00873A89"/>
    <w:rsid w:val="008A75EC"/>
    <w:rsid w:val="00944C2A"/>
    <w:rsid w:val="0098182F"/>
    <w:rsid w:val="00983965"/>
    <w:rsid w:val="009F0498"/>
    <w:rsid w:val="00A60A7A"/>
    <w:rsid w:val="00AF1D95"/>
    <w:rsid w:val="00B04D61"/>
    <w:rsid w:val="00C36D97"/>
    <w:rsid w:val="00C435B8"/>
    <w:rsid w:val="00D26E1A"/>
    <w:rsid w:val="00D30ABD"/>
    <w:rsid w:val="00D3691F"/>
    <w:rsid w:val="00D4425C"/>
    <w:rsid w:val="00D57896"/>
    <w:rsid w:val="00DE1ED4"/>
    <w:rsid w:val="00E46854"/>
    <w:rsid w:val="00E7286F"/>
    <w:rsid w:val="00EC0A72"/>
    <w:rsid w:val="00ED4314"/>
    <w:rsid w:val="00ED7C5A"/>
    <w:rsid w:val="00EE1FAD"/>
    <w:rsid w:val="00EE703C"/>
    <w:rsid w:val="00EF17ED"/>
    <w:rsid w:val="00F644FD"/>
    <w:rsid w:val="00F8118F"/>
    <w:rsid w:val="00FA015B"/>
    <w:rsid w:val="00FA1354"/>
    <w:rsid w:val="00FB00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
    <w:name w:val="al"/>
    <w:basedOn w:val="DefaultParagraphFont"/>
    <w:rsid w:val="006C2377"/>
  </w:style>
  <w:style w:type="paragraph" w:customStyle="1" w:styleId="al1">
    <w:name w:val="al1"/>
    <w:basedOn w:val="Normal"/>
    <w:rsid w:val="006C237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iPriority w:val="99"/>
    <w:semiHidden/>
    <w:unhideWhenUsed/>
    <w:rsid w:val="008A75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5EC"/>
    <w:rPr>
      <w:sz w:val="20"/>
      <w:szCs w:val="20"/>
    </w:rPr>
  </w:style>
  <w:style w:type="character" w:styleId="FootnoteReference">
    <w:name w:val="footnote reference"/>
    <w:basedOn w:val="DefaultParagraphFont"/>
    <w:uiPriority w:val="99"/>
    <w:semiHidden/>
    <w:unhideWhenUsed/>
    <w:rsid w:val="008A75EC"/>
    <w:rPr>
      <w:vertAlign w:val="superscript"/>
    </w:rPr>
  </w:style>
  <w:style w:type="paragraph" w:styleId="NormalWeb">
    <w:name w:val="Normal (Web)"/>
    <w:basedOn w:val="Normal"/>
    <w:uiPriority w:val="99"/>
    <w:unhideWhenUsed/>
    <w:rsid w:val="00F811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F8118F"/>
  </w:style>
  <w:style w:type="character" w:styleId="Strong">
    <w:name w:val="Strong"/>
    <w:basedOn w:val="DefaultParagraphFont"/>
    <w:uiPriority w:val="22"/>
    <w:qFormat/>
    <w:rsid w:val="003E42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
    <w:name w:val="al"/>
    <w:basedOn w:val="DefaultParagraphFont"/>
    <w:rsid w:val="006C2377"/>
  </w:style>
  <w:style w:type="paragraph" w:customStyle="1" w:styleId="al1">
    <w:name w:val="al1"/>
    <w:basedOn w:val="Normal"/>
    <w:rsid w:val="006C237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iPriority w:val="99"/>
    <w:semiHidden/>
    <w:unhideWhenUsed/>
    <w:rsid w:val="008A75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5EC"/>
    <w:rPr>
      <w:sz w:val="20"/>
      <w:szCs w:val="20"/>
    </w:rPr>
  </w:style>
  <w:style w:type="character" w:styleId="FootnoteReference">
    <w:name w:val="footnote reference"/>
    <w:basedOn w:val="DefaultParagraphFont"/>
    <w:uiPriority w:val="99"/>
    <w:semiHidden/>
    <w:unhideWhenUsed/>
    <w:rsid w:val="008A75EC"/>
    <w:rPr>
      <w:vertAlign w:val="superscript"/>
    </w:rPr>
  </w:style>
  <w:style w:type="paragraph" w:styleId="NormalWeb">
    <w:name w:val="Normal (Web)"/>
    <w:basedOn w:val="Normal"/>
    <w:uiPriority w:val="99"/>
    <w:unhideWhenUsed/>
    <w:rsid w:val="00F811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F8118F"/>
  </w:style>
  <w:style w:type="character" w:styleId="Strong">
    <w:name w:val="Strong"/>
    <w:basedOn w:val="DefaultParagraphFont"/>
    <w:uiPriority w:val="22"/>
    <w:qFormat/>
    <w:rsid w:val="003E4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617923">
      <w:bodyDiv w:val="1"/>
      <w:marLeft w:val="0"/>
      <w:marRight w:val="0"/>
      <w:marTop w:val="0"/>
      <w:marBottom w:val="0"/>
      <w:divBdr>
        <w:top w:val="none" w:sz="0" w:space="0" w:color="auto"/>
        <w:left w:val="none" w:sz="0" w:space="0" w:color="auto"/>
        <w:bottom w:val="none" w:sz="0" w:space="0" w:color="auto"/>
        <w:right w:val="none" w:sz="0" w:space="0" w:color="auto"/>
      </w:divBdr>
      <w:divsChild>
        <w:div w:id="886451230">
          <w:marLeft w:val="0"/>
          <w:marRight w:val="0"/>
          <w:marTop w:val="0"/>
          <w:marBottom w:val="0"/>
          <w:divBdr>
            <w:top w:val="none" w:sz="0" w:space="0" w:color="auto"/>
            <w:left w:val="none" w:sz="0" w:space="0" w:color="auto"/>
            <w:bottom w:val="none" w:sz="0" w:space="0" w:color="auto"/>
            <w:right w:val="none" w:sz="0" w:space="0" w:color="auto"/>
          </w:divBdr>
        </w:div>
        <w:div w:id="2131394093">
          <w:marLeft w:val="0"/>
          <w:marRight w:val="0"/>
          <w:marTop w:val="0"/>
          <w:marBottom w:val="0"/>
          <w:divBdr>
            <w:top w:val="none" w:sz="0" w:space="0" w:color="auto"/>
            <w:left w:val="none" w:sz="0" w:space="0" w:color="auto"/>
            <w:bottom w:val="none" w:sz="0" w:space="0" w:color="auto"/>
            <w:right w:val="none" w:sz="0" w:space="0" w:color="auto"/>
          </w:divBdr>
        </w:div>
        <w:div w:id="638615300">
          <w:marLeft w:val="0"/>
          <w:marRight w:val="0"/>
          <w:marTop w:val="0"/>
          <w:marBottom w:val="0"/>
          <w:divBdr>
            <w:top w:val="none" w:sz="0" w:space="0" w:color="auto"/>
            <w:left w:val="none" w:sz="0" w:space="0" w:color="auto"/>
            <w:bottom w:val="none" w:sz="0" w:space="0" w:color="auto"/>
            <w:right w:val="none" w:sz="0" w:space="0" w:color="auto"/>
          </w:divBdr>
        </w:div>
        <w:div w:id="1563783816">
          <w:marLeft w:val="0"/>
          <w:marRight w:val="0"/>
          <w:marTop w:val="0"/>
          <w:marBottom w:val="0"/>
          <w:divBdr>
            <w:top w:val="none" w:sz="0" w:space="0" w:color="auto"/>
            <w:left w:val="none" w:sz="0" w:space="0" w:color="auto"/>
            <w:bottom w:val="none" w:sz="0" w:space="0" w:color="auto"/>
            <w:right w:val="none" w:sz="0" w:space="0" w:color="auto"/>
          </w:divBdr>
        </w:div>
        <w:div w:id="34627640">
          <w:marLeft w:val="0"/>
          <w:marRight w:val="0"/>
          <w:marTop w:val="0"/>
          <w:marBottom w:val="0"/>
          <w:divBdr>
            <w:top w:val="none" w:sz="0" w:space="0" w:color="auto"/>
            <w:left w:val="none" w:sz="0" w:space="0" w:color="auto"/>
            <w:bottom w:val="none" w:sz="0" w:space="0" w:color="auto"/>
            <w:right w:val="none" w:sz="0" w:space="0" w:color="auto"/>
          </w:divBdr>
        </w:div>
        <w:div w:id="1888910105">
          <w:marLeft w:val="0"/>
          <w:marRight w:val="0"/>
          <w:marTop w:val="0"/>
          <w:marBottom w:val="0"/>
          <w:divBdr>
            <w:top w:val="none" w:sz="0" w:space="0" w:color="auto"/>
            <w:left w:val="none" w:sz="0" w:space="0" w:color="auto"/>
            <w:bottom w:val="none" w:sz="0" w:space="0" w:color="auto"/>
            <w:right w:val="none" w:sz="0" w:space="0" w:color="auto"/>
          </w:divBdr>
        </w:div>
        <w:div w:id="193661617">
          <w:marLeft w:val="0"/>
          <w:marRight w:val="0"/>
          <w:marTop w:val="0"/>
          <w:marBottom w:val="0"/>
          <w:divBdr>
            <w:top w:val="none" w:sz="0" w:space="0" w:color="auto"/>
            <w:left w:val="none" w:sz="0" w:space="0" w:color="auto"/>
            <w:bottom w:val="none" w:sz="0" w:space="0" w:color="auto"/>
            <w:right w:val="none" w:sz="0" w:space="0" w:color="auto"/>
          </w:divBdr>
        </w:div>
        <w:div w:id="588001884">
          <w:marLeft w:val="0"/>
          <w:marRight w:val="0"/>
          <w:marTop w:val="0"/>
          <w:marBottom w:val="0"/>
          <w:divBdr>
            <w:top w:val="none" w:sz="0" w:space="0" w:color="auto"/>
            <w:left w:val="none" w:sz="0" w:space="0" w:color="auto"/>
            <w:bottom w:val="none" w:sz="0" w:space="0" w:color="auto"/>
            <w:right w:val="none" w:sz="0" w:space="0" w:color="auto"/>
          </w:divBdr>
        </w:div>
        <w:div w:id="2114550607">
          <w:marLeft w:val="0"/>
          <w:marRight w:val="0"/>
          <w:marTop w:val="0"/>
          <w:marBottom w:val="0"/>
          <w:divBdr>
            <w:top w:val="none" w:sz="0" w:space="0" w:color="auto"/>
            <w:left w:val="none" w:sz="0" w:space="0" w:color="auto"/>
            <w:bottom w:val="none" w:sz="0" w:space="0" w:color="auto"/>
            <w:right w:val="none" w:sz="0" w:space="0" w:color="auto"/>
          </w:divBdr>
        </w:div>
        <w:div w:id="743987345">
          <w:marLeft w:val="0"/>
          <w:marRight w:val="0"/>
          <w:marTop w:val="0"/>
          <w:marBottom w:val="0"/>
          <w:divBdr>
            <w:top w:val="none" w:sz="0" w:space="0" w:color="auto"/>
            <w:left w:val="none" w:sz="0" w:space="0" w:color="auto"/>
            <w:bottom w:val="none" w:sz="0" w:space="0" w:color="auto"/>
            <w:right w:val="none" w:sz="0" w:space="0" w:color="auto"/>
          </w:divBdr>
        </w:div>
        <w:div w:id="1509641258">
          <w:marLeft w:val="0"/>
          <w:marRight w:val="0"/>
          <w:marTop w:val="0"/>
          <w:marBottom w:val="0"/>
          <w:divBdr>
            <w:top w:val="none" w:sz="0" w:space="0" w:color="auto"/>
            <w:left w:val="none" w:sz="0" w:space="0" w:color="auto"/>
            <w:bottom w:val="none" w:sz="0" w:space="0" w:color="auto"/>
            <w:right w:val="none" w:sz="0" w:space="0" w:color="auto"/>
          </w:divBdr>
        </w:div>
        <w:div w:id="1999074412">
          <w:marLeft w:val="0"/>
          <w:marRight w:val="0"/>
          <w:marTop w:val="0"/>
          <w:marBottom w:val="0"/>
          <w:divBdr>
            <w:top w:val="none" w:sz="0" w:space="0" w:color="auto"/>
            <w:left w:val="none" w:sz="0" w:space="0" w:color="auto"/>
            <w:bottom w:val="none" w:sz="0" w:space="0" w:color="auto"/>
            <w:right w:val="none" w:sz="0" w:space="0" w:color="auto"/>
          </w:divBdr>
        </w:div>
        <w:div w:id="1864395045">
          <w:marLeft w:val="0"/>
          <w:marRight w:val="0"/>
          <w:marTop w:val="0"/>
          <w:marBottom w:val="0"/>
          <w:divBdr>
            <w:top w:val="none" w:sz="0" w:space="0" w:color="auto"/>
            <w:left w:val="none" w:sz="0" w:space="0" w:color="auto"/>
            <w:bottom w:val="none" w:sz="0" w:space="0" w:color="auto"/>
            <w:right w:val="none" w:sz="0" w:space="0" w:color="auto"/>
          </w:divBdr>
        </w:div>
      </w:divsChild>
    </w:div>
    <w:div w:id="1718313920">
      <w:bodyDiv w:val="1"/>
      <w:marLeft w:val="0"/>
      <w:marRight w:val="0"/>
      <w:marTop w:val="0"/>
      <w:marBottom w:val="0"/>
      <w:divBdr>
        <w:top w:val="none" w:sz="0" w:space="0" w:color="auto"/>
        <w:left w:val="none" w:sz="0" w:space="0" w:color="auto"/>
        <w:bottom w:val="none" w:sz="0" w:space="0" w:color="auto"/>
        <w:right w:val="none" w:sz="0" w:space="0" w:color="auto"/>
      </w:divBdr>
      <w:divsChild>
        <w:div w:id="872232846">
          <w:marLeft w:val="0"/>
          <w:marRight w:val="0"/>
          <w:marTop w:val="0"/>
          <w:marBottom w:val="0"/>
          <w:divBdr>
            <w:top w:val="none" w:sz="0" w:space="0" w:color="auto"/>
            <w:left w:val="none" w:sz="0" w:space="0" w:color="auto"/>
            <w:bottom w:val="none" w:sz="0" w:space="0" w:color="auto"/>
            <w:right w:val="none" w:sz="0" w:space="0" w:color="auto"/>
          </w:divBdr>
        </w:div>
        <w:div w:id="1615867195">
          <w:marLeft w:val="0"/>
          <w:marRight w:val="0"/>
          <w:marTop w:val="0"/>
          <w:marBottom w:val="0"/>
          <w:divBdr>
            <w:top w:val="none" w:sz="0" w:space="0" w:color="auto"/>
            <w:left w:val="none" w:sz="0" w:space="0" w:color="auto"/>
            <w:bottom w:val="none" w:sz="0" w:space="0" w:color="auto"/>
            <w:right w:val="none" w:sz="0" w:space="0" w:color="auto"/>
          </w:divBdr>
        </w:div>
        <w:div w:id="971210129">
          <w:marLeft w:val="0"/>
          <w:marRight w:val="0"/>
          <w:marTop w:val="0"/>
          <w:marBottom w:val="0"/>
          <w:divBdr>
            <w:top w:val="none" w:sz="0" w:space="0" w:color="auto"/>
            <w:left w:val="none" w:sz="0" w:space="0" w:color="auto"/>
            <w:bottom w:val="none" w:sz="0" w:space="0" w:color="auto"/>
            <w:right w:val="none" w:sz="0" w:space="0" w:color="auto"/>
          </w:divBdr>
        </w:div>
        <w:div w:id="1534882374">
          <w:marLeft w:val="0"/>
          <w:marRight w:val="0"/>
          <w:marTop w:val="0"/>
          <w:marBottom w:val="0"/>
          <w:divBdr>
            <w:top w:val="none" w:sz="0" w:space="0" w:color="auto"/>
            <w:left w:val="none" w:sz="0" w:space="0" w:color="auto"/>
            <w:bottom w:val="none" w:sz="0" w:space="0" w:color="auto"/>
            <w:right w:val="none" w:sz="0" w:space="0" w:color="auto"/>
          </w:divBdr>
        </w:div>
        <w:div w:id="465004617">
          <w:marLeft w:val="0"/>
          <w:marRight w:val="0"/>
          <w:marTop w:val="0"/>
          <w:marBottom w:val="0"/>
          <w:divBdr>
            <w:top w:val="none" w:sz="0" w:space="0" w:color="auto"/>
            <w:left w:val="none" w:sz="0" w:space="0" w:color="auto"/>
            <w:bottom w:val="none" w:sz="0" w:space="0" w:color="auto"/>
            <w:right w:val="none" w:sz="0" w:space="0" w:color="auto"/>
          </w:divBdr>
        </w:div>
        <w:div w:id="1890652363">
          <w:marLeft w:val="0"/>
          <w:marRight w:val="0"/>
          <w:marTop w:val="0"/>
          <w:marBottom w:val="0"/>
          <w:divBdr>
            <w:top w:val="none" w:sz="0" w:space="0" w:color="auto"/>
            <w:left w:val="none" w:sz="0" w:space="0" w:color="auto"/>
            <w:bottom w:val="none" w:sz="0" w:space="0" w:color="auto"/>
            <w:right w:val="none" w:sz="0" w:space="0" w:color="auto"/>
          </w:divBdr>
        </w:div>
        <w:div w:id="1513107750">
          <w:marLeft w:val="0"/>
          <w:marRight w:val="0"/>
          <w:marTop w:val="0"/>
          <w:marBottom w:val="0"/>
          <w:divBdr>
            <w:top w:val="none" w:sz="0" w:space="0" w:color="auto"/>
            <w:left w:val="none" w:sz="0" w:space="0" w:color="auto"/>
            <w:bottom w:val="none" w:sz="0" w:space="0" w:color="auto"/>
            <w:right w:val="none" w:sz="0" w:space="0" w:color="auto"/>
          </w:divBdr>
        </w:div>
        <w:div w:id="60367304">
          <w:marLeft w:val="0"/>
          <w:marRight w:val="0"/>
          <w:marTop w:val="0"/>
          <w:marBottom w:val="0"/>
          <w:divBdr>
            <w:top w:val="none" w:sz="0" w:space="0" w:color="auto"/>
            <w:left w:val="none" w:sz="0" w:space="0" w:color="auto"/>
            <w:bottom w:val="none" w:sz="0" w:space="0" w:color="auto"/>
            <w:right w:val="none" w:sz="0" w:space="0" w:color="auto"/>
          </w:divBdr>
        </w:div>
        <w:div w:id="433133141">
          <w:marLeft w:val="0"/>
          <w:marRight w:val="0"/>
          <w:marTop w:val="0"/>
          <w:marBottom w:val="0"/>
          <w:divBdr>
            <w:top w:val="none" w:sz="0" w:space="0" w:color="auto"/>
            <w:left w:val="none" w:sz="0" w:space="0" w:color="auto"/>
            <w:bottom w:val="none" w:sz="0" w:space="0" w:color="auto"/>
            <w:right w:val="none" w:sz="0" w:space="0" w:color="auto"/>
          </w:divBdr>
        </w:div>
        <w:div w:id="1072236553">
          <w:marLeft w:val="0"/>
          <w:marRight w:val="0"/>
          <w:marTop w:val="0"/>
          <w:marBottom w:val="0"/>
          <w:divBdr>
            <w:top w:val="none" w:sz="0" w:space="0" w:color="auto"/>
            <w:left w:val="none" w:sz="0" w:space="0" w:color="auto"/>
            <w:bottom w:val="none" w:sz="0" w:space="0" w:color="auto"/>
            <w:right w:val="none" w:sz="0" w:space="0" w:color="auto"/>
          </w:divBdr>
        </w:div>
        <w:div w:id="994450720">
          <w:marLeft w:val="0"/>
          <w:marRight w:val="0"/>
          <w:marTop w:val="0"/>
          <w:marBottom w:val="0"/>
          <w:divBdr>
            <w:top w:val="none" w:sz="0" w:space="0" w:color="auto"/>
            <w:left w:val="none" w:sz="0" w:space="0" w:color="auto"/>
            <w:bottom w:val="none" w:sz="0" w:space="0" w:color="auto"/>
            <w:right w:val="none" w:sz="0" w:space="0" w:color="auto"/>
          </w:divBdr>
        </w:div>
        <w:div w:id="1750957091">
          <w:marLeft w:val="0"/>
          <w:marRight w:val="0"/>
          <w:marTop w:val="0"/>
          <w:marBottom w:val="0"/>
          <w:divBdr>
            <w:top w:val="none" w:sz="0" w:space="0" w:color="auto"/>
            <w:left w:val="none" w:sz="0" w:space="0" w:color="auto"/>
            <w:bottom w:val="none" w:sz="0" w:space="0" w:color="auto"/>
            <w:right w:val="none" w:sz="0" w:space="0" w:color="auto"/>
          </w:divBdr>
        </w:div>
        <w:div w:id="86199409">
          <w:marLeft w:val="0"/>
          <w:marRight w:val="0"/>
          <w:marTop w:val="0"/>
          <w:marBottom w:val="0"/>
          <w:divBdr>
            <w:top w:val="none" w:sz="0" w:space="0" w:color="auto"/>
            <w:left w:val="none" w:sz="0" w:space="0" w:color="auto"/>
            <w:bottom w:val="none" w:sz="0" w:space="0" w:color="auto"/>
            <w:right w:val="none" w:sz="0" w:space="0" w:color="auto"/>
          </w:divBdr>
        </w:div>
        <w:div w:id="883492924">
          <w:marLeft w:val="0"/>
          <w:marRight w:val="0"/>
          <w:marTop w:val="0"/>
          <w:marBottom w:val="0"/>
          <w:divBdr>
            <w:top w:val="none" w:sz="0" w:space="0" w:color="auto"/>
            <w:left w:val="none" w:sz="0" w:space="0" w:color="auto"/>
            <w:bottom w:val="none" w:sz="0" w:space="0" w:color="auto"/>
            <w:right w:val="none" w:sz="0" w:space="0" w:color="auto"/>
          </w:divBdr>
        </w:div>
        <w:div w:id="1700467050">
          <w:marLeft w:val="0"/>
          <w:marRight w:val="0"/>
          <w:marTop w:val="0"/>
          <w:marBottom w:val="0"/>
          <w:divBdr>
            <w:top w:val="none" w:sz="0" w:space="0" w:color="auto"/>
            <w:left w:val="none" w:sz="0" w:space="0" w:color="auto"/>
            <w:bottom w:val="none" w:sz="0" w:space="0" w:color="auto"/>
            <w:right w:val="none" w:sz="0" w:space="0" w:color="auto"/>
          </w:divBdr>
        </w:div>
        <w:div w:id="231046839">
          <w:marLeft w:val="0"/>
          <w:marRight w:val="0"/>
          <w:marTop w:val="0"/>
          <w:marBottom w:val="0"/>
          <w:divBdr>
            <w:top w:val="none" w:sz="0" w:space="0" w:color="auto"/>
            <w:left w:val="none" w:sz="0" w:space="0" w:color="auto"/>
            <w:bottom w:val="none" w:sz="0" w:space="0" w:color="auto"/>
            <w:right w:val="none" w:sz="0" w:space="0" w:color="auto"/>
          </w:divBdr>
        </w:div>
        <w:div w:id="1882597057">
          <w:marLeft w:val="0"/>
          <w:marRight w:val="0"/>
          <w:marTop w:val="0"/>
          <w:marBottom w:val="0"/>
          <w:divBdr>
            <w:top w:val="none" w:sz="0" w:space="0" w:color="auto"/>
            <w:left w:val="none" w:sz="0" w:space="0" w:color="auto"/>
            <w:bottom w:val="none" w:sz="0" w:space="0" w:color="auto"/>
            <w:right w:val="none" w:sz="0" w:space="0" w:color="auto"/>
          </w:divBdr>
        </w:div>
        <w:div w:id="1614244263">
          <w:marLeft w:val="0"/>
          <w:marRight w:val="0"/>
          <w:marTop w:val="0"/>
          <w:marBottom w:val="0"/>
          <w:divBdr>
            <w:top w:val="none" w:sz="0" w:space="0" w:color="auto"/>
            <w:left w:val="none" w:sz="0" w:space="0" w:color="auto"/>
            <w:bottom w:val="none" w:sz="0" w:space="0" w:color="auto"/>
            <w:right w:val="none" w:sz="0" w:space="0" w:color="auto"/>
          </w:divBdr>
        </w:div>
        <w:div w:id="1401751448">
          <w:marLeft w:val="0"/>
          <w:marRight w:val="0"/>
          <w:marTop w:val="0"/>
          <w:marBottom w:val="0"/>
          <w:divBdr>
            <w:top w:val="none" w:sz="0" w:space="0" w:color="auto"/>
            <w:left w:val="none" w:sz="0" w:space="0" w:color="auto"/>
            <w:bottom w:val="none" w:sz="0" w:space="0" w:color="auto"/>
            <w:right w:val="none" w:sz="0" w:space="0" w:color="auto"/>
          </w:divBdr>
        </w:div>
        <w:div w:id="1565602722">
          <w:marLeft w:val="0"/>
          <w:marRight w:val="0"/>
          <w:marTop w:val="0"/>
          <w:marBottom w:val="0"/>
          <w:divBdr>
            <w:top w:val="none" w:sz="0" w:space="0" w:color="auto"/>
            <w:left w:val="none" w:sz="0" w:space="0" w:color="auto"/>
            <w:bottom w:val="none" w:sz="0" w:space="0" w:color="auto"/>
            <w:right w:val="none" w:sz="0" w:space="0" w:color="auto"/>
          </w:divBdr>
        </w:div>
        <w:div w:id="1657683586">
          <w:marLeft w:val="0"/>
          <w:marRight w:val="0"/>
          <w:marTop w:val="0"/>
          <w:marBottom w:val="0"/>
          <w:divBdr>
            <w:top w:val="none" w:sz="0" w:space="0" w:color="auto"/>
            <w:left w:val="none" w:sz="0" w:space="0" w:color="auto"/>
            <w:bottom w:val="none" w:sz="0" w:space="0" w:color="auto"/>
            <w:right w:val="none" w:sz="0" w:space="0" w:color="auto"/>
          </w:divBdr>
        </w:div>
        <w:div w:id="457650741">
          <w:marLeft w:val="0"/>
          <w:marRight w:val="0"/>
          <w:marTop w:val="0"/>
          <w:marBottom w:val="0"/>
          <w:divBdr>
            <w:top w:val="none" w:sz="0" w:space="0" w:color="auto"/>
            <w:left w:val="none" w:sz="0" w:space="0" w:color="auto"/>
            <w:bottom w:val="none" w:sz="0" w:space="0" w:color="auto"/>
            <w:right w:val="none" w:sz="0" w:space="0" w:color="auto"/>
          </w:divBdr>
        </w:div>
        <w:div w:id="641883422">
          <w:marLeft w:val="0"/>
          <w:marRight w:val="0"/>
          <w:marTop w:val="0"/>
          <w:marBottom w:val="0"/>
          <w:divBdr>
            <w:top w:val="none" w:sz="0" w:space="0" w:color="auto"/>
            <w:left w:val="none" w:sz="0" w:space="0" w:color="auto"/>
            <w:bottom w:val="none" w:sz="0" w:space="0" w:color="auto"/>
            <w:right w:val="none" w:sz="0" w:space="0" w:color="auto"/>
          </w:divBdr>
        </w:div>
        <w:div w:id="1517033711">
          <w:marLeft w:val="0"/>
          <w:marRight w:val="0"/>
          <w:marTop w:val="0"/>
          <w:marBottom w:val="0"/>
          <w:divBdr>
            <w:top w:val="none" w:sz="0" w:space="0" w:color="auto"/>
            <w:left w:val="none" w:sz="0" w:space="0" w:color="auto"/>
            <w:bottom w:val="none" w:sz="0" w:space="0" w:color="auto"/>
            <w:right w:val="none" w:sz="0" w:space="0" w:color="auto"/>
          </w:divBdr>
        </w:div>
        <w:div w:id="229704218">
          <w:marLeft w:val="0"/>
          <w:marRight w:val="0"/>
          <w:marTop w:val="0"/>
          <w:marBottom w:val="0"/>
          <w:divBdr>
            <w:top w:val="none" w:sz="0" w:space="0" w:color="auto"/>
            <w:left w:val="none" w:sz="0" w:space="0" w:color="auto"/>
            <w:bottom w:val="none" w:sz="0" w:space="0" w:color="auto"/>
            <w:right w:val="none" w:sz="0" w:space="0" w:color="auto"/>
          </w:divBdr>
        </w:div>
        <w:div w:id="821700056">
          <w:marLeft w:val="0"/>
          <w:marRight w:val="0"/>
          <w:marTop w:val="0"/>
          <w:marBottom w:val="0"/>
          <w:divBdr>
            <w:top w:val="none" w:sz="0" w:space="0" w:color="auto"/>
            <w:left w:val="none" w:sz="0" w:space="0" w:color="auto"/>
            <w:bottom w:val="none" w:sz="0" w:space="0" w:color="auto"/>
            <w:right w:val="none" w:sz="0" w:space="0" w:color="auto"/>
          </w:divBdr>
        </w:div>
        <w:div w:id="1783841469">
          <w:marLeft w:val="0"/>
          <w:marRight w:val="0"/>
          <w:marTop w:val="0"/>
          <w:marBottom w:val="0"/>
          <w:divBdr>
            <w:top w:val="none" w:sz="0" w:space="0" w:color="auto"/>
            <w:left w:val="none" w:sz="0" w:space="0" w:color="auto"/>
            <w:bottom w:val="none" w:sz="0" w:space="0" w:color="auto"/>
            <w:right w:val="none" w:sz="0" w:space="0" w:color="auto"/>
          </w:divBdr>
        </w:div>
        <w:div w:id="1501264644">
          <w:marLeft w:val="0"/>
          <w:marRight w:val="0"/>
          <w:marTop w:val="0"/>
          <w:marBottom w:val="0"/>
          <w:divBdr>
            <w:top w:val="none" w:sz="0" w:space="0" w:color="auto"/>
            <w:left w:val="none" w:sz="0" w:space="0" w:color="auto"/>
            <w:bottom w:val="none" w:sz="0" w:space="0" w:color="auto"/>
            <w:right w:val="none" w:sz="0" w:space="0" w:color="auto"/>
          </w:divBdr>
        </w:div>
        <w:div w:id="1679889900">
          <w:marLeft w:val="0"/>
          <w:marRight w:val="0"/>
          <w:marTop w:val="0"/>
          <w:marBottom w:val="0"/>
          <w:divBdr>
            <w:top w:val="none" w:sz="0" w:space="0" w:color="auto"/>
            <w:left w:val="none" w:sz="0" w:space="0" w:color="auto"/>
            <w:bottom w:val="none" w:sz="0" w:space="0" w:color="auto"/>
            <w:right w:val="none" w:sz="0" w:space="0" w:color="auto"/>
          </w:divBdr>
        </w:div>
        <w:div w:id="239172700">
          <w:marLeft w:val="0"/>
          <w:marRight w:val="0"/>
          <w:marTop w:val="0"/>
          <w:marBottom w:val="0"/>
          <w:divBdr>
            <w:top w:val="none" w:sz="0" w:space="0" w:color="auto"/>
            <w:left w:val="none" w:sz="0" w:space="0" w:color="auto"/>
            <w:bottom w:val="none" w:sz="0" w:space="0" w:color="auto"/>
            <w:right w:val="none" w:sz="0" w:space="0" w:color="auto"/>
          </w:divBdr>
        </w:div>
        <w:div w:id="67583454">
          <w:marLeft w:val="0"/>
          <w:marRight w:val="0"/>
          <w:marTop w:val="0"/>
          <w:marBottom w:val="0"/>
          <w:divBdr>
            <w:top w:val="none" w:sz="0" w:space="0" w:color="auto"/>
            <w:left w:val="none" w:sz="0" w:space="0" w:color="auto"/>
            <w:bottom w:val="none" w:sz="0" w:space="0" w:color="auto"/>
            <w:right w:val="none" w:sz="0" w:space="0" w:color="auto"/>
          </w:divBdr>
        </w:div>
        <w:div w:id="58016469">
          <w:marLeft w:val="0"/>
          <w:marRight w:val="0"/>
          <w:marTop w:val="0"/>
          <w:marBottom w:val="0"/>
          <w:divBdr>
            <w:top w:val="none" w:sz="0" w:space="0" w:color="auto"/>
            <w:left w:val="none" w:sz="0" w:space="0" w:color="auto"/>
            <w:bottom w:val="none" w:sz="0" w:space="0" w:color="auto"/>
            <w:right w:val="none" w:sz="0" w:space="0" w:color="auto"/>
          </w:divBdr>
        </w:div>
        <w:div w:id="265385102">
          <w:marLeft w:val="0"/>
          <w:marRight w:val="0"/>
          <w:marTop w:val="0"/>
          <w:marBottom w:val="0"/>
          <w:divBdr>
            <w:top w:val="none" w:sz="0" w:space="0" w:color="auto"/>
            <w:left w:val="none" w:sz="0" w:space="0" w:color="auto"/>
            <w:bottom w:val="none" w:sz="0" w:space="0" w:color="auto"/>
            <w:right w:val="none" w:sz="0" w:space="0" w:color="auto"/>
          </w:divBdr>
        </w:div>
        <w:div w:id="508061746">
          <w:marLeft w:val="0"/>
          <w:marRight w:val="0"/>
          <w:marTop w:val="0"/>
          <w:marBottom w:val="0"/>
          <w:divBdr>
            <w:top w:val="none" w:sz="0" w:space="0" w:color="auto"/>
            <w:left w:val="none" w:sz="0" w:space="0" w:color="auto"/>
            <w:bottom w:val="none" w:sz="0" w:space="0" w:color="auto"/>
            <w:right w:val="none" w:sz="0" w:space="0" w:color="auto"/>
          </w:divBdr>
        </w:div>
        <w:div w:id="1781561498">
          <w:marLeft w:val="0"/>
          <w:marRight w:val="0"/>
          <w:marTop w:val="0"/>
          <w:marBottom w:val="0"/>
          <w:divBdr>
            <w:top w:val="none" w:sz="0" w:space="0" w:color="auto"/>
            <w:left w:val="none" w:sz="0" w:space="0" w:color="auto"/>
            <w:bottom w:val="none" w:sz="0" w:space="0" w:color="auto"/>
            <w:right w:val="none" w:sz="0" w:space="0" w:color="auto"/>
          </w:divBdr>
        </w:div>
        <w:div w:id="1340279894">
          <w:marLeft w:val="0"/>
          <w:marRight w:val="0"/>
          <w:marTop w:val="0"/>
          <w:marBottom w:val="0"/>
          <w:divBdr>
            <w:top w:val="none" w:sz="0" w:space="0" w:color="auto"/>
            <w:left w:val="none" w:sz="0" w:space="0" w:color="auto"/>
            <w:bottom w:val="none" w:sz="0" w:space="0" w:color="auto"/>
            <w:right w:val="none" w:sz="0" w:space="0" w:color="auto"/>
          </w:divBdr>
        </w:div>
        <w:div w:id="1206678525">
          <w:marLeft w:val="0"/>
          <w:marRight w:val="0"/>
          <w:marTop w:val="0"/>
          <w:marBottom w:val="0"/>
          <w:divBdr>
            <w:top w:val="none" w:sz="0" w:space="0" w:color="auto"/>
            <w:left w:val="none" w:sz="0" w:space="0" w:color="auto"/>
            <w:bottom w:val="none" w:sz="0" w:space="0" w:color="auto"/>
            <w:right w:val="none" w:sz="0" w:space="0" w:color="auto"/>
          </w:divBdr>
        </w:div>
        <w:div w:id="1547982911">
          <w:marLeft w:val="0"/>
          <w:marRight w:val="0"/>
          <w:marTop w:val="0"/>
          <w:marBottom w:val="0"/>
          <w:divBdr>
            <w:top w:val="none" w:sz="0" w:space="0" w:color="auto"/>
            <w:left w:val="none" w:sz="0" w:space="0" w:color="auto"/>
            <w:bottom w:val="none" w:sz="0" w:space="0" w:color="auto"/>
            <w:right w:val="none" w:sz="0" w:space="0" w:color="auto"/>
          </w:divBdr>
        </w:div>
        <w:div w:id="208616437">
          <w:marLeft w:val="0"/>
          <w:marRight w:val="0"/>
          <w:marTop w:val="0"/>
          <w:marBottom w:val="0"/>
          <w:divBdr>
            <w:top w:val="none" w:sz="0" w:space="0" w:color="auto"/>
            <w:left w:val="none" w:sz="0" w:space="0" w:color="auto"/>
            <w:bottom w:val="none" w:sz="0" w:space="0" w:color="auto"/>
            <w:right w:val="none" w:sz="0" w:space="0" w:color="auto"/>
          </w:divBdr>
        </w:div>
        <w:div w:id="1182864101">
          <w:marLeft w:val="0"/>
          <w:marRight w:val="0"/>
          <w:marTop w:val="0"/>
          <w:marBottom w:val="0"/>
          <w:divBdr>
            <w:top w:val="none" w:sz="0" w:space="0" w:color="auto"/>
            <w:left w:val="none" w:sz="0" w:space="0" w:color="auto"/>
            <w:bottom w:val="none" w:sz="0" w:space="0" w:color="auto"/>
            <w:right w:val="none" w:sz="0" w:space="0" w:color="auto"/>
          </w:divBdr>
        </w:div>
        <w:div w:id="1559511288">
          <w:marLeft w:val="0"/>
          <w:marRight w:val="0"/>
          <w:marTop w:val="0"/>
          <w:marBottom w:val="0"/>
          <w:divBdr>
            <w:top w:val="none" w:sz="0" w:space="0" w:color="auto"/>
            <w:left w:val="none" w:sz="0" w:space="0" w:color="auto"/>
            <w:bottom w:val="none" w:sz="0" w:space="0" w:color="auto"/>
            <w:right w:val="none" w:sz="0" w:space="0" w:color="auto"/>
          </w:divBdr>
        </w:div>
        <w:div w:id="391586858">
          <w:marLeft w:val="0"/>
          <w:marRight w:val="0"/>
          <w:marTop w:val="0"/>
          <w:marBottom w:val="0"/>
          <w:divBdr>
            <w:top w:val="none" w:sz="0" w:space="0" w:color="auto"/>
            <w:left w:val="none" w:sz="0" w:space="0" w:color="auto"/>
            <w:bottom w:val="none" w:sz="0" w:space="0" w:color="auto"/>
            <w:right w:val="none" w:sz="0" w:space="0" w:color="auto"/>
          </w:divBdr>
        </w:div>
        <w:div w:id="1832601319">
          <w:marLeft w:val="0"/>
          <w:marRight w:val="0"/>
          <w:marTop w:val="0"/>
          <w:marBottom w:val="0"/>
          <w:divBdr>
            <w:top w:val="none" w:sz="0" w:space="0" w:color="auto"/>
            <w:left w:val="none" w:sz="0" w:space="0" w:color="auto"/>
            <w:bottom w:val="none" w:sz="0" w:space="0" w:color="auto"/>
            <w:right w:val="none" w:sz="0" w:space="0" w:color="auto"/>
          </w:divBdr>
        </w:div>
        <w:div w:id="458761327">
          <w:marLeft w:val="0"/>
          <w:marRight w:val="0"/>
          <w:marTop w:val="0"/>
          <w:marBottom w:val="0"/>
          <w:divBdr>
            <w:top w:val="none" w:sz="0" w:space="0" w:color="auto"/>
            <w:left w:val="none" w:sz="0" w:space="0" w:color="auto"/>
            <w:bottom w:val="none" w:sz="0" w:space="0" w:color="auto"/>
            <w:right w:val="none" w:sz="0" w:space="0" w:color="auto"/>
          </w:divBdr>
        </w:div>
        <w:div w:id="1015352304">
          <w:marLeft w:val="0"/>
          <w:marRight w:val="0"/>
          <w:marTop w:val="0"/>
          <w:marBottom w:val="0"/>
          <w:divBdr>
            <w:top w:val="none" w:sz="0" w:space="0" w:color="auto"/>
            <w:left w:val="none" w:sz="0" w:space="0" w:color="auto"/>
            <w:bottom w:val="none" w:sz="0" w:space="0" w:color="auto"/>
            <w:right w:val="none" w:sz="0" w:space="0" w:color="auto"/>
          </w:divBdr>
        </w:div>
        <w:div w:id="126172035">
          <w:marLeft w:val="0"/>
          <w:marRight w:val="0"/>
          <w:marTop w:val="0"/>
          <w:marBottom w:val="0"/>
          <w:divBdr>
            <w:top w:val="none" w:sz="0" w:space="0" w:color="auto"/>
            <w:left w:val="none" w:sz="0" w:space="0" w:color="auto"/>
            <w:bottom w:val="none" w:sz="0" w:space="0" w:color="auto"/>
            <w:right w:val="none" w:sz="0" w:space="0" w:color="auto"/>
          </w:divBdr>
        </w:div>
        <w:div w:id="975448715">
          <w:marLeft w:val="0"/>
          <w:marRight w:val="0"/>
          <w:marTop w:val="0"/>
          <w:marBottom w:val="0"/>
          <w:divBdr>
            <w:top w:val="none" w:sz="0" w:space="0" w:color="auto"/>
            <w:left w:val="none" w:sz="0" w:space="0" w:color="auto"/>
            <w:bottom w:val="none" w:sz="0" w:space="0" w:color="auto"/>
            <w:right w:val="none" w:sz="0" w:space="0" w:color="auto"/>
          </w:divBdr>
        </w:div>
        <w:div w:id="586615044">
          <w:marLeft w:val="0"/>
          <w:marRight w:val="0"/>
          <w:marTop w:val="0"/>
          <w:marBottom w:val="0"/>
          <w:divBdr>
            <w:top w:val="none" w:sz="0" w:space="0" w:color="auto"/>
            <w:left w:val="none" w:sz="0" w:space="0" w:color="auto"/>
            <w:bottom w:val="none" w:sz="0" w:space="0" w:color="auto"/>
            <w:right w:val="none" w:sz="0" w:space="0" w:color="auto"/>
          </w:divBdr>
        </w:div>
        <w:div w:id="1892377254">
          <w:marLeft w:val="0"/>
          <w:marRight w:val="0"/>
          <w:marTop w:val="0"/>
          <w:marBottom w:val="0"/>
          <w:divBdr>
            <w:top w:val="none" w:sz="0" w:space="0" w:color="auto"/>
            <w:left w:val="none" w:sz="0" w:space="0" w:color="auto"/>
            <w:bottom w:val="none" w:sz="0" w:space="0" w:color="auto"/>
            <w:right w:val="none" w:sz="0" w:space="0" w:color="auto"/>
          </w:divBdr>
        </w:div>
        <w:div w:id="428739532">
          <w:marLeft w:val="0"/>
          <w:marRight w:val="0"/>
          <w:marTop w:val="0"/>
          <w:marBottom w:val="0"/>
          <w:divBdr>
            <w:top w:val="none" w:sz="0" w:space="0" w:color="auto"/>
            <w:left w:val="none" w:sz="0" w:space="0" w:color="auto"/>
            <w:bottom w:val="none" w:sz="0" w:space="0" w:color="auto"/>
            <w:right w:val="none" w:sz="0" w:space="0" w:color="auto"/>
          </w:divBdr>
        </w:div>
        <w:div w:id="426117924">
          <w:marLeft w:val="0"/>
          <w:marRight w:val="0"/>
          <w:marTop w:val="0"/>
          <w:marBottom w:val="0"/>
          <w:divBdr>
            <w:top w:val="none" w:sz="0" w:space="0" w:color="auto"/>
            <w:left w:val="none" w:sz="0" w:space="0" w:color="auto"/>
            <w:bottom w:val="none" w:sz="0" w:space="0" w:color="auto"/>
            <w:right w:val="none" w:sz="0" w:space="0" w:color="auto"/>
          </w:divBdr>
        </w:div>
        <w:div w:id="1976375080">
          <w:marLeft w:val="0"/>
          <w:marRight w:val="0"/>
          <w:marTop w:val="0"/>
          <w:marBottom w:val="0"/>
          <w:divBdr>
            <w:top w:val="none" w:sz="0" w:space="0" w:color="auto"/>
            <w:left w:val="none" w:sz="0" w:space="0" w:color="auto"/>
            <w:bottom w:val="none" w:sz="0" w:space="0" w:color="auto"/>
            <w:right w:val="none" w:sz="0" w:space="0" w:color="auto"/>
          </w:divBdr>
        </w:div>
        <w:div w:id="1982735917">
          <w:marLeft w:val="0"/>
          <w:marRight w:val="0"/>
          <w:marTop w:val="0"/>
          <w:marBottom w:val="0"/>
          <w:divBdr>
            <w:top w:val="none" w:sz="0" w:space="0" w:color="auto"/>
            <w:left w:val="none" w:sz="0" w:space="0" w:color="auto"/>
            <w:bottom w:val="none" w:sz="0" w:space="0" w:color="auto"/>
            <w:right w:val="none" w:sz="0" w:space="0" w:color="auto"/>
          </w:divBdr>
        </w:div>
        <w:div w:id="611321326">
          <w:marLeft w:val="0"/>
          <w:marRight w:val="0"/>
          <w:marTop w:val="0"/>
          <w:marBottom w:val="0"/>
          <w:divBdr>
            <w:top w:val="none" w:sz="0" w:space="0" w:color="auto"/>
            <w:left w:val="none" w:sz="0" w:space="0" w:color="auto"/>
            <w:bottom w:val="none" w:sz="0" w:space="0" w:color="auto"/>
            <w:right w:val="none" w:sz="0" w:space="0" w:color="auto"/>
          </w:divBdr>
        </w:div>
        <w:div w:id="74478820">
          <w:marLeft w:val="0"/>
          <w:marRight w:val="0"/>
          <w:marTop w:val="0"/>
          <w:marBottom w:val="0"/>
          <w:divBdr>
            <w:top w:val="none" w:sz="0" w:space="0" w:color="auto"/>
            <w:left w:val="none" w:sz="0" w:space="0" w:color="auto"/>
            <w:bottom w:val="none" w:sz="0" w:space="0" w:color="auto"/>
            <w:right w:val="none" w:sz="0" w:space="0" w:color="auto"/>
          </w:divBdr>
        </w:div>
        <w:div w:id="2086219622">
          <w:marLeft w:val="0"/>
          <w:marRight w:val="0"/>
          <w:marTop w:val="0"/>
          <w:marBottom w:val="0"/>
          <w:divBdr>
            <w:top w:val="none" w:sz="0" w:space="0" w:color="auto"/>
            <w:left w:val="none" w:sz="0" w:space="0" w:color="auto"/>
            <w:bottom w:val="none" w:sz="0" w:space="0" w:color="auto"/>
            <w:right w:val="none" w:sz="0" w:space="0" w:color="auto"/>
          </w:divBdr>
        </w:div>
        <w:div w:id="1745369184">
          <w:marLeft w:val="0"/>
          <w:marRight w:val="0"/>
          <w:marTop w:val="0"/>
          <w:marBottom w:val="0"/>
          <w:divBdr>
            <w:top w:val="none" w:sz="0" w:space="0" w:color="auto"/>
            <w:left w:val="none" w:sz="0" w:space="0" w:color="auto"/>
            <w:bottom w:val="none" w:sz="0" w:space="0" w:color="auto"/>
            <w:right w:val="none" w:sz="0" w:space="0" w:color="auto"/>
          </w:divBdr>
        </w:div>
        <w:div w:id="1718433847">
          <w:marLeft w:val="0"/>
          <w:marRight w:val="0"/>
          <w:marTop w:val="0"/>
          <w:marBottom w:val="0"/>
          <w:divBdr>
            <w:top w:val="none" w:sz="0" w:space="0" w:color="auto"/>
            <w:left w:val="none" w:sz="0" w:space="0" w:color="auto"/>
            <w:bottom w:val="none" w:sz="0" w:space="0" w:color="auto"/>
            <w:right w:val="none" w:sz="0" w:space="0" w:color="auto"/>
          </w:divBdr>
        </w:div>
        <w:div w:id="770244776">
          <w:marLeft w:val="0"/>
          <w:marRight w:val="0"/>
          <w:marTop w:val="0"/>
          <w:marBottom w:val="0"/>
          <w:divBdr>
            <w:top w:val="none" w:sz="0" w:space="0" w:color="auto"/>
            <w:left w:val="none" w:sz="0" w:space="0" w:color="auto"/>
            <w:bottom w:val="none" w:sz="0" w:space="0" w:color="auto"/>
            <w:right w:val="none" w:sz="0" w:space="0" w:color="auto"/>
          </w:divBdr>
        </w:div>
        <w:div w:id="826553352">
          <w:marLeft w:val="0"/>
          <w:marRight w:val="0"/>
          <w:marTop w:val="0"/>
          <w:marBottom w:val="0"/>
          <w:divBdr>
            <w:top w:val="none" w:sz="0" w:space="0" w:color="auto"/>
            <w:left w:val="none" w:sz="0" w:space="0" w:color="auto"/>
            <w:bottom w:val="none" w:sz="0" w:space="0" w:color="auto"/>
            <w:right w:val="none" w:sz="0" w:space="0" w:color="auto"/>
          </w:divBdr>
        </w:div>
        <w:div w:id="789397250">
          <w:marLeft w:val="0"/>
          <w:marRight w:val="0"/>
          <w:marTop w:val="0"/>
          <w:marBottom w:val="0"/>
          <w:divBdr>
            <w:top w:val="none" w:sz="0" w:space="0" w:color="auto"/>
            <w:left w:val="none" w:sz="0" w:space="0" w:color="auto"/>
            <w:bottom w:val="none" w:sz="0" w:space="0" w:color="auto"/>
            <w:right w:val="none" w:sz="0" w:space="0" w:color="auto"/>
          </w:divBdr>
        </w:div>
        <w:div w:id="1547716347">
          <w:marLeft w:val="0"/>
          <w:marRight w:val="0"/>
          <w:marTop w:val="0"/>
          <w:marBottom w:val="0"/>
          <w:divBdr>
            <w:top w:val="none" w:sz="0" w:space="0" w:color="auto"/>
            <w:left w:val="none" w:sz="0" w:space="0" w:color="auto"/>
            <w:bottom w:val="none" w:sz="0" w:space="0" w:color="auto"/>
            <w:right w:val="none" w:sz="0" w:space="0" w:color="auto"/>
          </w:divBdr>
        </w:div>
        <w:div w:id="460151511">
          <w:marLeft w:val="0"/>
          <w:marRight w:val="0"/>
          <w:marTop w:val="0"/>
          <w:marBottom w:val="0"/>
          <w:divBdr>
            <w:top w:val="none" w:sz="0" w:space="0" w:color="auto"/>
            <w:left w:val="none" w:sz="0" w:space="0" w:color="auto"/>
            <w:bottom w:val="none" w:sz="0" w:space="0" w:color="auto"/>
            <w:right w:val="none" w:sz="0" w:space="0" w:color="auto"/>
          </w:divBdr>
        </w:div>
        <w:div w:id="388000008">
          <w:marLeft w:val="0"/>
          <w:marRight w:val="0"/>
          <w:marTop w:val="0"/>
          <w:marBottom w:val="0"/>
          <w:divBdr>
            <w:top w:val="none" w:sz="0" w:space="0" w:color="auto"/>
            <w:left w:val="none" w:sz="0" w:space="0" w:color="auto"/>
            <w:bottom w:val="none" w:sz="0" w:space="0" w:color="auto"/>
            <w:right w:val="none" w:sz="0" w:space="0" w:color="auto"/>
          </w:divBdr>
        </w:div>
        <w:div w:id="2098359174">
          <w:marLeft w:val="0"/>
          <w:marRight w:val="0"/>
          <w:marTop w:val="0"/>
          <w:marBottom w:val="0"/>
          <w:divBdr>
            <w:top w:val="none" w:sz="0" w:space="0" w:color="auto"/>
            <w:left w:val="none" w:sz="0" w:space="0" w:color="auto"/>
            <w:bottom w:val="none" w:sz="0" w:space="0" w:color="auto"/>
            <w:right w:val="none" w:sz="0" w:space="0" w:color="auto"/>
          </w:divBdr>
        </w:div>
        <w:div w:id="491332297">
          <w:marLeft w:val="0"/>
          <w:marRight w:val="0"/>
          <w:marTop w:val="0"/>
          <w:marBottom w:val="0"/>
          <w:divBdr>
            <w:top w:val="none" w:sz="0" w:space="0" w:color="auto"/>
            <w:left w:val="none" w:sz="0" w:space="0" w:color="auto"/>
            <w:bottom w:val="none" w:sz="0" w:space="0" w:color="auto"/>
            <w:right w:val="none" w:sz="0" w:space="0" w:color="auto"/>
          </w:divBdr>
        </w:div>
        <w:div w:id="2107729594">
          <w:marLeft w:val="0"/>
          <w:marRight w:val="0"/>
          <w:marTop w:val="0"/>
          <w:marBottom w:val="0"/>
          <w:divBdr>
            <w:top w:val="none" w:sz="0" w:space="0" w:color="auto"/>
            <w:left w:val="none" w:sz="0" w:space="0" w:color="auto"/>
            <w:bottom w:val="none" w:sz="0" w:space="0" w:color="auto"/>
            <w:right w:val="none" w:sz="0" w:space="0" w:color="auto"/>
          </w:divBdr>
        </w:div>
        <w:div w:id="210969029">
          <w:marLeft w:val="0"/>
          <w:marRight w:val="0"/>
          <w:marTop w:val="0"/>
          <w:marBottom w:val="0"/>
          <w:divBdr>
            <w:top w:val="none" w:sz="0" w:space="0" w:color="auto"/>
            <w:left w:val="none" w:sz="0" w:space="0" w:color="auto"/>
            <w:bottom w:val="none" w:sz="0" w:space="0" w:color="auto"/>
            <w:right w:val="none" w:sz="0" w:space="0" w:color="auto"/>
          </w:divBdr>
        </w:div>
        <w:div w:id="218054996">
          <w:marLeft w:val="0"/>
          <w:marRight w:val="0"/>
          <w:marTop w:val="0"/>
          <w:marBottom w:val="0"/>
          <w:divBdr>
            <w:top w:val="none" w:sz="0" w:space="0" w:color="auto"/>
            <w:left w:val="none" w:sz="0" w:space="0" w:color="auto"/>
            <w:bottom w:val="none" w:sz="0" w:space="0" w:color="auto"/>
            <w:right w:val="none" w:sz="0" w:space="0" w:color="auto"/>
          </w:divBdr>
        </w:div>
        <w:div w:id="1214659214">
          <w:marLeft w:val="0"/>
          <w:marRight w:val="0"/>
          <w:marTop w:val="0"/>
          <w:marBottom w:val="0"/>
          <w:divBdr>
            <w:top w:val="none" w:sz="0" w:space="0" w:color="auto"/>
            <w:left w:val="none" w:sz="0" w:space="0" w:color="auto"/>
            <w:bottom w:val="none" w:sz="0" w:space="0" w:color="auto"/>
            <w:right w:val="none" w:sz="0" w:space="0" w:color="auto"/>
          </w:divBdr>
        </w:div>
        <w:div w:id="1712067943">
          <w:marLeft w:val="0"/>
          <w:marRight w:val="0"/>
          <w:marTop w:val="0"/>
          <w:marBottom w:val="0"/>
          <w:divBdr>
            <w:top w:val="none" w:sz="0" w:space="0" w:color="auto"/>
            <w:left w:val="none" w:sz="0" w:space="0" w:color="auto"/>
            <w:bottom w:val="none" w:sz="0" w:space="0" w:color="auto"/>
            <w:right w:val="none" w:sz="0" w:space="0" w:color="auto"/>
          </w:divBdr>
        </w:div>
        <w:div w:id="256914796">
          <w:marLeft w:val="0"/>
          <w:marRight w:val="0"/>
          <w:marTop w:val="0"/>
          <w:marBottom w:val="0"/>
          <w:divBdr>
            <w:top w:val="none" w:sz="0" w:space="0" w:color="auto"/>
            <w:left w:val="none" w:sz="0" w:space="0" w:color="auto"/>
            <w:bottom w:val="none" w:sz="0" w:space="0" w:color="auto"/>
            <w:right w:val="none" w:sz="0" w:space="0" w:color="auto"/>
          </w:divBdr>
        </w:div>
        <w:div w:id="146629383">
          <w:marLeft w:val="0"/>
          <w:marRight w:val="0"/>
          <w:marTop w:val="0"/>
          <w:marBottom w:val="0"/>
          <w:divBdr>
            <w:top w:val="none" w:sz="0" w:space="0" w:color="auto"/>
            <w:left w:val="none" w:sz="0" w:space="0" w:color="auto"/>
            <w:bottom w:val="none" w:sz="0" w:space="0" w:color="auto"/>
            <w:right w:val="none" w:sz="0" w:space="0" w:color="auto"/>
          </w:divBdr>
        </w:div>
        <w:div w:id="746653321">
          <w:marLeft w:val="0"/>
          <w:marRight w:val="0"/>
          <w:marTop w:val="0"/>
          <w:marBottom w:val="0"/>
          <w:divBdr>
            <w:top w:val="none" w:sz="0" w:space="0" w:color="auto"/>
            <w:left w:val="none" w:sz="0" w:space="0" w:color="auto"/>
            <w:bottom w:val="none" w:sz="0" w:space="0" w:color="auto"/>
            <w:right w:val="none" w:sz="0" w:space="0" w:color="auto"/>
          </w:divBdr>
        </w:div>
        <w:div w:id="1288857920">
          <w:marLeft w:val="0"/>
          <w:marRight w:val="0"/>
          <w:marTop w:val="0"/>
          <w:marBottom w:val="0"/>
          <w:divBdr>
            <w:top w:val="none" w:sz="0" w:space="0" w:color="auto"/>
            <w:left w:val="none" w:sz="0" w:space="0" w:color="auto"/>
            <w:bottom w:val="none" w:sz="0" w:space="0" w:color="auto"/>
            <w:right w:val="none" w:sz="0" w:space="0" w:color="auto"/>
          </w:divBdr>
        </w:div>
        <w:div w:id="1417435607">
          <w:marLeft w:val="0"/>
          <w:marRight w:val="0"/>
          <w:marTop w:val="0"/>
          <w:marBottom w:val="0"/>
          <w:divBdr>
            <w:top w:val="none" w:sz="0" w:space="0" w:color="auto"/>
            <w:left w:val="none" w:sz="0" w:space="0" w:color="auto"/>
            <w:bottom w:val="none" w:sz="0" w:space="0" w:color="auto"/>
            <w:right w:val="none" w:sz="0" w:space="0" w:color="auto"/>
          </w:divBdr>
        </w:div>
        <w:div w:id="1064567214">
          <w:marLeft w:val="0"/>
          <w:marRight w:val="0"/>
          <w:marTop w:val="0"/>
          <w:marBottom w:val="0"/>
          <w:divBdr>
            <w:top w:val="none" w:sz="0" w:space="0" w:color="auto"/>
            <w:left w:val="none" w:sz="0" w:space="0" w:color="auto"/>
            <w:bottom w:val="none" w:sz="0" w:space="0" w:color="auto"/>
            <w:right w:val="none" w:sz="0" w:space="0" w:color="auto"/>
          </w:divBdr>
        </w:div>
        <w:div w:id="1866675060">
          <w:marLeft w:val="0"/>
          <w:marRight w:val="0"/>
          <w:marTop w:val="0"/>
          <w:marBottom w:val="0"/>
          <w:divBdr>
            <w:top w:val="none" w:sz="0" w:space="0" w:color="auto"/>
            <w:left w:val="none" w:sz="0" w:space="0" w:color="auto"/>
            <w:bottom w:val="none" w:sz="0" w:space="0" w:color="auto"/>
            <w:right w:val="none" w:sz="0" w:space="0" w:color="auto"/>
          </w:divBdr>
        </w:div>
        <w:div w:id="1986085265">
          <w:marLeft w:val="0"/>
          <w:marRight w:val="0"/>
          <w:marTop w:val="0"/>
          <w:marBottom w:val="0"/>
          <w:divBdr>
            <w:top w:val="none" w:sz="0" w:space="0" w:color="auto"/>
            <w:left w:val="none" w:sz="0" w:space="0" w:color="auto"/>
            <w:bottom w:val="none" w:sz="0" w:space="0" w:color="auto"/>
            <w:right w:val="none" w:sz="0" w:space="0" w:color="auto"/>
          </w:divBdr>
        </w:div>
        <w:div w:id="2011835971">
          <w:marLeft w:val="0"/>
          <w:marRight w:val="0"/>
          <w:marTop w:val="0"/>
          <w:marBottom w:val="0"/>
          <w:divBdr>
            <w:top w:val="none" w:sz="0" w:space="0" w:color="auto"/>
            <w:left w:val="none" w:sz="0" w:space="0" w:color="auto"/>
            <w:bottom w:val="none" w:sz="0" w:space="0" w:color="auto"/>
            <w:right w:val="none" w:sz="0" w:space="0" w:color="auto"/>
          </w:divBdr>
        </w:div>
      </w:divsChild>
    </w:div>
    <w:div w:id="1961761171">
      <w:bodyDiv w:val="1"/>
      <w:marLeft w:val="0"/>
      <w:marRight w:val="0"/>
      <w:marTop w:val="0"/>
      <w:marBottom w:val="0"/>
      <w:divBdr>
        <w:top w:val="none" w:sz="0" w:space="0" w:color="auto"/>
        <w:left w:val="none" w:sz="0" w:space="0" w:color="auto"/>
        <w:bottom w:val="none" w:sz="0" w:space="0" w:color="auto"/>
        <w:right w:val="none" w:sz="0" w:space="0" w:color="auto"/>
      </w:divBdr>
      <w:divsChild>
        <w:div w:id="1262951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7E931-EC87-49EC-8BBD-004BC5C15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24</Pages>
  <Words>3658</Words>
  <Characters>20125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basheer</Company>
  <LinksUpToDate>false</LinksUpToDate>
  <CharactersWithSpaces>23736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dc:creator>
  <cp:keywords/>
  <dc:description/>
  <cp:lastModifiedBy>Habib</cp:lastModifiedBy>
  <cp:revision>41</cp:revision>
  <dcterms:created xsi:type="dcterms:W3CDTF">2020-03-28T17:09:00Z</dcterms:created>
  <dcterms:modified xsi:type="dcterms:W3CDTF">2020-04-02T12:23:00Z</dcterms:modified>
</cp:coreProperties>
</file>