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7C" w:rsidRPr="00EF7C7C" w:rsidRDefault="00EF7C7C" w:rsidP="00EF7C7C">
      <w:pPr>
        <w:bidi/>
        <w:spacing w:after="0"/>
        <w:jc w:val="center"/>
        <w:rPr>
          <w:rFonts w:ascii="Traditional Arabic" w:hAnsi="Traditional Arabic" w:cs="Traditional Arabic" w:hint="cs"/>
          <w:b/>
          <w:bCs/>
          <w:sz w:val="36"/>
          <w:szCs w:val="36"/>
          <w:rtl/>
        </w:rPr>
      </w:pPr>
      <w:r w:rsidRPr="00EF7C7C">
        <w:rPr>
          <w:rFonts w:ascii="Traditional Arabic" w:hAnsi="Traditional Arabic" w:cs="Traditional Arabic" w:hint="cs"/>
          <w:b/>
          <w:bCs/>
          <w:sz w:val="36"/>
          <w:szCs w:val="36"/>
          <w:rtl/>
        </w:rPr>
        <w:t>المحور الخامس</w:t>
      </w:r>
    </w:p>
    <w:p w:rsidR="00EF7C7C" w:rsidRPr="00EF7C7C" w:rsidRDefault="00EF7C7C" w:rsidP="00EF7C7C">
      <w:pPr>
        <w:bidi/>
        <w:spacing w:after="0"/>
        <w:jc w:val="center"/>
        <w:rPr>
          <w:rFonts w:ascii="Traditional Arabic" w:hAnsi="Traditional Arabic" w:cs="Traditional Arabic"/>
          <w:b/>
          <w:bCs/>
          <w:sz w:val="36"/>
          <w:szCs w:val="36"/>
          <w:rtl/>
        </w:rPr>
      </w:pPr>
      <w:r w:rsidRPr="00EF7C7C">
        <w:rPr>
          <w:rFonts w:ascii="Traditional Arabic" w:hAnsi="Traditional Arabic" w:cs="Traditional Arabic" w:hint="cs"/>
          <w:b/>
          <w:bCs/>
          <w:sz w:val="36"/>
          <w:szCs w:val="36"/>
          <w:rtl/>
        </w:rPr>
        <w:t>الإسلام في منطقة الغابات الإفريقية</w:t>
      </w:r>
    </w:p>
    <w:p w:rsidR="00EF7C7C" w:rsidRDefault="00EF7C7C" w:rsidP="00EF7C7C">
      <w:pPr>
        <w:bidi/>
        <w:spacing w:after="0"/>
        <w:jc w:val="both"/>
        <w:rPr>
          <w:rFonts w:ascii="Traditional Arabic" w:hAnsi="Traditional Arabic" w:cs="Traditional Arabic"/>
          <w:sz w:val="40"/>
          <w:szCs w:val="40"/>
        </w:rPr>
      </w:pPr>
    </w:p>
    <w:p w:rsidR="00EF7C7C"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B53FF0">
        <w:rPr>
          <w:rFonts w:ascii="Traditional Arabic" w:hAnsi="Traditional Arabic" w:cs="Traditional Arabic" w:hint="cs"/>
          <w:b/>
          <w:bCs/>
          <w:sz w:val="36"/>
          <w:szCs w:val="36"/>
          <w:rtl/>
        </w:rPr>
        <w:t xml:space="preserve"> </w:t>
      </w:r>
      <w:r w:rsidRPr="00B53FF0">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مقدمة:</w:t>
      </w:r>
    </w:p>
    <w:p w:rsidR="00EF7C7C" w:rsidRPr="00AC6641"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B53FF0">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 xml:space="preserve">على خلاف عدة مناطق من العالم فإن حركة انتشار الإسلام في إفريقيا جنوب الصحراء اكتست طابعا سلميا وهادئا و متدرجا، بينما بقيت منطقة الغابات الاستوائية في أدغال إفريقيا مستعصية </w:t>
      </w:r>
      <w:r>
        <w:rPr>
          <w:rFonts w:ascii="Traditional Arabic" w:hAnsi="Traditional Arabic" w:cs="Traditional Arabic" w:hint="cs"/>
          <w:sz w:val="36"/>
          <w:szCs w:val="36"/>
          <w:rtl/>
        </w:rPr>
        <w:t>عليهم</w:t>
      </w: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بسبب عوامل جغرافية و استراتيجية، بالإضافة إلى ذلك الحاجز الطبيعي والحضاري و حتى طبيعة شعوبها العدائي للعنصر الأجنبي، الذي جعل هذه المناطق تبقى بعيدة عن مرمى الدعاة المسلمين</w:t>
      </w:r>
      <w:r w:rsidRPr="008A6E34">
        <w:rPr>
          <w:rFonts w:ascii="Traditional Arabic" w:hAnsi="Traditional Arabic" w:cs="Traditional Arabic"/>
          <w:sz w:val="36"/>
          <w:szCs w:val="36"/>
          <w:rtl/>
        </w:rPr>
        <w:t xml:space="preserve"> وظل سكانها بعيدين عن أي تأثير إسلامي إلى غاية </w:t>
      </w:r>
      <w:r>
        <w:rPr>
          <w:rFonts w:ascii="Traditional Arabic" w:hAnsi="Traditional Arabic" w:cs="Traditional Arabic" w:hint="cs"/>
          <w:sz w:val="36"/>
          <w:szCs w:val="36"/>
          <w:rtl/>
        </w:rPr>
        <w:t xml:space="preserve">القرن الخامس عشر </w:t>
      </w:r>
      <w:r w:rsidRPr="008A6E34">
        <w:rPr>
          <w:rFonts w:ascii="Traditional Arabic" w:hAnsi="Traditional Arabic" w:cs="Traditional Arabic"/>
          <w:sz w:val="36"/>
          <w:szCs w:val="36"/>
          <w:rtl/>
        </w:rPr>
        <w:t xml:space="preserve">أن </w:t>
      </w:r>
      <w:r>
        <w:rPr>
          <w:rFonts w:ascii="Traditional Arabic" w:hAnsi="Traditional Arabic" w:cs="Traditional Arabic" w:hint="cs"/>
          <w:sz w:val="36"/>
          <w:szCs w:val="36"/>
          <w:rtl/>
        </w:rPr>
        <w:t>بدأت أول الاحتكاكات بين المسلمين و تلك الشعوب، عن طريق حملات قام بها الاسقيا محمد التوري على مملكة الموشي فير نهر الفولتا، ضد ممالك لموشي، حيث</w:t>
      </w:r>
      <w:r w:rsidRPr="008A6E34">
        <w:rPr>
          <w:rFonts w:ascii="Traditional Arabic" w:hAnsi="Traditional Arabic" w:cs="Traditional Arabic"/>
          <w:sz w:val="36"/>
          <w:szCs w:val="36"/>
          <w:rtl/>
        </w:rPr>
        <w:t xml:space="preserve"> اقتح</w:t>
      </w:r>
      <w:r>
        <w:rPr>
          <w:rFonts w:ascii="Traditional Arabic" w:hAnsi="Traditional Arabic" w:cs="Traditional Arabic" w:hint="cs"/>
          <w:sz w:val="36"/>
          <w:szCs w:val="36"/>
          <w:rtl/>
        </w:rPr>
        <w:t>م</w:t>
      </w: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عالم الغابات </w:t>
      </w:r>
      <w:r w:rsidRPr="008A6E34">
        <w:rPr>
          <w:rFonts w:ascii="Traditional Arabic" w:hAnsi="Traditional Arabic" w:cs="Traditional Arabic"/>
          <w:sz w:val="36"/>
          <w:szCs w:val="36"/>
          <w:rtl/>
        </w:rPr>
        <w:t>ال</w:t>
      </w:r>
      <w:r>
        <w:rPr>
          <w:rFonts w:ascii="Traditional Arabic" w:hAnsi="Traditional Arabic" w:cs="Traditional Arabic" w:hint="cs"/>
          <w:sz w:val="36"/>
          <w:szCs w:val="36"/>
          <w:rtl/>
        </w:rPr>
        <w:t>معزول الموحش</w:t>
      </w:r>
      <w:r w:rsidRPr="008A6E34">
        <w:rPr>
          <w:rFonts w:ascii="Traditional Arabic" w:hAnsi="Traditional Arabic" w:cs="Traditional Arabic"/>
          <w:sz w:val="36"/>
          <w:szCs w:val="36"/>
          <w:rtl/>
        </w:rPr>
        <w:t xml:space="preserve"> و </w:t>
      </w:r>
      <w:r>
        <w:rPr>
          <w:rFonts w:ascii="Traditional Arabic" w:hAnsi="Traditional Arabic" w:cs="Traditional Arabic" w:hint="cs"/>
          <w:sz w:val="36"/>
          <w:szCs w:val="36"/>
          <w:rtl/>
        </w:rPr>
        <w:t>غزاهم،  لكن تلك الحملات لم تتمكن من تثبيت أركان الإسلام</w:t>
      </w:r>
      <w:r w:rsidRPr="008A6E34">
        <w:rPr>
          <w:rFonts w:ascii="Traditional Arabic" w:hAnsi="Traditional Arabic" w:cs="Traditional Arabic"/>
          <w:sz w:val="36"/>
          <w:szCs w:val="36"/>
          <w:rtl/>
        </w:rPr>
        <w:t xml:space="preserve"> تلك الغابات الكثيفة</w:t>
      </w:r>
      <w:r>
        <w:rPr>
          <w:rFonts w:ascii="Traditional Arabic" w:hAnsi="Traditional Arabic" w:cs="Traditional Arabic" w:hint="cs"/>
          <w:sz w:val="36"/>
          <w:szCs w:val="36"/>
          <w:rtl/>
        </w:rPr>
        <w:t xml:space="preserve">، لتبقى منطقة الغابات وفية لوثنيتها إلى غاية القرن السادس عشر عندما بدأت الطائفة من التجار المندي يتسربون اليهم </w:t>
      </w:r>
      <w:r w:rsidRPr="008A6E34">
        <w:rPr>
          <w:rFonts w:ascii="Traditional Arabic" w:hAnsi="Traditional Arabic" w:cs="Traditional Arabic"/>
          <w:sz w:val="36"/>
          <w:szCs w:val="36"/>
          <w:rtl/>
        </w:rPr>
        <w:t xml:space="preserve"> محدثين ثورة حقيقية في</w:t>
      </w:r>
      <w:r>
        <w:rPr>
          <w:rFonts w:ascii="Traditional Arabic" w:hAnsi="Traditional Arabic" w:cs="Traditional Arabic"/>
          <w:sz w:val="36"/>
          <w:szCs w:val="36"/>
          <w:rtl/>
        </w:rPr>
        <w:t xml:space="preserve"> تاريخ ومصير تلك الشعوب الحضاري</w:t>
      </w:r>
      <w:r>
        <w:rPr>
          <w:rFonts w:ascii="Traditional Arabic" w:hAnsi="Traditional Arabic" w:cs="Traditional Arabic" w:hint="cs"/>
          <w:sz w:val="36"/>
          <w:szCs w:val="36"/>
          <w:rtl/>
        </w:rPr>
        <w:t>، بفضل نشر عقيدة التوحيد إلى أواسط إفريقيا.</w:t>
      </w:r>
    </w:p>
    <w:p w:rsidR="00EF7C7C" w:rsidRPr="008A6E34" w:rsidRDefault="00EF7C7C" w:rsidP="00EF7C7C">
      <w:pPr>
        <w:bidi/>
        <w:spacing w:after="120"/>
        <w:jc w:val="both"/>
        <w:rPr>
          <w:rFonts w:ascii="Traditional Arabic" w:hAnsi="Traditional Arabic" w:cs="Traditional Arabic"/>
          <w:b/>
          <w:bCs/>
          <w:sz w:val="36"/>
          <w:szCs w:val="36"/>
          <w:rtl/>
        </w:rPr>
      </w:pPr>
      <w:r w:rsidRPr="00B4038F">
        <w:rPr>
          <w:rFonts w:ascii="Traditional Arabic" w:hAnsi="Traditional Arabic" w:cs="Traditional Arabic"/>
          <w:b/>
          <w:bCs/>
          <w:sz w:val="36"/>
          <w:szCs w:val="36"/>
          <w:rtl/>
        </w:rPr>
        <w:t>المبحث الأول</w:t>
      </w:r>
      <w:r>
        <w:rPr>
          <w:rFonts w:ascii="Times New Roman" w:hAnsi="Times New Roman" w:cs="Simplified Arabic" w:hint="cs"/>
          <w:b/>
          <w:bCs/>
          <w:sz w:val="32"/>
          <w:szCs w:val="32"/>
          <w:rtl/>
        </w:rPr>
        <w:t>:</w:t>
      </w:r>
      <w:r>
        <w:rPr>
          <w:rFonts w:ascii="Traditional Arabic" w:hAnsi="Traditional Arabic" w:cs="Traditional Arabic"/>
          <w:b/>
          <w:bCs/>
          <w:sz w:val="36"/>
          <w:szCs w:val="36"/>
        </w:rPr>
        <w:t xml:space="preserve"> </w:t>
      </w:r>
      <w:r w:rsidRPr="008A6E34">
        <w:rPr>
          <w:rFonts w:ascii="Traditional Arabic" w:hAnsi="Traditional Arabic" w:cs="Traditional Arabic"/>
          <w:b/>
          <w:bCs/>
          <w:sz w:val="36"/>
          <w:szCs w:val="36"/>
          <w:rtl/>
        </w:rPr>
        <w:t>الديولا و دورهم في نشر الإسلام في منطقة الغابات الإفريقية</w:t>
      </w:r>
    </w:p>
    <w:p w:rsidR="00EF7C7C" w:rsidRPr="008A6E34"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Pr="008A6E34">
        <w:rPr>
          <w:rFonts w:ascii="Traditional Arabic" w:hAnsi="Traditional Arabic" w:cs="Traditional Arabic"/>
          <w:b/>
          <w:bCs/>
          <w:sz w:val="36"/>
          <w:szCs w:val="36"/>
          <w:rtl/>
        </w:rPr>
        <w:t>التعريف بطائفة الديولا:</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الديولا هي طائفة مهنية تنتمي إلى مجموعة شعب الماندينغ، وهم تجار متنقلون عرفوا باحتكارهم لتجارة  الذهب و الكولا، داخل الغابات الافريقية. و</w:t>
      </w:r>
      <w:r w:rsidRPr="008A6E34">
        <w:rPr>
          <w:rFonts w:ascii="Traditional Arabic" w:hAnsi="Traditional Arabic" w:cs="Traditional Arabic"/>
          <w:sz w:val="36"/>
          <w:szCs w:val="36"/>
          <w:rtl/>
        </w:rPr>
        <w:t>ينحدر"الديولا (</w:t>
      </w:r>
      <w:r w:rsidRPr="00B53FF0">
        <w:rPr>
          <w:rFonts w:ascii="Traditional Arabic" w:hAnsi="Traditional Arabic" w:cs="Traditional Arabic"/>
          <w:sz w:val="30"/>
          <w:szCs w:val="30"/>
        </w:rPr>
        <w:t>Dioula</w:t>
      </w:r>
      <w:r w:rsidRPr="008A6E34">
        <w:rPr>
          <w:rFonts w:ascii="Traditional Arabic" w:hAnsi="Traditional Arabic" w:cs="Traditional Arabic"/>
          <w:sz w:val="36"/>
          <w:szCs w:val="36"/>
          <w:rtl/>
        </w:rPr>
        <w:t xml:space="preserve">) أو " الجيولا"، من </w:t>
      </w:r>
      <w:r w:rsidRPr="008A6E34">
        <w:rPr>
          <w:rFonts w:ascii="Traditional Arabic" w:hAnsi="Traditional Arabic" w:cs="Traditional Arabic"/>
          <w:sz w:val="36"/>
          <w:szCs w:val="36"/>
          <w:rtl/>
        </w:rPr>
        <w:lastRenderedPageBreak/>
        <w:t>سلالة السوننكي الذين يعتبرون فرعا من شعب الماندينغ</w:t>
      </w:r>
      <w:r w:rsidRPr="008A6E34">
        <w:rPr>
          <w:rFonts w:ascii="Traditional Arabic" w:hAnsi="Traditional Arabic" w:cs="Traditional Arabic"/>
          <w:sz w:val="36"/>
          <w:szCs w:val="36"/>
          <w:vertAlign w:val="superscript"/>
          <w:rtl/>
        </w:rPr>
        <w:t xml:space="preserve"> (</w:t>
      </w:r>
      <w:r w:rsidRPr="008A6E34">
        <w:rPr>
          <w:rStyle w:val="Appelnotedebasdep"/>
          <w:rFonts w:ascii="Traditional Arabic" w:hAnsi="Traditional Arabic" w:cs="Traditional Arabic"/>
          <w:b/>
          <w:bCs/>
          <w:sz w:val="36"/>
          <w:szCs w:val="36"/>
          <w:rtl/>
        </w:rPr>
        <w:footnoteReference w:id="2"/>
      </w:r>
      <w:r w:rsidRPr="008A6E34">
        <w:rPr>
          <w:rFonts w:ascii="Traditional Arabic" w:hAnsi="Traditional Arabic" w:cs="Traditional Arabic"/>
          <w:sz w:val="36"/>
          <w:szCs w:val="36"/>
          <w:vertAlign w:val="superscript"/>
          <w:rtl/>
        </w:rPr>
        <w:t>)</w:t>
      </w:r>
      <w:r w:rsidRPr="008A6E34">
        <w:rPr>
          <w:rFonts w:ascii="Traditional Arabic" w:hAnsi="Traditional Arabic" w:cs="Traditional Arabic"/>
          <w:b/>
          <w:bCs/>
          <w:color w:val="1F497D"/>
          <w:sz w:val="36"/>
          <w:szCs w:val="36"/>
          <w:rtl/>
        </w:rPr>
        <w:t xml:space="preserve"> </w:t>
      </w:r>
      <w:r w:rsidRPr="008A6E34">
        <w:rPr>
          <w:rFonts w:ascii="Traditional Arabic" w:hAnsi="Traditional Arabic" w:cs="Traditional Arabic"/>
          <w:sz w:val="36"/>
          <w:szCs w:val="36"/>
          <w:rtl/>
        </w:rPr>
        <w:t>ولكنهم انفصلوا عنهم قبل أن يختلطوا مع شعوب الساحل من ساميين وبربر مورسكيين (الطوارق)،</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وهو ما جعلهم يحتفظون بنمطهم المندي الأصيل، فلغتهم تختلف عن المالنكي وعن كثير من لغات جيرانهم المندي. و يؤكد الديولا أنفسهم هذه الأصالة من خلال قولهم بأن كلمة "ديولا" تعني  عمق السلالة المندية</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بينما يؤكد الرحالة بنغر بأن كلمة الديولا تطلق على المندي الموجودين في منطقة كونغ في كوت ديفوار سواء أكانوا تجارا أم لا.</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إن الشيء الذي لاحظته عند دراستي لهذا الشعب هو ذلك الخلط الذي وقع فيه كثير من المؤرخين بالنسبة للمالنكي و الديولا، فمنهم من يقول بأنهما شعبا واحدا و يختلفان في الاسم فقط، ومنهم من يجعلهما شعبين مختلفين بحيث يتفرعان من ماندينغ الوسط.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لكن يبدو لي أن ديولا أو"جولا" هم عبارة عن مجموعة من العشائر المجتمعة في شكل قرى، والتي تنتمي إلى شعب المالنكي، كما أنهم  تمركزوا على شكل جاليات صغيرة في المراكز التجارية الهامة و نقاط عبور القوافل التجارية التي تخرج من مالي باتجاه مناجم الذهب في "بامبوك" و"غالام" أو باتجاه الغابات الاستوائية، </w:t>
      </w:r>
      <w:r w:rsidRPr="008A6E34">
        <w:rPr>
          <w:rFonts w:ascii="Traditional Arabic" w:hAnsi="Traditional Arabic" w:cs="Traditional Arabic"/>
          <w:color w:val="000000"/>
          <w:sz w:val="36"/>
          <w:szCs w:val="36"/>
          <w:rtl/>
        </w:rPr>
        <w:t>ذلك لأن ديولا يمتهنون التجارة  المتجولة، حيث أن كلمة ديولا في لغة المانكي تعني تاجرا</w:t>
      </w:r>
      <w:r w:rsidRPr="008A6E34">
        <w:rPr>
          <w:rFonts w:ascii="Traditional Arabic" w:hAnsi="Traditional Arabic" w:cs="Traditional Arabic"/>
          <w:b/>
          <w:bCs/>
          <w:color w:val="000000"/>
          <w:sz w:val="36"/>
          <w:szCs w:val="36"/>
          <w:rtl/>
        </w:rPr>
        <w:t>.</w:t>
      </w:r>
      <w:r w:rsidRPr="008A6E34">
        <w:rPr>
          <w:rFonts w:ascii="Traditional Arabic" w:hAnsi="Traditional Arabic" w:cs="Traditional Arabic"/>
          <w:color w:val="000000"/>
          <w:sz w:val="36"/>
          <w:szCs w:val="36"/>
          <w:vertAlign w:val="superscript"/>
          <w:rtl/>
        </w:rPr>
        <w:t>(</w:t>
      </w:r>
      <w:r w:rsidRPr="008A6E34">
        <w:rPr>
          <w:rStyle w:val="Appelnotedebasdep"/>
          <w:rFonts w:ascii="Traditional Arabic" w:hAnsi="Traditional Arabic" w:cs="Traditional Arabic"/>
          <w:b/>
          <w:bCs/>
          <w:color w:val="000000"/>
          <w:sz w:val="36"/>
          <w:szCs w:val="36"/>
          <w:rtl/>
        </w:rPr>
        <w:footnoteReference w:id="3"/>
      </w:r>
      <w:r w:rsidRPr="008A6E34">
        <w:rPr>
          <w:rFonts w:ascii="Traditional Arabic" w:hAnsi="Traditional Arabic" w:cs="Traditional Arabic"/>
          <w:color w:val="000000"/>
          <w:sz w:val="36"/>
          <w:szCs w:val="36"/>
          <w:vertAlign w:val="superscript"/>
          <w:rtl/>
        </w:rPr>
        <w:t>)</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color w:val="000000"/>
          <w:sz w:val="36"/>
          <w:szCs w:val="36"/>
        </w:rPr>
        <w:lastRenderedPageBreak/>
        <w:t xml:space="preserve">      </w:t>
      </w:r>
      <w:r w:rsidRPr="008A6E34">
        <w:rPr>
          <w:rFonts w:ascii="Traditional Arabic" w:hAnsi="Traditional Arabic" w:cs="Traditional Arabic"/>
          <w:color w:val="000000"/>
          <w:sz w:val="36"/>
          <w:szCs w:val="36"/>
          <w:rtl/>
        </w:rPr>
        <w:t>وبسبب نشاطهم التجاري هذا فقد عرفهم بعض المؤرخين</w:t>
      </w:r>
      <w:r w:rsidRPr="008A6E34">
        <w:rPr>
          <w:rFonts w:ascii="Traditional Arabic" w:hAnsi="Traditional Arabic" w:cs="Traditional Arabic"/>
          <w:color w:val="000000"/>
          <w:sz w:val="36"/>
          <w:szCs w:val="36"/>
          <w:rtl/>
          <w:lang w:val="en-US"/>
        </w:rPr>
        <w:t xml:space="preserve"> بكونهم طبقة من التجار في مملكة مالي الإسلامية وذلك لأنهم كانوا يتجهون بتجارتهم إلى ما وراء الحدود السياسية لإمبراطورية مالي، حيث كانوا يخترقون الغابات البعيدة في جنوب نهري النيجر و غمبيا العلويين بحثا عن مصادر جديدة للذهب و العاج و نبات الكولا الذي يعد سلعة مطلوبة جدا بالنسبة لكل سكان السودان الغربي بسبب فوائدها الصحية باعتبارها مادة منشطة.</w:t>
      </w:r>
      <w:r w:rsidRPr="008A6E34">
        <w:rPr>
          <w:rFonts w:ascii="Traditional Arabic" w:hAnsi="Traditional Arabic" w:cs="Traditional Arabic"/>
          <w:sz w:val="36"/>
          <w:szCs w:val="36"/>
          <w:rtl/>
        </w:rPr>
        <w:t xml:space="preserve"> </w:t>
      </w:r>
    </w:p>
    <w:p w:rsidR="00EF7C7C" w:rsidRPr="008A6E34" w:rsidRDefault="00EF7C7C" w:rsidP="00EF7C7C">
      <w:pPr>
        <w:bidi/>
        <w:spacing w:after="120"/>
        <w:jc w:val="both"/>
        <w:rPr>
          <w:rFonts w:ascii="Traditional Arabic" w:hAnsi="Traditional Arabic" w:cs="Traditional Arabic"/>
          <w:b/>
          <w:bCs/>
          <w:sz w:val="36"/>
          <w:szCs w:val="36"/>
          <w:rtl/>
        </w:rPr>
      </w:pP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وقد</w:t>
      </w:r>
      <w:r w:rsidRPr="008A6E34">
        <w:rPr>
          <w:rFonts w:ascii="Traditional Arabic" w:hAnsi="Traditional Arabic" w:cs="Traditional Arabic"/>
          <w:b/>
          <w:bCs/>
          <w:color w:val="0000FF"/>
          <w:sz w:val="36"/>
          <w:szCs w:val="36"/>
          <w:rtl/>
        </w:rPr>
        <w:t xml:space="preserve"> </w:t>
      </w:r>
      <w:r w:rsidRPr="008A6E34">
        <w:rPr>
          <w:rFonts w:ascii="Traditional Arabic" w:hAnsi="Traditional Arabic" w:cs="Traditional Arabic"/>
          <w:sz w:val="36"/>
          <w:szCs w:val="36"/>
          <w:rtl/>
        </w:rPr>
        <w:t>اعتنق الديولا الإسلام في وقت مبكر، واتخذوا نظاما عشائريا</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وعندما بلغت الإمبراطورية المالية أوج قوتها خلال القرن السادس للهجرة/13م، اتخذوا منها قاعدة تجارية سمحت لهم بالتعامل مع العالم العربي الإسلامي، كما كسبوا مودة الملوك الأفارقة وأقاموا معهم علاقات جيدة سمحت لهم بممارسة نشاطهم كمفاوضين تجاريين</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ـ</w:t>
      </w:r>
      <w:r w:rsidRPr="008A6E34">
        <w:rPr>
          <w:rFonts w:ascii="Traditional Arabic" w:hAnsi="Traditional Arabic" w:cs="Traditional Arabic"/>
          <w:b/>
          <w:bCs/>
          <w:sz w:val="36"/>
          <w:szCs w:val="36"/>
          <w:rtl/>
        </w:rPr>
        <w:t xml:space="preserve"> </w:t>
      </w:r>
    </w:p>
    <w:p w:rsidR="00EF7C7C" w:rsidRPr="008A6E34" w:rsidRDefault="00EF7C7C" w:rsidP="00EF7C7C">
      <w:pPr>
        <w:bidi/>
        <w:spacing w:after="120"/>
        <w:jc w:val="both"/>
        <w:rPr>
          <w:rFonts w:ascii="Traditional Arabic" w:hAnsi="Traditional Arabic" w:cs="Traditional Arabic"/>
          <w:sz w:val="36"/>
          <w:szCs w:val="36"/>
        </w:rPr>
      </w:pPr>
      <w:r w:rsidRPr="008A6E34">
        <w:rPr>
          <w:rFonts w:ascii="Traditional Arabic" w:hAnsi="Traditional Arabic" w:cs="Traditional Arabic"/>
          <w:b/>
          <w:bCs/>
          <w:sz w:val="36"/>
          <w:szCs w:val="36"/>
        </w:rPr>
        <w:t xml:space="preserve">      </w:t>
      </w:r>
      <w:r w:rsidRPr="008A6E34">
        <w:rPr>
          <w:rFonts w:ascii="Traditional Arabic" w:hAnsi="Traditional Arabic" w:cs="Traditional Arabic"/>
          <w:b/>
          <w:bCs/>
          <w:sz w:val="36"/>
          <w:szCs w:val="36"/>
          <w:rtl/>
        </w:rPr>
        <w:t xml:space="preserve">  و </w:t>
      </w:r>
      <w:r>
        <w:rPr>
          <w:rFonts w:ascii="Traditional Arabic" w:hAnsi="Traditional Arabic" w:cs="Traditional Arabic"/>
          <w:sz w:val="36"/>
          <w:szCs w:val="36"/>
          <w:rtl/>
        </w:rPr>
        <w:t>يشير "موريس دولافو</w:t>
      </w:r>
      <w:r>
        <w:rPr>
          <w:rFonts w:ascii="Traditional Arabic" w:hAnsi="Traditional Arabic" w:cs="Traditional Arabic" w:hint="cs"/>
          <w:sz w:val="36"/>
          <w:szCs w:val="36"/>
          <w:rtl/>
        </w:rPr>
        <w:t>س</w:t>
      </w:r>
      <w:r w:rsidRPr="008A6E34">
        <w:rPr>
          <w:rFonts w:ascii="Traditional Arabic" w:hAnsi="Traditional Arabic" w:cs="Traditional Arabic"/>
          <w:sz w:val="36"/>
          <w:szCs w:val="36"/>
        </w:rPr>
        <w:t xml:space="preserve"> </w:t>
      </w:r>
      <w:r w:rsidRPr="00F9420D">
        <w:rPr>
          <w:rFonts w:ascii="Traditional Arabic" w:hAnsi="Traditional Arabic" w:cs="Traditional Arabic"/>
          <w:sz w:val="28"/>
          <w:szCs w:val="28"/>
        </w:rPr>
        <w:t>(Maurice delafosse</w:t>
      </w:r>
      <w:r w:rsidRPr="008A6E34">
        <w:rPr>
          <w:rFonts w:ascii="Traditional Arabic" w:hAnsi="Traditional Arabic" w:cs="Traditional Arabic"/>
          <w:sz w:val="36"/>
          <w:szCs w:val="36"/>
        </w:rPr>
        <w:t>)</w:t>
      </w:r>
      <w:r w:rsidRPr="008A6E34">
        <w:rPr>
          <w:rFonts w:ascii="Traditional Arabic" w:hAnsi="Traditional Arabic" w:cs="Traditional Arabic"/>
          <w:b/>
          <w:bCs/>
          <w:sz w:val="36"/>
          <w:szCs w:val="36"/>
        </w:rPr>
        <w:t xml:space="preserve"> </w:t>
      </w:r>
      <w:r w:rsidRPr="008A6E34">
        <w:rPr>
          <w:rFonts w:ascii="Traditional Arabic" w:hAnsi="Traditional Arabic" w:cs="Traditional Arabic"/>
          <w:sz w:val="36"/>
          <w:szCs w:val="36"/>
          <w:vertAlign w:val="superscript"/>
        </w:rPr>
        <w:t>(</w:t>
      </w:r>
      <w:r w:rsidRPr="008A6E34">
        <w:rPr>
          <w:rFonts w:ascii="Traditional Arabic" w:hAnsi="Traditional Arabic" w:cs="Traditional Arabic"/>
          <w:sz w:val="36"/>
          <w:szCs w:val="36"/>
          <w:rtl/>
        </w:rPr>
        <w:t>أنه من الصعب</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 xml:space="preserve">تحديد الوقت أو الظروف التي ظهر فيها المندي لأول مرة في الأرض التي يقطنونها الآن تحت اسم ديولا، كما يذكر بأن مختلف الأهالي في مناطق "كونغ </w:t>
      </w:r>
      <w:r w:rsidRPr="00F9420D">
        <w:rPr>
          <w:rFonts w:ascii="Traditional Arabic" w:hAnsi="Traditional Arabic" w:cs="Traditional Arabic"/>
          <w:sz w:val="28"/>
          <w:szCs w:val="28"/>
        </w:rPr>
        <w:t>Kong</w:t>
      </w:r>
      <w:r w:rsidRPr="008A6E34">
        <w:rPr>
          <w:rFonts w:ascii="Traditional Arabic" w:hAnsi="Traditional Arabic" w:cs="Traditional Arabic"/>
          <w:sz w:val="36"/>
          <w:szCs w:val="36"/>
          <w:rtl/>
        </w:rPr>
        <w:t xml:space="preserve">"، "غميني </w:t>
      </w:r>
      <w:r w:rsidRPr="00F9420D">
        <w:rPr>
          <w:rFonts w:ascii="Traditional Arabic" w:hAnsi="Traditional Arabic" w:cs="Traditional Arabic"/>
          <w:sz w:val="28"/>
          <w:szCs w:val="28"/>
        </w:rPr>
        <w:t>Guimini</w:t>
      </w:r>
      <w:r w:rsidRPr="008A6E34">
        <w:rPr>
          <w:rFonts w:ascii="Traditional Arabic" w:hAnsi="Traditional Arabic" w:cs="Traditional Arabic"/>
          <w:sz w:val="36"/>
          <w:szCs w:val="36"/>
          <w:rtl/>
        </w:rPr>
        <w:t xml:space="preserve">" و"غيامبالا </w:t>
      </w:r>
      <w:r w:rsidRPr="00F9420D">
        <w:rPr>
          <w:rFonts w:ascii="Traditional Arabic" w:hAnsi="Traditional Arabic" w:cs="Traditional Arabic"/>
          <w:sz w:val="28"/>
          <w:szCs w:val="28"/>
        </w:rPr>
        <w:t>guiambala</w:t>
      </w:r>
      <w:r w:rsidRPr="008A6E34">
        <w:rPr>
          <w:rFonts w:ascii="Traditional Arabic" w:hAnsi="Traditional Arabic" w:cs="Traditional Arabic"/>
          <w:sz w:val="36"/>
          <w:szCs w:val="36"/>
          <w:rtl/>
        </w:rPr>
        <w:t xml:space="preserve"> " أو "ديامالا </w:t>
      </w:r>
      <w:r w:rsidRPr="00B53FF0">
        <w:rPr>
          <w:rFonts w:ascii="Traditional Arabic" w:hAnsi="Traditional Arabic" w:cs="Traditional Arabic"/>
          <w:sz w:val="30"/>
          <w:szCs w:val="30"/>
        </w:rPr>
        <w:t>Dyamala</w:t>
      </w:r>
      <w:r w:rsidRPr="008A6E34">
        <w:rPr>
          <w:rFonts w:ascii="Traditional Arabic" w:hAnsi="Traditional Arabic" w:cs="Traditional Arabic"/>
          <w:sz w:val="36"/>
          <w:szCs w:val="36"/>
          <w:rtl/>
        </w:rPr>
        <w:t xml:space="preserve">" قد أخبروه بأنهم يجهلون تاريخ استقرارهم في هذه المناطق، فضلا عن أن الرواية الشفوية الأكثر شهرة في المنطقة تقول بأنهم قدموا من الغرب، و يذكر الرحالة بنغر بان الديولا ظهروا على مسرح الأحداث منذ سنة 1335م أي في السنة التي فر فيها سن على من مالي وأسس مملكة السنغاي الثالثة، واحتلاله لمعظم أراضي إمبراطورية مالي الإسلامية.و يقول الديولا عن أنفسهم بأنهم في الأصل كانوا يتشكلون من خمس عائلات فقط وهي داوو، كيرو، بارو، توري و واتارا، و أنهم ينتسبون كلهم إلى الإمبراطور المالي الشهير منسا سليمان كيتا. لكننا يمكن أن نجد مع الديولا عائلات أخرى مثل ديارا، كوليبالي، ساخو، بمبا، دياكيتي،و تلراوري، الذين ارتبطوا بهم عن طريق المصاهرة. </w:t>
      </w:r>
    </w:p>
    <w:p w:rsidR="00EF7C7C" w:rsidRPr="008A6E34" w:rsidRDefault="00EF7C7C" w:rsidP="00EF7C7C">
      <w:pPr>
        <w:bidi/>
        <w:spacing w:after="120"/>
        <w:jc w:val="both"/>
        <w:rPr>
          <w:rFonts w:ascii="Traditional Arabic" w:hAnsi="Traditional Arabic" w:cs="Traditional Arabic"/>
          <w:b/>
          <w:bCs/>
          <w:color w:val="0000FF"/>
          <w:sz w:val="36"/>
          <w:szCs w:val="36"/>
        </w:rPr>
      </w:pPr>
      <w:r w:rsidRPr="008A6E34">
        <w:rPr>
          <w:rFonts w:ascii="Traditional Arabic" w:hAnsi="Traditional Arabic" w:cs="Traditional Arabic"/>
          <w:sz w:val="36"/>
          <w:szCs w:val="36"/>
          <w:rtl/>
        </w:rPr>
        <w:t xml:space="preserve">  </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وتعتبر مدينة جني مهد الديولا، حيث أنهم كانوا يأتون منها إلى منطقة كونغ منذ عدة قرون من أجل ممارسة التجارة، وشيئا فشيئا وجدوا البلد مناسبا لهم فاستقرت بعض العائلات منهم، و نشرت </w:t>
      </w:r>
      <w:r w:rsidRPr="008A6E34">
        <w:rPr>
          <w:rFonts w:ascii="Traditional Arabic" w:hAnsi="Traditional Arabic" w:cs="Traditional Arabic"/>
          <w:sz w:val="36"/>
          <w:szCs w:val="36"/>
          <w:rtl/>
        </w:rPr>
        <w:lastRenderedPageBreak/>
        <w:t xml:space="preserve">من حولها تقاليدها و نمط لبسها وديانتها التي كانت الديانة الإسلامية. و قد نمت هذه المستوطنات الجديدة بفضل وصول مستوطنات مندية أخرى جديدة، وخاصة عندما تزوجوا مع نساء القبائل المحلية مثل"بوبو </w:t>
      </w:r>
      <w:r w:rsidRPr="008A6E34">
        <w:rPr>
          <w:rFonts w:ascii="Traditional Arabic" w:hAnsi="Traditional Arabic" w:cs="Traditional Arabic"/>
          <w:sz w:val="36"/>
          <w:szCs w:val="36"/>
        </w:rPr>
        <w:t>bobo</w:t>
      </w:r>
      <w:r w:rsidRPr="008A6E34">
        <w:rPr>
          <w:rFonts w:ascii="Traditional Arabic" w:hAnsi="Traditional Arabic" w:cs="Traditional Arabic"/>
          <w:sz w:val="36"/>
          <w:szCs w:val="36"/>
          <w:rtl/>
        </w:rPr>
        <w:t xml:space="preserve">"،" كبارهالا </w:t>
      </w:r>
      <w:r w:rsidRPr="00B53FF0">
        <w:rPr>
          <w:rFonts w:ascii="Traditional Arabic" w:hAnsi="Traditional Arabic" w:cs="Traditional Arabic"/>
          <w:sz w:val="30"/>
          <w:szCs w:val="30"/>
        </w:rPr>
        <w:t>Kparhala</w:t>
      </w:r>
      <w:r w:rsidRPr="008A6E34">
        <w:rPr>
          <w:rFonts w:ascii="Traditional Arabic" w:hAnsi="Traditional Arabic" w:cs="Traditional Arabic"/>
          <w:sz w:val="36"/>
          <w:szCs w:val="36"/>
          <w:rtl/>
        </w:rPr>
        <w:t xml:space="preserve">"، أكني </w:t>
      </w:r>
      <w:r w:rsidRPr="00B53FF0">
        <w:rPr>
          <w:rFonts w:ascii="Traditional Arabic" w:hAnsi="Traditional Arabic" w:cs="Traditional Arabic"/>
          <w:sz w:val="30"/>
          <w:szCs w:val="30"/>
        </w:rPr>
        <w:t>Agni</w:t>
      </w:r>
      <w:r w:rsidRPr="008A6E34">
        <w:rPr>
          <w:rFonts w:ascii="Traditional Arabic" w:hAnsi="Traditional Arabic" w:cs="Traditional Arabic"/>
          <w:sz w:val="36"/>
          <w:szCs w:val="36"/>
          <w:rtl/>
        </w:rPr>
        <w:t xml:space="preserve">" وخاصة "السينوفو </w:t>
      </w:r>
      <w:r w:rsidRPr="00B53FF0">
        <w:rPr>
          <w:rFonts w:ascii="Traditional Arabic" w:hAnsi="Traditional Arabic" w:cs="Traditional Arabic"/>
          <w:sz w:val="30"/>
          <w:szCs w:val="30"/>
        </w:rPr>
        <w:t>Senoufo</w:t>
      </w:r>
      <w:r w:rsidRPr="008A6E34">
        <w:rPr>
          <w:rFonts w:ascii="Traditional Arabic" w:hAnsi="Traditional Arabic" w:cs="Traditional Arabic"/>
          <w:sz w:val="36"/>
          <w:szCs w:val="36"/>
          <w:rtl/>
        </w:rPr>
        <w:t>"، و من خلال زواج هؤلاء المندي مع نسوة من عناصر عرقية مختلفة ظهرت قبيلة ديولا.</w:t>
      </w:r>
    </w:p>
    <w:p w:rsidR="00EF7C7C" w:rsidRPr="008A6E34"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color w:val="0000FF"/>
          <w:sz w:val="36"/>
          <w:szCs w:val="36"/>
          <w:rtl/>
        </w:rPr>
        <w:t xml:space="preserve">   </w:t>
      </w:r>
      <w:r w:rsidRPr="008A6E34">
        <w:rPr>
          <w:rFonts w:ascii="Traditional Arabic" w:hAnsi="Traditional Arabic" w:cs="Traditional Arabic"/>
          <w:b/>
          <w:bCs/>
          <w:color w:val="0000FF"/>
          <w:sz w:val="36"/>
          <w:szCs w:val="36"/>
          <w:rtl/>
        </w:rPr>
        <w:t xml:space="preserve"> </w:t>
      </w:r>
      <w:r w:rsidRPr="008A6E34">
        <w:rPr>
          <w:rFonts w:ascii="Traditional Arabic" w:hAnsi="Traditional Arabic" w:cs="Traditional Arabic"/>
          <w:sz w:val="36"/>
          <w:szCs w:val="36"/>
          <w:rtl/>
        </w:rPr>
        <w:t>فهي إذن لا تمثل العنصر المحلي الخالص كما يدعيه الديولا أنفسهم، بل يمكن أن نقول أيضا بأن الديولا الخالصين (الأقحاح) عددهم قليل جدا مقارنة بشعوب البلاد التي يسكنوها، لكنهم يتميزون بذكاء أكبر عموما من السكان الأصليين، كما يتميزون بعقلية متفتحة أكثر وأكثر ثقافة خاصة بعد اعتناقهم الإسلام.</w:t>
      </w:r>
      <w:r w:rsidRPr="008A6E34">
        <w:rPr>
          <w:rFonts w:ascii="Traditional Arabic" w:hAnsi="Traditional Arabic" w:cs="Traditional Arabic"/>
          <w:b/>
          <w:bCs/>
          <w:color w:val="0000FF"/>
          <w:sz w:val="36"/>
          <w:szCs w:val="36"/>
        </w:rPr>
        <w:t xml:space="preserve">   </w:t>
      </w:r>
      <w:r w:rsidRPr="008A6E34">
        <w:rPr>
          <w:rFonts w:ascii="Traditional Arabic" w:hAnsi="Traditional Arabic" w:cs="Traditional Arabic"/>
          <w:b/>
          <w:bCs/>
          <w:color w:val="0000FF"/>
          <w:sz w:val="36"/>
          <w:szCs w:val="36"/>
          <w:rtl/>
        </w:rPr>
        <w:t xml:space="preserve">  </w:t>
      </w:r>
    </w:p>
    <w:p w:rsidR="00EF7C7C"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tl/>
        </w:rPr>
        <w:t xml:space="preserve">   كما أن الديولا الأصليين لا يضعون الوشم على أجسادهم عكس أولئك الذين ولدوا من زواج مختلط بين ديولا و سينوفو و الذين يدعون بـ"سورونغي</w:t>
      </w:r>
      <w:r w:rsidRPr="008A6E34">
        <w:rPr>
          <w:rFonts w:ascii="Traditional Arabic" w:hAnsi="Traditional Arabic" w:cs="Traditional Arabic"/>
          <w:sz w:val="36"/>
          <w:szCs w:val="36"/>
        </w:rPr>
        <w:t>Sorongui</w:t>
      </w:r>
      <w:r w:rsidRPr="008A6E34">
        <w:rPr>
          <w:rFonts w:ascii="Traditional Arabic" w:hAnsi="Traditional Arabic" w:cs="Traditional Arabic"/>
          <w:b/>
          <w:bCs/>
          <w:sz w:val="36"/>
          <w:szCs w:val="36"/>
        </w:rPr>
        <w:t xml:space="preserve"> </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حيث يضعون وشما على خدودهم. و يقطن الديولا مراكز هامة شرق"باني</w:t>
      </w:r>
      <w:r w:rsidRPr="008A6E34">
        <w:rPr>
          <w:rFonts w:ascii="Traditional Arabic" w:hAnsi="Traditional Arabic" w:cs="Traditional Arabic"/>
          <w:sz w:val="36"/>
          <w:szCs w:val="36"/>
          <w:vertAlign w:val="superscript"/>
          <w:rtl/>
        </w:rPr>
        <w:t xml:space="preserve"> (</w:t>
      </w:r>
      <w:r w:rsidRPr="008A6E34">
        <w:rPr>
          <w:rStyle w:val="Appelnotedebasdep"/>
          <w:rFonts w:ascii="Traditional Arabic" w:hAnsi="Traditional Arabic" w:cs="Traditional Arabic"/>
          <w:b/>
          <w:bCs/>
          <w:sz w:val="36"/>
          <w:szCs w:val="36"/>
          <w:rtl/>
        </w:rPr>
        <w:footnoteReference w:id="4"/>
      </w:r>
      <w:r w:rsidRPr="008A6E34">
        <w:rPr>
          <w:rFonts w:ascii="Traditional Arabic" w:hAnsi="Traditional Arabic" w:cs="Traditional Arabic"/>
          <w:sz w:val="36"/>
          <w:szCs w:val="36"/>
          <w:vertAlign w:val="superscript"/>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 في فولتا العليا وغينيا العليا، ويعتبرون من كبار الرحالة التجار، حيث يفوقون في ذلك جيرانهم الونغارا إلى درجة أصبح فيها اسم ديولا يعني تاجرا</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و يتمركز الديولا في المدن الهامة ضمن جاليات مجتمعة وسط السكان المحليين من المزارعين الوثنيين، وهو ما مكنهم من التضامن أكثر فيما بينهم وإقامة مجتمعات قائمة على أساس ديني وتجاري، وهذا ما زاد في قوتهم ودرجة تأثيرهم على السكان الذين يعيشون بينهم.</w:t>
      </w:r>
      <w:r w:rsidRPr="008A6E34">
        <w:rPr>
          <w:rFonts w:ascii="Traditional Arabic" w:hAnsi="Traditional Arabic" w:cs="Traditional Arabic"/>
          <w:sz w:val="36"/>
          <w:szCs w:val="36"/>
        </w:rPr>
        <w:t xml:space="preserve"> </w:t>
      </w:r>
    </w:p>
    <w:p w:rsidR="00EF7C7C" w:rsidRPr="008A6E34" w:rsidRDefault="00EF7C7C" w:rsidP="00EF7C7C">
      <w:pPr>
        <w:bidi/>
        <w:spacing w:after="120"/>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ولقد كانت جماعات الديولا تجوب السودان الغربي، وتسيطر على تجارة الذهب بفضل تميزهم بالصدق والأمانة والثقة، وسيطروا أيضا على تجارة نبات الكولا الذي كان يعد نباتا مقدسا لا يجوز لغيرهم تجارته. وكان هذا الامتياز قد تحصلوا عليه من ملوك مالي نظرا لعلاقتهم الوطيدة بهم، بالإضافة إلى أخلاقهم وأمانتهم. </w:t>
      </w:r>
      <w:r w:rsidRPr="008A6E34">
        <w:rPr>
          <w:rFonts w:ascii="Traditional Arabic" w:hAnsi="Traditional Arabic" w:cs="Traditional Arabic"/>
          <w:color w:val="000000"/>
          <w:sz w:val="36"/>
          <w:szCs w:val="36"/>
          <w:rtl/>
        </w:rPr>
        <w:t xml:space="preserve">وفي المقابل كانوا يحصلون على النسيج والمصنوعات الزجاجية والجلود </w:t>
      </w:r>
      <w:r w:rsidRPr="008A6E34">
        <w:rPr>
          <w:rFonts w:ascii="Traditional Arabic" w:hAnsi="Traditional Arabic" w:cs="Traditional Arabic"/>
          <w:color w:val="000000"/>
          <w:sz w:val="36"/>
          <w:szCs w:val="36"/>
          <w:rtl/>
        </w:rPr>
        <w:lastRenderedPageBreak/>
        <w:t>المدبوغة والملح. و بالموازاة مع نشاطهم التجاري كانوا يشكلون دعاة ماهرين للإسلام في المناطق التي يدخلونها، و خاصة المناطق الغابية الجنوبية</w:t>
      </w:r>
      <w:r w:rsidRPr="008A6E34">
        <w:rPr>
          <w:rFonts w:ascii="Traditional Arabic" w:hAnsi="Traditional Arabic" w:cs="Traditional Arabic"/>
          <w:color w:val="000000"/>
          <w:sz w:val="36"/>
          <w:szCs w:val="36"/>
          <w:vertAlign w:val="superscript"/>
        </w:rPr>
        <w:t xml:space="preserve"> (</w:t>
      </w:r>
      <w:r w:rsidRPr="008A6E34">
        <w:rPr>
          <w:rFonts w:ascii="Traditional Arabic" w:hAnsi="Traditional Arabic" w:cs="Traditional Arabic"/>
          <w:color w:val="000000"/>
          <w:sz w:val="36"/>
          <w:szCs w:val="36"/>
          <w:rtl/>
        </w:rPr>
        <w:t xml:space="preserve"> ـ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كان المالنكي خلال العصور الوسطى شعبا محاربا كما أنهم كانوا يمثلون أيضا يمثلون شعبا منسجما، و يعد جزء من شعب الماندينغ الذي يضم ثلاث فروع هي البامبارا الديولا، والمالنكي من أهم الشعوب التجار في إفريقيا الغربية، حيث مارسوا الجارة مع الهوسا والسراكولي، بالإضافة إلى تجارتهم باتجاه المناطق الغابية الوثنية جنوبا أو باتجاه الصحراء شمالا، فقد كانوا يجوبون إفريقيا كلها في كل الاتجاهات من الشمال إلى الجنوب ومن الشرق إلى الغرب. و حملوا الذهب المجلوب من مالي إلى كل من غاو و تمبكتو كما جلبوا نواة الكولا من المناطق الغابية، فلقد كانوا يبيعون هذه السلع إلى التجار البربر والعرب. وبالمقابل كانوا يشترون قطع القماش والمصنوعات الزجاجية والملح القادم من الملاحات الصحراوية.  وبفضل هذا النشاط التجاري الواسع تمكن الديولا من نشر ثقافتهم في مناطق بعيدة عن مواطنهم و خارج حدود  دولهم فتوغلوا في أدغال الغابات و أسسوا مستوطنات و مقاطعات تجارية داخل الدول الوثنية مثل بوبوديولاسو </w:t>
      </w:r>
      <w:r w:rsidRPr="00BD7F46">
        <w:rPr>
          <w:rFonts w:ascii="Traditional Arabic" w:hAnsi="Traditional Arabic" w:cs="Traditional Arabic"/>
          <w:sz w:val="28"/>
          <w:szCs w:val="28"/>
          <w:rtl/>
        </w:rPr>
        <w:t>(</w:t>
      </w:r>
      <w:r w:rsidRPr="00BD7F46">
        <w:rPr>
          <w:rFonts w:ascii="Traditional Arabic" w:hAnsi="Traditional Arabic" w:cs="Traditional Arabic"/>
          <w:sz w:val="28"/>
          <w:szCs w:val="28"/>
        </w:rPr>
        <w:t>bobodioulasso</w:t>
      </w:r>
      <w:r w:rsidRPr="00BD7F46">
        <w:rPr>
          <w:rFonts w:ascii="Traditional Arabic" w:hAnsi="Traditional Arabic" w:cs="Traditional Arabic"/>
          <w:sz w:val="28"/>
          <w:szCs w:val="28"/>
          <w:rtl/>
        </w:rPr>
        <w:t xml:space="preserve">) </w:t>
      </w:r>
      <w:r w:rsidRPr="008A6E34">
        <w:rPr>
          <w:rFonts w:ascii="Traditional Arabic" w:hAnsi="Traditional Arabic" w:cs="Traditional Arabic"/>
          <w:sz w:val="36"/>
          <w:szCs w:val="36"/>
          <w:rtl/>
        </w:rPr>
        <w:t xml:space="preserve"> كونغ، بوندوكو (</w:t>
      </w:r>
      <w:r w:rsidRPr="00BD7F46">
        <w:rPr>
          <w:rFonts w:ascii="Traditional Arabic" w:hAnsi="Traditional Arabic" w:cs="Traditional Arabic"/>
          <w:sz w:val="28"/>
          <w:szCs w:val="28"/>
        </w:rPr>
        <w:t>bondoukou</w:t>
      </w:r>
      <w:r w:rsidRPr="00BD7F46">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و غيرها.</w:t>
      </w:r>
    </w:p>
    <w:p w:rsidR="00EF7C7C" w:rsidRPr="008A6E34" w:rsidRDefault="00EF7C7C" w:rsidP="00EF7C7C">
      <w:pPr>
        <w:bidi/>
        <w:spacing w:after="120"/>
        <w:jc w:val="both"/>
        <w:rPr>
          <w:rFonts w:ascii="Traditional Arabic" w:hAnsi="Traditional Arabic" w:cs="Traditional Arabic"/>
          <w:b/>
          <w:bCs/>
          <w:color w:val="000000"/>
          <w:sz w:val="36"/>
          <w:szCs w:val="36"/>
          <w:rtl/>
        </w:rPr>
      </w:pPr>
      <w:r w:rsidRPr="008A6E34">
        <w:rPr>
          <w:rFonts w:ascii="Traditional Arabic" w:hAnsi="Traditional Arabic" w:cs="Traditional Arabic"/>
          <w:b/>
          <w:bCs/>
          <w:color w:val="000000"/>
          <w:sz w:val="36"/>
          <w:szCs w:val="36"/>
          <w:rtl/>
        </w:rPr>
        <w:t>ثانيا: الديولا و دورهم في منطقة سنغمبيا:</w:t>
      </w:r>
    </w:p>
    <w:p w:rsidR="00EF7C7C" w:rsidRPr="008A6E34" w:rsidRDefault="00EF7C7C" w:rsidP="00EF7C7C">
      <w:pPr>
        <w:bidi/>
        <w:spacing w:after="120"/>
        <w:jc w:val="both"/>
        <w:rPr>
          <w:rFonts w:ascii="Traditional Arabic" w:hAnsi="Traditional Arabic" w:cs="Traditional Arabic"/>
          <w:color w:val="000000"/>
          <w:sz w:val="36"/>
          <w:szCs w:val="36"/>
          <w:vertAlign w:val="superscript"/>
          <w:rtl/>
        </w:rPr>
      </w:pPr>
      <w:r w:rsidRPr="008A6E34">
        <w:rPr>
          <w:rFonts w:ascii="Traditional Arabic" w:hAnsi="Traditional Arabic" w:cs="Traditional Arabic"/>
          <w:color w:val="000000"/>
          <w:sz w:val="36"/>
          <w:szCs w:val="36"/>
          <w:rtl/>
        </w:rPr>
        <w:t xml:space="preserve">      يبدو من خلال الشواهد الأثرية في سنغمبيا وخاصة في مضارب الولوف بمنطقة الكازامانس أن المنطقة كانت مأهولة بالسكان منذ الألف الأولى قبل الميلاد، و أن عملية استيطان المنطقة قد استمرت  إلى غاية القرن الثالث للميلاد، حيث اقتصرت الحياة إلى غاية هذا التاريخ على وجود مخيمات صغيرة منصوبة على كثبان رملية.</w:t>
      </w:r>
    </w:p>
    <w:p w:rsidR="00EF7C7C" w:rsidRPr="008A6E34" w:rsidRDefault="00EF7C7C" w:rsidP="00EF7C7C">
      <w:pPr>
        <w:bidi/>
        <w:spacing w:after="120"/>
        <w:jc w:val="both"/>
        <w:rPr>
          <w:rFonts w:ascii="Traditional Arabic" w:hAnsi="Traditional Arabic" w:cs="Traditional Arabic"/>
          <w:color w:val="000000"/>
          <w:sz w:val="36"/>
          <w:szCs w:val="36"/>
          <w:vertAlign w:val="superscript"/>
          <w:rtl/>
        </w:rPr>
      </w:pPr>
      <w:r>
        <w:rPr>
          <w:rFonts w:ascii="Traditional Arabic" w:hAnsi="Traditional Arabic" w:cs="Traditional Arabic" w:hint="cs"/>
          <w:color w:val="000000"/>
          <w:sz w:val="36"/>
          <w:szCs w:val="36"/>
          <w:rtl/>
        </w:rPr>
        <w:t xml:space="preserve">    </w:t>
      </w: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 xml:space="preserve">و ابتداء من المائة الثالثة بعد الميلاد عرفت منطقة سنغمبيا هجرات أخرى عندما وصلت  إليها شعوبا قادمة من الشرق حاملين معهم تقنيات جديدة في صناعة الأواني الفخارية وادخلوا على </w:t>
      </w:r>
      <w:r w:rsidRPr="008A6E34">
        <w:rPr>
          <w:rFonts w:ascii="Traditional Arabic" w:hAnsi="Traditional Arabic" w:cs="Traditional Arabic"/>
          <w:color w:val="000000"/>
          <w:sz w:val="36"/>
          <w:szCs w:val="36"/>
          <w:rtl/>
        </w:rPr>
        <w:lastRenderedPageBreak/>
        <w:t xml:space="preserve">المنطقة زراعة الأرز في المياه المغمورة، لكن الهجرة الأهم تبقى </w:t>
      </w:r>
      <w:r>
        <w:rPr>
          <w:rFonts w:ascii="Traditional Arabic" w:hAnsi="Traditional Arabic" w:cs="Traditional Arabic"/>
          <w:color w:val="000000"/>
          <w:sz w:val="36"/>
          <w:szCs w:val="36"/>
          <w:rtl/>
        </w:rPr>
        <w:t>تلك التي قدمت إليها من الجنوب و</w:t>
      </w:r>
      <w:r w:rsidRPr="008A6E34">
        <w:rPr>
          <w:rFonts w:ascii="Traditional Arabic" w:hAnsi="Traditional Arabic" w:cs="Traditional Arabic"/>
          <w:color w:val="000000"/>
          <w:sz w:val="36"/>
          <w:szCs w:val="36"/>
          <w:rtl/>
        </w:rPr>
        <w:t>التي قام بها أسلاف الديولا الذين طردوا السكان الذين يقلون عنهم عددا وحلوا محلهم</w:t>
      </w: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 xml:space="preserve"> واحتلوا جميع الأودية الواقعة بين دلتا نهر الكازامانس و نهر السندروغو، كما احتلوا منطقة مصب نهر السنغال بالقرب من سان لوي، و نشروا زراعة الأرز المغمور في الم</w:t>
      </w:r>
      <w:r>
        <w:rPr>
          <w:rFonts w:ascii="Traditional Arabic" w:hAnsi="Traditional Arabic" w:cs="Traditional Arabic"/>
          <w:color w:val="000000"/>
          <w:sz w:val="36"/>
          <w:szCs w:val="36"/>
          <w:rtl/>
        </w:rPr>
        <w:t>اء و استخدموا المجارف اليدوية و</w:t>
      </w:r>
      <w:r w:rsidRPr="008A6E34">
        <w:rPr>
          <w:rFonts w:ascii="Traditional Arabic" w:hAnsi="Traditional Arabic" w:cs="Traditional Arabic"/>
          <w:color w:val="000000"/>
          <w:sz w:val="36"/>
          <w:szCs w:val="36"/>
          <w:rtl/>
        </w:rPr>
        <w:t>برعوا في صناعة الفخار، و اعتنوا بتربية الماشية، و بذلك انت</w:t>
      </w:r>
      <w:r>
        <w:rPr>
          <w:rFonts w:ascii="Traditional Arabic" w:hAnsi="Traditional Arabic" w:cs="Traditional Arabic"/>
          <w:color w:val="000000"/>
          <w:sz w:val="36"/>
          <w:szCs w:val="36"/>
          <w:rtl/>
        </w:rPr>
        <w:t>عشت الحياة الحضرية في المنطقة و</w:t>
      </w:r>
      <w:r w:rsidRPr="008A6E34">
        <w:rPr>
          <w:rFonts w:ascii="Traditional Arabic" w:hAnsi="Traditional Arabic" w:cs="Traditional Arabic"/>
          <w:color w:val="000000"/>
          <w:sz w:val="36"/>
          <w:szCs w:val="36"/>
          <w:rtl/>
        </w:rPr>
        <w:t>تطورت عما كانت عليه.</w:t>
      </w:r>
    </w:p>
    <w:p w:rsidR="00EF7C7C" w:rsidRPr="008A6E34" w:rsidRDefault="00EF7C7C" w:rsidP="00EF7C7C">
      <w:pPr>
        <w:bidi/>
        <w:spacing w:after="120"/>
        <w:jc w:val="both"/>
        <w:rPr>
          <w:rFonts w:ascii="Traditional Arabic" w:hAnsi="Traditional Arabic" w:cs="Traditional Arabic"/>
          <w:color w:val="000000"/>
          <w:sz w:val="36"/>
          <w:szCs w:val="36"/>
          <w:rtl/>
        </w:rPr>
      </w:pPr>
      <w:r w:rsidRPr="008A6E34">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8A6E34">
        <w:rPr>
          <w:rFonts w:ascii="Traditional Arabic" w:hAnsi="Traditional Arabic" w:cs="Traditional Arabic"/>
          <w:color w:val="000000"/>
          <w:sz w:val="36"/>
          <w:szCs w:val="36"/>
          <w:rtl/>
        </w:rPr>
        <w:t xml:space="preserve">   و كان الديولا يفضلون السفر على شكل جماعات حيث يحرصون دائما على حمل أسلحتهم الخاصة و خدمهم معهم. و كانوا يميلون إلى تشكيل مستوطنات خاصة بهم حول أطراف الغابات جعلوا منها مخازن لسلعهم التجارية، و مع مرور الوقت كوّنوا أسرا خاصة بهم بعدما اتخذوا من النساء المحليات زوجات لهم و انجبوا منهم أطفالا في تلك الغابات عكفوا على تعليمهم وتلقينهم العلوم الدينية عن طريق العلماء والفقهاء المسلمين. </w:t>
      </w:r>
    </w:p>
    <w:p w:rsidR="00EF7C7C" w:rsidRPr="0077197A" w:rsidRDefault="00EF7C7C" w:rsidP="00EF7C7C">
      <w:pPr>
        <w:bidi/>
        <w:spacing w:after="12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      </w:t>
      </w:r>
      <w:r w:rsidRPr="008A6E34">
        <w:rPr>
          <w:rFonts w:ascii="Traditional Arabic" w:hAnsi="Traditional Arabic" w:cs="Traditional Arabic"/>
          <w:color w:val="000000"/>
          <w:sz w:val="36"/>
          <w:szCs w:val="36"/>
          <w:rtl/>
        </w:rPr>
        <w:t>كما انه ابتداء من القرن السادس عشر الميلادي ظهر عامل جديد في خليج غينيا ألا و هو تجارة الرقيق و الأسلحة النارية، و كان هذا الحدث عاملا م</w:t>
      </w:r>
      <w:r>
        <w:rPr>
          <w:rFonts w:ascii="Traditional Arabic" w:hAnsi="Traditional Arabic" w:cs="Traditional Arabic"/>
          <w:color w:val="000000"/>
          <w:sz w:val="36"/>
          <w:szCs w:val="36"/>
          <w:rtl/>
        </w:rPr>
        <w:t>هما لتوغل الديولا باتجاه الجنوب</w:t>
      </w:r>
      <w:r w:rsidRPr="008A6E34">
        <w:rPr>
          <w:rFonts w:ascii="Traditional Arabic" w:hAnsi="Traditional Arabic" w:cs="Traditional Arabic"/>
          <w:color w:val="000000"/>
          <w:sz w:val="36"/>
          <w:szCs w:val="36"/>
          <w:rtl/>
        </w:rPr>
        <w:t xml:space="preserve"> في منطقة السافانا سواء كتجار أو كجنود  أو كدعاة للإسلام، حيث كانت المنطقة  تسوق فيها السلع التي يكثر عليها الطلب وبالتالي تمكن الديولا </w:t>
      </w:r>
      <w:r>
        <w:rPr>
          <w:rFonts w:ascii="Traditional Arabic" w:hAnsi="Traditional Arabic" w:cs="Traditional Arabic"/>
          <w:color w:val="000000"/>
          <w:sz w:val="36"/>
          <w:szCs w:val="36"/>
          <w:rtl/>
        </w:rPr>
        <w:t>من إنشاء مراكز تجارية كبيرة على</w:t>
      </w:r>
      <w:r>
        <w:rPr>
          <w:rFonts w:ascii="Traditional Arabic" w:hAnsi="Traditional Arabic" w:cs="Traditional Arabic" w:hint="cs"/>
          <w:color w:val="000000"/>
          <w:sz w:val="36"/>
          <w:szCs w:val="36"/>
          <w:rtl/>
        </w:rPr>
        <w:t xml:space="preserve"> </w:t>
      </w:r>
      <w:r w:rsidRPr="008A6E34">
        <w:rPr>
          <w:rFonts w:ascii="Traditional Arabic" w:hAnsi="Traditional Arabic" w:cs="Traditional Arabic"/>
          <w:color w:val="000000"/>
          <w:sz w:val="36"/>
          <w:szCs w:val="36"/>
          <w:rtl/>
        </w:rPr>
        <w:t>غرار مركز بيغو</w:t>
      </w:r>
      <w:r>
        <w:rPr>
          <w:rFonts w:ascii="Traditional Arabic" w:hAnsi="Traditional Arabic" w:cs="Traditional Arabic" w:hint="cs"/>
          <w:color w:val="000000"/>
          <w:sz w:val="36"/>
          <w:szCs w:val="36"/>
          <w:rtl/>
        </w:rPr>
        <w:t xml:space="preserve"> </w:t>
      </w:r>
      <w:r w:rsidRPr="008A6E34">
        <w:rPr>
          <w:rFonts w:ascii="Traditional Arabic" w:hAnsi="Traditional Arabic" w:cs="Traditional Arabic"/>
          <w:color w:val="000000"/>
          <w:sz w:val="36"/>
          <w:szCs w:val="36"/>
          <w:rtl/>
        </w:rPr>
        <w:t>(</w:t>
      </w:r>
      <w:r w:rsidRPr="00B53FF0">
        <w:rPr>
          <w:rFonts w:ascii="Traditional Arabic" w:hAnsi="Traditional Arabic" w:cs="Traditional Arabic"/>
          <w:color w:val="000000"/>
          <w:sz w:val="30"/>
          <w:szCs w:val="30"/>
        </w:rPr>
        <w:t>Bégou</w:t>
      </w:r>
      <w:r w:rsidRPr="008A6E34">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p>
    <w:p w:rsidR="00EF7C7C" w:rsidRPr="008A6E34" w:rsidRDefault="00EF7C7C" w:rsidP="00EF7C7C">
      <w:pPr>
        <w:bidi/>
        <w:spacing w:after="120"/>
        <w:jc w:val="both"/>
        <w:rPr>
          <w:rFonts w:ascii="Traditional Arabic" w:hAnsi="Traditional Arabic" w:cs="Traditional Arabic"/>
          <w:color w:val="000000"/>
          <w:sz w:val="36"/>
          <w:szCs w:val="36"/>
          <w:vertAlign w:val="superscript"/>
        </w:rPr>
      </w:pP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و بهذه الطريقة تمكنوا من تأسيس مدن إسلامية وسط تلك الشعوب الوثنية والبدائية، فلقد تأسست بهذه الطريقة كل من مدينة كانكان في جمهورية غينيا الحديثة، و مدينة بوبو ديالاسو بجمهورية كوت ديفوار الحالية، بالإضافة إلى مدينة بيغو بجمهورية غانا الحديث. كما تمكن التجار الديولا من فتح تجار</w:t>
      </w:r>
      <w:r>
        <w:rPr>
          <w:rFonts w:ascii="Traditional Arabic" w:hAnsi="Traditional Arabic" w:cs="Traditional Arabic"/>
          <w:color w:val="000000"/>
          <w:sz w:val="36"/>
          <w:szCs w:val="36"/>
          <w:rtl/>
        </w:rPr>
        <w:t>ة الذهب</w:t>
      </w:r>
      <w:r w:rsidRPr="008A6E34">
        <w:rPr>
          <w:rFonts w:ascii="Traditional Arabic" w:hAnsi="Traditional Arabic" w:cs="Traditional Arabic"/>
          <w:color w:val="000000"/>
          <w:sz w:val="36"/>
          <w:szCs w:val="36"/>
          <w:rtl/>
        </w:rPr>
        <w:t xml:space="preserve"> بعد الوصول إلى مناجم وبي في بوركينا فاسو الحديثة، و في غابة الآكان في غانا الحديثة، بل وصلوا إلى غاية منطقة كانو بشمال نيجيريا أين استطاعوا تحويل حكامها إلى </w:t>
      </w:r>
      <w:r w:rsidRPr="008A6E34">
        <w:rPr>
          <w:rFonts w:ascii="Traditional Arabic" w:hAnsi="Traditional Arabic" w:cs="Traditional Arabic"/>
          <w:color w:val="000000"/>
          <w:sz w:val="36"/>
          <w:szCs w:val="36"/>
          <w:rtl/>
        </w:rPr>
        <w:lastRenderedPageBreak/>
        <w:t>الإسلام، و بالتالي يكون دور الديولا في نقل الإسلام إلى نيجيريا حتى قبل درب القوافل التجارية السالكة للطريق الشرقي الممتد من غاو الى أغديس.</w:t>
      </w:r>
    </w:p>
    <w:p w:rsidR="00EF7C7C" w:rsidRDefault="00EF7C7C" w:rsidP="00EF7C7C">
      <w:pPr>
        <w:bidi/>
        <w:spacing w:after="120"/>
        <w:jc w:val="both"/>
        <w:rPr>
          <w:rFonts w:ascii="Traditional Arabic" w:hAnsi="Traditional Arabic" w:cs="Traditional Arabic"/>
          <w:b/>
          <w:bCs/>
          <w:color w:val="000000"/>
          <w:sz w:val="36"/>
          <w:szCs w:val="36"/>
          <w:rtl/>
          <w:lang w:val="en-US"/>
        </w:rPr>
      </w:pPr>
      <w:r w:rsidRPr="00BD7F46">
        <w:rPr>
          <w:rFonts w:ascii="Traditional Arabic" w:hAnsi="Traditional Arabic" w:cs="Traditional Arabic"/>
          <w:b/>
          <w:bCs/>
          <w:color w:val="000000"/>
          <w:sz w:val="36"/>
          <w:szCs w:val="36"/>
          <w:rtl/>
          <w:lang w:val="en-US"/>
        </w:rPr>
        <w:t>ثالثا:</w:t>
      </w:r>
      <w:r>
        <w:rPr>
          <w:rFonts w:ascii="Traditional Arabic" w:hAnsi="Traditional Arabic" w:cs="Traditional Arabic" w:hint="cs"/>
          <w:b/>
          <w:bCs/>
          <w:color w:val="000000"/>
          <w:sz w:val="36"/>
          <w:szCs w:val="36"/>
          <w:rtl/>
          <w:lang w:val="en-US"/>
        </w:rPr>
        <w:t xml:space="preserve"> </w:t>
      </w:r>
      <w:r w:rsidRPr="00BD7F46">
        <w:rPr>
          <w:rFonts w:ascii="Traditional Arabic" w:hAnsi="Traditional Arabic" w:cs="Traditional Arabic"/>
          <w:b/>
          <w:bCs/>
          <w:color w:val="000000"/>
          <w:sz w:val="36"/>
          <w:szCs w:val="36"/>
          <w:rtl/>
          <w:lang w:val="en-US"/>
        </w:rPr>
        <w:t>الإسلام في منطقي سنسان مونغو</w:t>
      </w:r>
      <w:r w:rsidRPr="00284918">
        <w:rPr>
          <w:rFonts w:ascii="Traditional Arabic" w:eastAsia="Calibri" w:hAnsi="Traditional Arabic" w:cs="Traditional Arabic"/>
          <w:b/>
          <w:bCs/>
          <w:color w:val="000000"/>
          <w:sz w:val="32"/>
          <w:szCs w:val="32"/>
          <w:vertAlign w:val="superscript"/>
          <w:rtl/>
          <w:lang w:val="en-US" w:eastAsia="en-US"/>
        </w:rPr>
        <w:t>(</w:t>
      </w:r>
      <w:r w:rsidRPr="00284918">
        <w:rPr>
          <w:rStyle w:val="Appelnotedebasdep"/>
          <w:rFonts w:ascii="Traditional Arabic" w:eastAsia="Calibri" w:hAnsi="Traditional Arabic" w:cs="Traditional Arabic"/>
          <w:b/>
          <w:bCs/>
          <w:color w:val="000000"/>
          <w:sz w:val="32"/>
          <w:szCs w:val="32"/>
          <w:rtl/>
          <w:lang w:eastAsia="en-US"/>
        </w:rPr>
        <w:footnoteReference w:id="5"/>
      </w:r>
      <w:r w:rsidRPr="00284918">
        <w:rPr>
          <w:rFonts w:ascii="Traditional Arabic" w:eastAsia="Calibri" w:hAnsi="Traditional Arabic" w:cs="Traditional Arabic"/>
          <w:b/>
          <w:bCs/>
          <w:color w:val="000000"/>
          <w:sz w:val="32"/>
          <w:szCs w:val="32"/>
          <w:vertAlign w:val="superscript"/>
          <w:rtl/>
          <w:lang w:val="en-US" w:eastAsia="en-US"/>
        </w:rPr>
        <w:t>)</w:t>
      </w:r>
      <w:r>
        <w:rPr>
          <w:rFonts w:ascii="Traditional Arabic" w:hAnsi="Traditional Arabic" w:cs="Traditional Arabic" w:hint="cs"/>
          <w:b/>
          <w:bCs/>
          <w:color w:val="000000"/>
          <w:sz w:val="36"/>
          <w:szCs w:val="36"/>
          <w:rtl/>
          <w:lang w:val="en-US"/>
        </w:rPr>
        <w:t xml:space="preserve"> و كونجا</w:t>
      </w:r>
      <w:r w:rsidRPr="00205447">
        <w:rPr>
          <w:rFonts w:ascii="Traditional Arabic" w:hAnsi="Traditional Arabic" w:cs="Traditional Arabic"/>
          <w:b/>
          <w:bCs/>
          <w:color w:val="000000"/>
          <w:sz w:val="32"/>
          <w:szCs w:val="32"/>
          <w:vertAlign w:val="superscript"/>
          <w:rtl/>
          <w:lang w:val="en-US"/>
        </w:rPr>
        <w:t>(</w:t>
      </w:r>
      <w:r w:rsidRPr="00205447">
        <w:rPr>
          <w:rStyle w:val="Appelnotedebasdep"/>
          <w:rFonts w:ascii="Traditional Arabic" w:hAnsi="Traditional Arabic" w:cs="Traditional Arabic"/>
          <w:b/>
          <w:bCs/>
          <w:color w:val="000000"/>
          <w:sz w:val="32"/>
          <w:szCs w:val="32"/>
          <w:rtl/>
        </w:rPr>
        <w:footnoteReference w:id="6"/>
      </w:r>
      <w:r w:rsidRPr="00205447">
        <w:rPr>
          <w:rFonts w:ascii="Traditional Arabic" w:hAnsi="Traditional Arabic" w:cs="Traditional Arabic"/>
          <w:b/>
          <w:bCs/>
          <w:color w:val="000000"/>
          <w:sz w:val="32"/>
          <w:szCs w:val="32"/>
          <w:vertAlign w:val="superscript"/>
          <w:rtl/>
          <w:lang w:val="en-US"/>
        </w:rPr>
        <w:t>)</w:t>
      </w:r>
    </w:p>
    <w:p w:rsidR="00EF7C7C" w:rsidRDefault="00EF7C7C" w:rsidP="00EF7C7C">
      <w:pPr>
        <w:bidi/>
        <w:spacing w:after="120"/>
        <w:jc w:val="both"/>
        <w:rPr>
          <w:rFonts w:ascii="Traditional Arabic" w:eastAsia="Calibri" w:hAnsi="Traditional Arabic" w:cs="Traditional Arabic"/>
          <w:color w:val="000000"/>
          <w:sz w:val="36"/>
          <w:szCs w:val="36"/>
          <w:rtl/>
          <w:lang w:val="en-US" w:eastAsia="en-US"/>
        </w:rPr>
      </w:pPr>
      <w:r w:rsidRPr="008A6E34">
        <w:rPr>
          <w:rFonts w:ascii="Traditional Arabic" w:hAnsi="Traditional Arabic" w:cs="Traditional Arabic"/>
          <w:color w:val="000000"/>
          <w:sz w:val="36"/>
          <w:szCs w:val="36"/>
          <w:rtl/>
          <w:lang w:val="en-US"/>
        </w:rPr>
        <w:t xml:space="preserve">    حسب ما ذكره الرحالة بنغر(</w:t>
      </w:r>
      <w:r w:rsidRPr="00A803B1">
        <w:rPr>
          <w:rFonts w:ascii="Traditional Arabic" w:hAnsi="Traditional Arabic" w:cs="Traditional Arabic"/>
          <w:color w:val="000000"/>
          <w:sz w:val="32"/>
          <w:szCs w:val="32"/>
          <w:lang w:val="en-US"/>
        </w:rPr>
        <w:t>Binger</w:t>
      </w:r>
      <w:r w:rsidRPr="008A6E34">
        <w:rPr>
          <w:rFonts w:ascii="Traditional Arabic" w:hAnsi="Traditional Arabic" w:cs="Traditional Arabic"/>
          <w:color w:val="000000"/>
          <w:sz w:val="36"/>
          <w:szCs w:val="36"/>
          <w:rtl/>
          <w:lang w:val="en-US"/>
        </w:rPr>
        <w:t>) فإن انتشار الإسلام في هذه المناطق المتواجدة في أدغال السافانا الإفريقية  بدأ في النصف الأول من القرن18م حيث يذكر بأنه في حوالي عام 1730 قام زعيم مامبروسي</w:t>
      </w:r>
      <w:r w:rsidRPr="008A6E34">
        <w:rPr>
          <w:rFonts w:ascii="Traditional Arabic" w:hAnsi="Traditional Arabic" w:cs="Traditional Arabic"/>
          <w:color w:val="000000"/>
          <w:sz w:val="36"/>
          <w:szCs w:val="36"/>
          <w:vertAlign w:val="superscript"/>
          <w:rtl/>
          <w:lang w:val="en-US"/>
        </w:rPr>
        <w:t>(</w:t>
      </w:r>
      <w:r w:rsidRPr="008A6E34">
        <w:rPr>
          <w:rStyle w:val="Appelnotedebasdep"/>
          <w:rFonts w:ascii="Traditional Arabic" w:hAnsi="Traditional Arabic" w:cs="Traditional Arabic"/>
          <w:b/>
          <w:bCs/>
          <w:color w:val="000000"/>
          <w:sz w:val="36"/>
          <w:szCs w:val="36"/>
          <w:rtl/>
        </w:rPr>
        <w:footnoteReference w:id="7"/>
      </w:r>
      <w:r w:rsidRPr="008A6E34">
        <w:rPr>
          <w:rFonts w:ascii="Traditional Arabic" w:hAnsi="Traditional Arabic" w:cs="Traditional Arabic"/>
          <w:color w:val="000000"/>
          <w:sz w:val="36"/>
          <w:szCs w:val="36"/>
          <w:vertAlign w:val="superscript"/>
          <w:rtl/>
          <w:lang w:val="en-US"/>
        </w:rPr>
        <w:t>)</w:t>
      </w:r>
      <w:r w:rsidRPr="008A6E34">
        <w:rPr>
          <w:rFonts w:ascii="Traditional Arabic" w:hAnsi="Traditional Arabic" w:cs="Traditional Arabic"/>
          <w:color w:val="000000"/>
          <w:sz w:val="36"/>
          <w:szCs w:val="36"/>
          <w:rtl/>
          <w:lang w:val="en-US"/>
        </w:rPr>
        <w:t xml:space="preserve"> الذي يدعى ناي يري </w:t>
      </w:r>
      <w:r w:rsidRPr="00C15F70">
        <w:rPr>
          <w:rFonts w:ascii="Traditional Arabic" w:hAnsi="Traditional Arabic" w:cs="Traditional Arabic"/>
          <w:color w:val="000000"/>
          <w:sz w:val="28"/>
          <w:szCs w:val="28"/>
          <w:rtl/>
          <w:lang w:val="en-US"/>
        </w:rPr>
        <w:t>(</w:t>
      </w:r>
      <w:r w:rsidRPr="00C15F70">
        <w:rPr>
          <w:rFonts w:ascii="Traditional Arabic" w:hAnsi="Traditional Arabic" w:cs="Traditional Arabic"/>
          <w:color w:val="000000"/>
          <w:sz w:val="28"/>
          <w:szCs w:val="28"/>
        </w:rPr>
        <w:t>Nay yiri</w:t>
      </w:r>
      <w:r w:rsidRPr="00C15F70">
        <w:rPr>
          <w:rFonts w:ascii="Traditional Arabic" w:hAnsi="Traditional Arabic" w:cs="Traditional Arabic"/>
          <w:color w:val="000000"/>
          <w:sz w:val="28"/>
          <w:szCs w:val="28"/>
          <w:rtl/>
          <w:lang w:val="en-US"/>
        </w:rPr>
        <w:t>)</w:t>
      </w:r>
      <w:r>
        <w:rPr>
          <w:rFonts w:ascii="Traditional Arabic" w:hAnsi="Traditional Arabic" w:cs="Traditional Arabic" w:hint="cs"/>
          <w:color w:val="000000"/>
          <w:sz w:val="28"/>
          <w:szCs w:val="28"/>
          <w:rtl/>
          <w:lang w:val="en-US"/>
        </w:rPr>
        <w:t xml:space="preserve"> </w:t>
      </w:r>
      <w:r w:rsidRPr="008A6E34">
        <w:rPr>
          <w:rFonts w:ascii="Traditional Arabic" w:hAnsi="Traditional Arabic" w:cs="Traditional Arabic"/>
          <w:color w:val="000000"/>
          <w:sz w:val="36"/>
          <w:szCs w:val="36"/>
          <w:rtl/>
          <w:lang w:val="en-US"/>
        </w:rPr>
        <w:t>بمحاولة إخضاع  منطقة ناليريغو</w:t>
      </w:r>
      <w:r>
        <w:rPr>
          <w:rFonts w:ascii="Traditional Arabic" w:hAnsi="Traditional Arabic" w:cs="Traditional Arabic" w:hint="cs"/>
          <w:color w:val="000000"/>
          <w:sz w:val="36"/>
          <w:szCs w:val="36"/>
          <w:rtl/>
          <w:lang w:val="en-US"/>
        </w:rPr>
        <w:t xml:space="preserve"> </w:t>
      </w:r>
      <w:r w:rsidRPr="008A6E34">
        <w:rPr>
          <w:rFonts w:ascii="Traditional Arabic" w:hAnsi="Traditional Arabic" w:cs="Traditional Arabic"/>
          <w:color w:val="000000"/>
          <w:sz w:val="36"/>
          <w:szCs w:val="36"/>
          <w:rtl/>
          <w:lang w:val="en-US"/>
        </w:rPr>
        <w:t>(</w:t>
      </w:r>
      <w:r w:rsidRPr="00DC0D81">
        <w:rPr>
          <w:rFonts w:ascii="Traditional Arabic" w:eastAsia="Calibri" w:hAnsi="Traditional Arabic" w:cs="Traditional Arabic"/>
          <w:color w:val="000000"/>
          <w:sz w:val="30"/>
          <w:szCs w:val="30"/>
          <w:lang w:val="en-US" w:eastAsia="en-US"/>
        </w:rPr>
        <w:t>Nalerigu</w:t>
      </w:r>
      <w:r w:rsidRPr="008A6E34">
        <w:rPr>
          <w:rFonts w:ascii="Traditional Arabic" w:hAnsi="Traditional Arabic" w:cs="Traditional Arabic"/>
          <w:color w:val="000000"/>
          <w:sz w:val="36"/>
          <w:szCs w:val="36"/>
          <w:rtl/>
          <w:lang w:val="en-US"/>
        </w:rPr>
        <w:t>)</w:t>
      </w:r>
      <w:r w:rsidRPr="008A6E34">
        <w:rPr>
          <w:rFonts w:ascii="Traditional Arabic" w:hAnsi="Traditional Arabic" w:cs="Traditional Arabic"/>
          <w:color w:val="000000"/>
          <w:sz w:val="36"/>
          <w:szCs w:val="36"/>
          <w:vertAlign w:val="superscript"/>
          <w:rtl/>
          <w:lang w:val="en-US"/>
        </w:rPr>
        <w:t>(</w:t>
      </w:r>
      <w:r w:rsidRPr="008A6E34">
        <w:rPr>
          <w:rStyle w:val="Appelnotedebasdep"/>
          <w:rFonts w:ascii="Traditional Arabic" w:hAnsi="Traditional Arabic" w:cs="Traditional Arabic"/>
          <w:b/>
          <w:bCs/>
          <w:color w:val="000000"/>
          <w:sz w:val="36"/>
          <w:szCs w:val="36"/>
          <w:rtl/>
        </w:rPr>
        <w:footnoteReference w:id="8"/>
      </w:r>
      <w:r w:rsidRPr="008A6E34">
        <w:rPr>
          <w:rFonts w:ascii="Traditional Arabic" w:hAnsi="Traditional Arabic" w:cs="Traditional Arabic"/>
          <w:color w:val="000000"/>
          <w:sz w:val="36"/>
          <w:szCs w:val="36"/>
          <w:vertAlign w:val="superscript"/>
          <w:rtl/>
          <w:lang w:val="en-US"/>
        </w:rPr>
        <w:t>)</w:t>
      </w:r>
      <w:r>
        <w:rPr>
          <w:rFonts w:ascii="Traditional Arabic" w:hAnsi="Traditional Arabic" w:cs="Traditional Arabic" w:hint="cs"/>
          <w:color w:val="000000"/>
          <w:sz w:val="36"/>
          <w:szCs w:val="36"/>
          <w:rtl/>
          <w:lang w:val="en-US"/>
        </w:rPr>
        <w:t xml:space="preserve"> </w:t>
      </w:r>
      <w:r w:rsidRPr="008A6E34">
        <w:rPr>
          <w:rFonts w:ascii="Traditional Arabic" w:hAnsi="Traditional Arabic" w:cs="Traditional Arabic"/>
          <w:color w:val="000000"/>
          <w:sz w:val="36"/>
          <w:szCs w:val="36"/>
          <w:rtl/>
          <w:lang w:val="en-US"/>
        </w:rPr>
        <w:t>ودعا(بونو) أي زعماء كل من منطقة بوندوكو</w:t>
      </w:r>
      <w:r w:rsidRPr="008A6E34">
        <w:rPr>
          <w:rFonts w:ascii="Traditional Arabic" w:hAnsi="Traditional Arabic" w:cs="Traditional Arabic"/>
          <w:color w:val="000000"/>
          <w:sz w:val="36"/>
          <w:szCs w:val="36"/>
          <w:lang w:val="en-US"/>
        </w:rPr>
        <w:t xml:space="preserve"> </w:t>
      </w:r>
      <w:r w:rsidRPr="00C15F70">
        <w:rPr>
          <w:rFonts w:ascii="Traditional Arabic" w:hAnsi="Traditional Arabic" w:cs="Traditional Arabic"/>
          <w:color w:val="000000"/>
          <w:sz w:val="28"/>
          <w:szCs w:val="28"/>
          <w:rtl/>
          <w:lang w:val="en-US"/>
        </w:rPr>
        <w:t>(</w:t>
      </w:r>
      <w:r w:rsidRPr="00DC0D81">
        <w:rPr>
          <w:rFonts w:ascii="Traditional Arabic" w:hAnsi="Traditional Arabic" w:cs="Traditional Arabic"/>
          <w:color w:val="000000"/>
          <w:sz w:val="30"/>
          <w:szCs w:val="30"/>
          <w:lang w:val="en-US"/>
        </w:rPr>
        <w:t>bondoukou</w:t>
      </w:r>
      <w:r w:rsidRPr="00C15F70">
        <w:rPr>
          <w:rFonts w:ascii="Traditional Arabic" w:hAnsi="Traditional Arabic" w:cs="Traditional Arabic"/>
          <w:color w:val="000000"/>
          <w:sz w:val="28"/>
          <w:szCs w:val="28"/>
          <w:rtl/>
          <w:lang w:val="en-US"/>
        </w:rPr>
        <w:t xml:space="preserve">) </w:t>
      </w:r>
      <w:r w:rsidRPr="008A6E34">
        <w:rPr>
          <w:rFonts w:ascii="Traditional Arabic" w:hAnsi="Traditional Arabic" w:cs="Traditional Arabic"/>
          <w:color w:val="000000"/>
          <w:sz w:val="36"/>
          <w:szCs w:val="36"/>
          <w:rtl/>
          <w:lang w:val="en-US"/>
        </w:rPr>
        <w:t>كرومانيا</w:t>
      </w:r>
      <w:r>
        <w:rPr>
          <w:rFonts w:ascii="Traditional Arabic" w:hAnsi="Traditional Arabic" w:cs="Traditional Arabic" w:hint="cs"/>
          <w:color w:val="000000"/>
          <w:sz w:val="36"/>
          <w:szCs w:val="36"/>
          <w:rtl/>
          <w:lang w:val="en-US"/>
        </w:rPr>
        <w:t xml:space="preserve"> </w:t>
      </w:r>
      <w:r w:rsidRPr="00C15F70">
        <w:rPr>
          <w:rFonts w:ascii="Traditional Arabic" w:hAnsi="Traditional Arabic" w:cs="Traditional Arabic"/>
          <w:color w:val="000000"/>
          <w:sz w:val="28"/>
          <w:szCs w:val="28"/>
          <w:rtl/>
          <w:lang w:val="en-US"/>
        </w:rPr>
        <w:t>(</w:t>
      </w:r>
      <w:r w:rsidRPr="00DC0D81">
        <w:rPr>
          <w:rFonts w:ascii="Traditional Arabic" w:eastAsia="Calibri" w:hAnsi="Traditional Arabic" w:cs="Traditional Arabic"/>
          <w:color w:val="000000"/>
          <w:sz w:val="30"/>
          <w:szCs w:val="30"/>
          <w:lang w:val="en-US" w:eastAsia="en-US"/>
        </w:rPr>
        <w:t>Groumania</w:t>
      </w:r>
      <w:r w:rsidRPr="00C15F70">
        <w:rPr>
          <w:rFonts w:ascii="Traditional Arabic" w:hAnsi="Traditional Arabic" w:cs="Traditional Arabic"/>
          <w:color w:val="000000"/>
          <w:sz w:val="28"/>
          <w:szCs w:val="28"/>
          <w:rtl/>
          <w:lang w:val="en-US"/>
        </w:rPr>
        <w:t>)</w:t>
      </w:r>
      <w:r w:rsidRPr="008A6E34">
        <w:rPr>
          <w:rFonts w:ascii="Traditional Arabic" w:hAnsi="Traditional Arabic" w:cs="Traditional Arabic"/>
          <w:color w:val="000000"/>
          <w:sz w:val="36"/>
          <w:szCs w:val="36"/>
          <w:rtl/>
          <w:lang w:val="en-US"/>
        </w:rPr>
        <w:t xml:space="preserve"> وكذا زعيم نهر كوموي وهو ملك مملكة كونجا ليقدموا له الدعم العسكري في حربه  ضد منطقة ناليريغو، وقد كافأ مندي منطقة غرومانيا بمنحهم الأرض التي سميت بسانسان مانغو على اسم موطنهم الأصلي وهو مانغو تورا (</w:t>
      </w:r>
      <w:r w:rsidRPr="00DC0D81">
        <w:rPr>
          <w:rFonts w:ascii="Traditional Arabic" w:eastAsia="Calibri" w:hAnsi="Traditional Arabic" w:cs="Traditional Arabic"/>
          <w:color w:val="000000"/>
          <w:sz w:val="30"/>
          <w:szCs w:val="30"/>
          <w:lang w:val="en-US" w:eastAsia="en-US"/>
        </w:rPr>
        <w:t>Mango-Toura</w:t>
      </w:r>
      <w:r w:rsidRPr="008A6E34">
        <w:rPr>
          <w:rFonts w:ascii="Traditional Arabic" w:hAnsi="Traditional Arabic" w:cs="Traditional Arabic"/>
          <w:color w:val="000000"/>
          <w:sz w:val="36"/>
          <w:szCs w:val="36"/>
          <w:rtl/>
          <w:lang w:val="en-US"/>
        </w:rPr>
        <w:t>)</w:t>
      </w:r>
      <w:r w:rsidRPr="008A6E34">
        <w:rPr>
          <w:rFonts w:ascii="Traditional Arabic" w:hAnsi="Traditional Arabic" w:cs="Traditional Arabic"/>
          <w:color w:val="000000"/>
          <w:sz w:val="36"/>
          <w:szCs w:val="36"/>
          <w:vertAlign w:val="superscript"/>
          <w:lang w:val="en-US"/>
        </w:rPr>
        <w:t>)</w:t>
      </w:r>
      <w:r w:rsidRPr="008A6E34">
        <w:rPr>
          <w:rStyle w:val="Appelnotedebasdep"/>
          <w:rFonts w:ascii="Traditional Arabic" w:hAnsi="Traditional Arabic" w:cs="Traditional Arabic"/>
          <w:b/>
          <w:bCs/>
          <w:color w:val="000000"/>
          <w:sz w:val="36"/>
          <w:szCs w:val="36"/>
          <w:rtl/>
        </w:rPr>
        <w:footnoteReference w:id="9"/>
      </w:r>
      <w:r w:rsidRPr="008A6E34">
        <w:rPr>
          <w:rFonts w:ascii="Traditional Arabic" w:hAnsi="Traditional Arabic" w:cs="Traditional Arabic"/>
          <w:color w:val="000000"/>
          <w:sz w:val="36"/>
          <w:szCs w:val="36"/>
          <w:vertAlign w:val="superscript"/>
          <w:lang w:val="en-US"/>
        </w:rPr>
        <w:t>(</w:t>
      </w:r>
      <w:r w:rsidRPr="008A6E34">
        <w:rPr>
          <w:rFonts w:ascii="Traditional Arabic" w:hAnsi="Traditional Arabic" w:cs="Traditional Arabic"/>
          <w:color w:val="000000"/>
          <w:sz w:val="36"/>
          <w:szCs w:val="36"/>
          <w:rtl/>
          <w:lang w:val="en-US"/>
        </w:rPr>
        <w:t>.</w:t>
      </w:r>
      <w:r w:rsidRPr="008A6E34">
        <w:rPr>
          <w:rFonts w:ascii="Traditional Arabic" w:hAnsi="Traditional Arabic" w:cs="Traditional Arabic"/>
          <w:color w:val="000000"/>
          <w:sz w:val="36"/>
          <w:szCs w:val="36"/>
          <w:lang w:val="en-US"/>
        </w:rPr>
        <w:t xml:space="preserve"> </w:t>
      </w:r>
      <w:r w:rsidRPr="008A6E34">
        <w:rPr>
          <w:rFonts w:ascii="Traditional Arabic" w:hAnsi="Traditional Arabic" w:cs="Traditional Arabic"/>
          <w:color w:val="000000"/>
          <w:sz w:val="36"/>
          <w:szCs w:val="36"/>
          <w:rtl/>
          <w:lang w:val="en-US"/>
        </w:rPr>
        <w:t>وهناك مخطوطات تاريخية خاصة بهجرات الديولا كتبها بعض الأئمة ونقلت من طرف بعض الباحثين الألمان تروي بأن الطريق من مانغو تورا إلى سانسان مانغو تبين بأن انطلاقة الملك بيما بونصافو</w:t>
      </w:r>
      <w:r w:rsidRPr="00C15F70">
        <w:rPr>
          <w:rFonts w:ascii="Traditional Arabic" w:hAnsi="Traditional Arabic" w:cs="Traditional Arabic"/>
          <w:color w:val="000000"/>
          <w:sz w:val="28"/>
          <w:szCs w:val="28"/>
          <w:rtl/>
          <w:lang w:val="en-US"/>
        </w:rPr>
        <w:t>(</w:t>
      </w:r>
      <w:r w:rsidRPr="00C15F70">
        <w:rPr>
          <w:rFonts w:ascii="Traditional Arabic" w:eastAsia="Calibri" w:hAnsi="Traditional Arabic" w:cs="Traditional Arabic"/>
          <w:color w:val="000000"/>
          <w:sz w:val="28"/>
          <w:szCs w:val="28"/>
          <w:lang w:val="en-US" w:eastAsia="en-US"/>
        </w:rPr>
        <w:t>Bema Bonsafo</w:t>
      </w:r>
      <w:r w:rsidRPr="008A6E34">
        <w:rPr>
          <w:rFonts w:ascii="Traditional Arabic" w:hAnsi="Traditional Arabic" w:cs="Traditional Arabic"/>
          <w:color w:val="000000"/>
          <w:sz w:val="36"/>
          <w:szCs w:val="36"/>
          <w:rtl/>
          <w:lang w:val="en-US"/>
        </w:rPr>
        <w:t>)</w:t>
      </w:r>
      <w:r w:rsidRPr="008A6E34">
        <w:rPr>
          <w:rFonts w:ascii="Traditional Arabic" w:hAnsi="Traditional Arabic" w:cs="Traditional Arabic"/>
          <w:color w:val="000000"/>
          <w:sz w:val="36"/>
          <w:szCs w:val="36"/>
          <w:vertAlign w:val="superscript"/>
          <w:lang w:val="en-US"/>
        </w:rPr>
        <w:t>)</w:t>
      </w:r>
      <w:r w:rsidRPr="008A6E34">
        <w:rPr>
          <w:rStyle w:val="Appelnotedebasdep"/>
          <w:rFonts w:ascii="Traditional Arabic" w:hAnsi="Traditional Arabic" w:cs="Traditional Arabic"/>
          <w:b/>
          <w:bCs/>
          <w:color w:val="000000"/>
          <w:sz w:val="36"/>
          <w:szCs w:val="36"/>
          <w:rtl/>
        </w:rPr>
        <w:footnoteReference w:id="10"/>
      </w:r>
      <w:r w:rsidRPr="008A6E34">
        <w:rPr>
          <w:rFonts w:ascii="Traditional Arabic" w:hAnsi="Traditional Arabic" w:cs="Traditional Arabic"/>
          <w:color w:val="000000"/>
          <w:sz w:val="36"/>
          <w:szCs w:val="36"/>
          <w:vertAlign w:val="superscript"/>
          <w:lang w:val="en-US"/>
        </w:rPr>
        <w:t>(</w:t>
      </w:r>
      <w:r w:rsidRPr="008A6E34">
        <w:rPr>
          <w:rFonts w:ascii="Traditional Arabic" w:hAnsi="Traditional Arabic" w:cs="Traditional Arabic"/>
          <w:color w:val="000000"/>
          <w:sz w:val="36"/>
          <w:szCs w:val="36"/>
          <w:vertAlign w:val="superscript"/>
          <w:rtl/>
          <w:lang w:val="en-US"/>
        </w:rPr>
        <w:t xml:space="preserve"> </w:t>
      </w:r>
      <w:r>
        <w:rPr>
          <w:rFonts w:ascii="Traditional Arabic" w:hAnsi="Traditional Arabic" w:cs="Traditional Arabic" w:hint="cs"/>
          <w:color w:val="000000"/>
          <w:sz w:val="36"/>
          <w:szCs w:val="36"/>
          <w:vertAlign w:val="superscript"/>
          <w:rtl/>
          <w:lang w:val="en-US"/>
        </w:rPr>
        <w:t xml:space="preserve"> </w:t>
      </w:r>
      <w:r w:rsidRPr="008A6E34">
        <w:rPr>
          <w:rFonts w:ascii="Traditional Arabic" w:hAnsi="Traditional Arabic" w:cs="Traditional Arabic"/>
          <w:color w:val="000000"/>
          <w:sz w:val="36"/>
          <w:szCs w:val="36"/>
          <w:rtl/>
        </w:rPr>
        <w:t xml:space="preserve">من مانغو </w:t>
      </w:r>
      <w:r w:rsidRPr="008A6E34">
        <w:rPr>
          <w:rFonts w:ascii="Traditional Arabic" w:hAnsi="Traditional Arabic" w:cs="Traditional Arabic"/>
          <w:color w:val="000000"/>
          <w:sz w:val="36"/>
          <w:szCs w:val="36"/>
          <w:rtl/>
        </w:rPr>
        <w:lastRenderedPageBreak/>
        <w:t>تورا كانت يوم جمعة 12من الشهر و وصل إلى المنطقة التي يسكنها شعب البادارا بعد أسبوع من ذلك، وقد انتصر في اليوم التاسع و العشرين من نفس ذلك الشهر، حيث غزا نغورومي(او غورما) وقتل زعيمها و بقي فيها لمدة 13 شهرا، و بعد قتله لزعيم نغورما جلس إليهم ملك مملكة جابو</w:t>
      </w:r>
      <w:r w:rsidRPr="00C15F70">
        <w:rPr>
          <w:rFonts w:ascii="Traditional Arabic" w:hAnsi="Traditional Arabic" w:cs="Traditional Arabic"/>
          <w:color w:val="000000"/>
          <w:sz w:val="28"/>
          <w:szCs w:val="28"/>
          <w:rtl/>
        </w:rPr>
        <w:t>(</w:t>
      </w:r>
      <w:r w:rsidRPr="00C15F70">
        <w:rPr>
          <w:rFonts w:ascii="Traditional Arabic" w:hAnsi="Traditional Arabic" w:cs="Traditional Arabic"/>
          <w:color w:val="000000"/>
          <w:sz w:val="28"/>
          <w:szCs w:val="28"/>
        </w:rPr>
        <w:t>jabo</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و أرسل ابنه إلى الإمام مع ثلاثة و سبعين(73) من العبيد ليطلب منهم القدوم إلى مجلسه في كانديا</w:t>
      </w:r>
      <w:r w:rsidRPr="00C15F70">
        <w:rPr>
          <w:rFonts w:ascii="Traditional Arabic" w:hAnsi="Traditional Arabic" w:cs="Traditional Arabic"/>
          <w:color w:val="000000"/>
          <w:sz w:val="28"/>
          <w:szCs w:val="28"/>
          <w:rtl/>
        </w:rPr>
        <w:t>(</w:t>
      </w:r>
      <w:r w:rsidRPr="00C15F70">
        <w:rPr>
          <w:rFonts w:ascii="Traditional Arabic" w:hAnsi="Traditional Arabic" w:cs="Traditional Arabic"/>
          <w:color w:val="000000"/>
          <w:sz w:val="28"/>
          <w:szCs w:val="28"/>
          <w:lang w:val="en-US"/>
        </w:rPr>
        <w:t>Kandia</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بعدها قاموا بقتل زعيم إمارة كنديا ثم استقروا بها لمدة 13 شهرا. أما مانويل</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color w:val="000000"/>
          <w:sz w:val="28"/>
          <w:szCs w:val="28"/>
          <w:lang w:val="en-US" w:eastAsia="en-US"/>
        </w:rPr>
        <w:t>Meanwhile</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ملك مامبوروغو </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color w:val="000000"/>
          <w:sz w:val="28"/>
          <w:szCs w:val="28"/>
          <w:lang w:val="en-US" w:eastAsia="en-US"/>
        </w:rPr>
        <w:t>Mampurugu</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فقد أرسل رسالة إلى ملك جابو عن طريق إمام منطقة كوسواغو </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color w:val="000000"/>
          <w:sz w:val="28"/>
          <w:szCs w:val="28"/>
          <w:lang w:val="en-US" w:eastAsia="en-US"/>
        </w:rPr>
        <w:t>Kusawgu</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الذي أرسل ابنه إدريسا إلى ملك جابو</w:t>
      </w:r>
      <w:r w:rsidRPr="008A6E34">
        <w:rPr>
          <w:rFonts w:ascii="Traditional Arabic" w:eastAsia="Calibri" w:hAnsi="Traditional Arabic" w:cs="Traditional Arabic"/>
          <w:color w:val="000000"/>
          <w:sz w:val="36"/>
          <w:szCs w:val="36"/>
          <w:rtl/>
          <w:lang w:val="en-US" w:eastAsia="en-US"/>
        </w:rPr>
        <w:t xml:space="preserve"> ثم أرسل بعد ذلك ابنه بريما و إمام شنسينا إلى كنديا و أخبرهم بالرسالة التي أرسلها ملك مامبروغو و قدم لهم ابنه على أساس مرشد و موجه لهم</w:t>
      </w:r>
      <w:r>
        <w:rPr>
          <w:rFonts w:ascii="Traditional Arabic" w:eastAsia="Calibri" w:hAnsi="Traditional Arabic" w:cs="Traditional Arabic" w:hint="cs"/>
          <w:color w:val="000000"/>
          <w:sz w:val="36"/>
          <w:szCs w:val="36"/>
          <w:rtl/>
          <w:lang w:val="en-US" w:eastAsia="en-US"/>
        </w:rPr>
        <w:t>.</w:t>
      </w:r>
      <w:r w:rsidRPr="008A6E34">
        <w:rPr>
          <w:rFonts w:ascii="Traditional Arabic" w:eastAsia="Calibri" w:hAnsi="Traditional Arabic" w:cs="Traditional Arabic"/>
          <w:color w:val="000000"/>
          <w:sz w:val="36"/>
          <w:szCs w:val="36"/>
          <w:rtl/>
          <w:lang w:val="en-US" w:eastAsia="en-US"/>
        </w:rPr>
        <w:t xml:space="preserve"> </w:t>
      </w:r>
    </w:p>
    <w:p w:rsidR="00EF7C7C" w:rsidRPr="008A6E34" w:rsidRDefault="00EF7C7C" w:rsidP="00EF7C7C">
      <w:pPr>
        <w:bidi/>
        <w:spacing w:after="120"/>
        <w:jc w:val="both"/>
        <w:rPr>
          <w:rFonts w:ascii="Traditional Arabic" w:hAnsi="Traditional Arabic" w:cs="Traditional Arabic"/>
          <w:color w:val="000000"/>
          <w:sz w:val="36"/>
          <w:szCs w:val="36"/>
          <w:vertAlign w:val="superscript"/>
          <w:lang w:val="en-US"/>
        </w:rPr>
      </w:pPr>
      <w:r>
        <w:rPr>
          <w:rFonts w:ascii="Traditional Arabic" w:eastAsia="Calibri" w:hAnsi="Traditional Arabic" w:cs="Traditional Arabic" w:hint="cs"/>
          <w:color w:val="000000"/>
          <w:sz w:val="36"/>
          <w:szCs w:val="36"/>
          <w:rtl/>
          <w:lang w:val="en-US" w:eastAsia="en-US"/>
        </w:rPr>
        <w:t xml:space="preserve">     </w:t>
      </w:r>
      <w:r w:rsidRPr="008A6E34">
        <w:rPr>
          <w:rFonts w:ascii="Traditional Arabic" w:eastAsia="Calibri" w:hAnsi="Traditional Arabic" w:cs="Traditional Arabic"/>
          <w:color w:val="000000"/>
          <w:sz w:val="36"/>
          <w:szCs w:val="36"/>
          <w:rtl/>
          <w:lang w:val="en-US" w:eastAsia="en-US"/>
        </w:rPr>
        <w:t>وعن طريق هؤلاء الأئمة الديولا بدأت طائفة الديولا تتوغل داخل منطقة الغابات و تتقرب من ملوك إماراتها وخاصة مع ملوك كونجا الذين ارتبطوا بهم ارتباطا وثيقا.</w:t>
      </w:r>
      <w:r w:rsidRPr="008A6E34">
        <w:rPr>
          <w:rFonts w:ascii="Traditional Arabic" w:hAnsi="Traditional Arabic" w:cs="Traditional Arabic"/>
          <w:color w:val="000000"/>
          <w:sz w:val="36"/>
          <w:szCs w:val="36"/>
          <w:vertAlign w:val="superscript"/>
          <w:rtl/>
          <w:lang w:val="en-US"/>
        </w:rPr>
        <w:t xml:space="preserve"> </w:t>
      </w:r>
      <w:r w:rsidRPr="008A6E34">
        <w:rPr>
          <w:rFonts w:ascii="Traditional Arabic" w:hAnsi="Traditional Arabic" w:cs="Traditional Arabic"/>
          <w:color w:val="000000"/>
          <w:sz w:val="36"/>
          <w:szCs w:val="36"/>
          <w:rtl/>
          <w:lang w:val="en-US"/>
        </w:rPr>
        <w:t>و كان هؤلاء الأئمة ينتمون إلى</w:t>
      </w:r>
      <w:r w:rsidRPr="008A6E34">
        <w:rPr>
          <w:rFonts w:ascii="Traditional Arabic" w:hAnsi="Traditional Arabic" w:cs="Traditional Arabic"/>
          <w:color w:val="000000"/>
          <w:sz w:val="36"/>
          <w:szCs w:val="36"/>
          <w:rtl/>
        </w:rPr>
        <w:t xml:space="preserve"> منطقة كمبايا(</w:t>
      </w:r>
      <w:r w:rsidRPr="00C15F70">
        <w:rPr>
          <w:rFonts w:ascii="Traditional Arabic" w:eastAsia="Calibri" w:hAnsi="Traditional Arabic" w:cs="Traditional Arabic"/>
          <w:color w:val="000000"/>
          <w:sz w:val="28"/>
          <w:szCs w:val="28"/>
          <w:lang w:eastAsia="en-US"/>
        </w:rPr>
        <w:t>Kambaya</w:t>
      </w:r>
      <w:r w:rsidRPr="008A6E34">
        <w:rPr>
          <w:rFonts w:ascii="Traditional Arabic" w:hAnsi="Traditional Arabic" w:cs="Traditional Arabic"/>
          <w:color w:val="000000"/>
          <w:sz w:val="36"/>
          <w:szCs w:val="36"/>
          <w:rtl/>
        </w:rPr>
        <w:t>)</w:t>
      </w:r>
      <w:r w:rsidRPr="008A6E34">
        <w:rPr>
          <w:rFonts w:ascii="Traditional Arabic" w:hAnsi="Traditional Arabic" w:cs="Traditional Arabic"/>
          <w:b/>
          <w:bCs/>
          <w:color w:val="000000"/>
          <w:sz w:val="36"/>
          <w:szCs w:val="36"/>
          <w:rtl/>
        </w:rPr>
        <w:t xml:space="preserve"> </w:t>
      </w:r>
      <w:r w:rsidRPr="008A6E34">
        <w:rPr>
          <w:rFonts w:ascii="Traditional Arabic" w:hAnsi="Traditional Arabic" w:cs="Traditional Arabic"/>
          <w:color w:val="000000"/>
          <w:sz w:val="36"/>
          <w:szCs w:val="36"/>
          <w:rtl/>
        </w:rPr>
        <w:t xml:space="preserve">التي يعود أصل سكانها من جهة الأب إلى أخوين هما كازاما </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color w:val="000000"/>
          <w:sz w:val="28"/>
          <w:szCs w:val="28"/>
          <w:lang w:eastAsia="en-US"/>
        </w:rPr>
        <w:t>Gazama</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و أمادو بنداويو</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color w:val="000000"/>
          <w:sz w:val="28"/>
          <w:szCs w:val="28"/>
          <w:lang w:eastAsia="en-US"/>
        </w:rPr>
        <w:t>Amadu Bandawiu</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وهما أبنا رجل يدعى يوسف كان قد استقر في كوت ديفوار وهو ينتمي إلى عشيرة كبيرة من الديولا التي احتلت منطقة كونغ.</w:t>
      </w:r>
    </w:p>
    <w:p w:rsidR="00EF7C7C" w:rsidRPr="008A6E34" w:rsidRDefault="00EF7C7C" w:rsidP="00EF7C7C">
      <w:pPr>
        <w:bidi/>
        <w:spacing w:after="120"/>
        <w:jc w:val="both"/>
        <w:rPr>
          <w:rFonts w:ascii="Traditional Arabic" w:hAnsi="Traditional Arabic" w:cs="Traditional Arabic"/>
          <w:color w:val="000000"/>
          <w:sz w:val="36"/>
          <w:szCs w:val="36"/>
          <w:rtl/>
        </w:rPr>
      </w:pPr>
      <w:r w:rsidRPr="008A6E34">
        <w:rPr>
          <w:rFonts w:ascii="Traditional Arabic" w:hAnsi="Traditional Arabic" w:cs="Traditional Arabic"/>
          <w:color w:val="000000"/>
          <w:sz w:val="36"/>
          <w:szCs w:val="36"/>
          <w:rtl/>
        </w:rPr>
        <w:t>و كانت أول عائلة مندية من التجار الديولا استقرت في حقل غومبو</w:t>
      </w:r>
      <w:r w:rsidRPr="00C15F70">
        <w:rPr>
          <w:rFonts w:ascii="Traditional Arabic" w:hAnsi="Traditional Arabic" w:cs="Traditional Arabic"/>
          <w:color w:val="000000"/>
          <w:sz w:val="28"/>
          <w:szCs w:val="28"/>
          <w:rtl/>
        </w:rPr>
        <w:t>(</w:t>
      </w:r>
      <w:r>
        <w:rPr>
          <w:rFonts w:ascii="Traditional Arabic" w:eastAsia="Calibri" w:hAnsi="Traditional Arabic" w:cs="Traditional Arabic"/>
          <w:sz w:val="28"/>
          <w:szCs w:val="28"/>
          <w:lang w:eastAsia="en-US"/>
        </w:rPr>
        <w:t>C</w:t>
      </w:r>
      <w:r w:rsidRPr="00C15F70">
        <w:rPr>
          <w:rFonts w:ascii="Traditional Arabic" w:eastAsia="Calibri" w:hAnsi="Traditional Arabic" w:cs="Traditional Arabic"/>
          <w:sz w:val="28"/>
          <w:szCs w:val="28"/>
          <w:lang w:eastAsia="en-US"/>
        </w:rPr>
        <w:t xml:space="preserve">hamp de </w:t>
      </w:r>
      <w:r>
        <w:rPr>
          <w:rFonts w:ascii="Traditional Arabic" w:eastAsia="Calibri" w:hAnsi="Traditional Arabic" w:cs="Traditional Arabic"/>
          <w:sz w:val="28"/>
          <w:szCs w:val="28"/>
          <w:lang w:eastAsia="en-US"/>
        </w:rPr>
        <w:t>G</w:t>
      </w:r>
      <w:r w:rsidRPr="00C15F70">
        <w:rPr>
          <w:rFonts w:ascii="Traditional Arabic" w:eastAsia="Calibri" w:hAnsi="Traditional Arabic" w:cs="Traditional Arabic"/>
          <w:sz w:val="28"/>
          <w:szCs w:val="28"/>
          <w:lang w:eastAsia="en-US"/>
        </w:rPr>
        <w:t>ombos</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في منطقة بيغو</w:t>
      </w:r>
      <w:r w:rsidRPr="00C15F70">
        <w:rPr>
          <w:rFonts w:ascii="Traditional Arabic" w:hAnsi="Traditional Arabic" w:cs="Traditional Arabic"/>
          <w:color w:val="000000"/>
          <w:sz w:val="28"/>
          <w:szCs w:val="28"/>
          <w:rtl/>
        </w:rPr>
        <w:t>(</w:t>
      </w:r>
      <w:r>
        <w:rPr>
          <w:rFonts w:ascii="Traditional Arabic" w:hAnsi="Traditional Arabic" w:cs="Traditional Arabic"/>
          <w:color w:val="000000"/>
          <w:sz w:val="28"/>
          <w:szCs w:val="28"/>
        </w:rPr>
        <w:t>B</w:t>
      </w:r>
      <w:r w:rsidRPr="00C15F70">
        <w:rPr>
          <w:rFonts w:ascii="Traditional Arabic" w:hAnsi="Traditional Arabic" w:cs="Traditional Arabic"/>
          <w:color w:val="000000"/>
          <w:sz w:val="28"/>
          <w:szCs w:val="28"/>
        </w:rPr>
        <w:t>iegho</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بالكنغو</w:t>
      </w:r>
      <w:r w:rsidRPr="008A6E34">
        <w:rPr>
          <w:rFonts w:ascii="Traditional Arabic" w:hAnsi="Traditional Arabic" w:cs="Traditional Arabic"/>
          <w:color w:val="000000"/>
          <w:sz w:val="36"/>
          <w:szCs w:val="36"/>
          <w:vertAlign w:val="superscript"/>
          <w:rtl/>
        </w:rPr>
        <w:t>(</w:t>
      </w:r>
      <w:r w:rsidRPr="008A6E34">
        <w:rPr>
          <w:rStyle w:val="Appelnotedebasdep"/>
          <w:rFonts w:ascii="Traditional Arabic" w:hAnsi="Traditional Arabic" w:cs="Traditional Arabic"/>
          <w:b/>
          <w:bCs/>
          <w:color w:val="000000"/>
          <w:sz w:val="36"/>
          <w:szCs w:val="36"/>
          <w:rtl/>
        </w:rPr>
        <w:footnoteReference w:id="11"/>
      </w:r>
      <w:r w:rsidRPr="008A6E34">
        <w:rPr>
          <w:rFonts w:ascii="Traditional Arabic" w:hAnsi="Traditional Arabic" w:cs="Traditional Arabic"/>
          <w:color w:val="000000"/>
          <w:sz w:val="36"/>
          <w:szCs w:val="36"/>
          <w:vertAlign w:val="superscript"/>
          <w:rtl/>
        </w:rPr>
        <w:t>)</w:t>
      </w:r>
      <w:r w:rsidRPr="008A6E34">
        <w:rPr>
          <w:rFonts w:ascii="Traditional Arabic" w:hAnsi="Traditional Arabic" w:cs="Traditional Arabic"/>
          <w:color w:val="000000"/>
          <w:sz w:val="36"/>
          <w:szCs w:val="36"/>
          <w:rtl/>
        </w:rPr>
        <w:t xml:space="preserve"> هي عائلة كاراماتي </w:t>
      </w:r>
      <w:r w:rsidRPr="00C15F70">
        <w:rPr>
          <w:rFonts w:ascii="Traditional Arabic" w:hAnsi="Traditional Arabic" w:cs="Traditional Arabic"/>
          <w:color w:val="000000"/>
          <w:sz w:val="28"/>
          <w:szCs w:val="28"/>
          <w:rtl/>
        </w:rPr>
        <w:t>(</w:t>
      </w:r>
      <w:r w:rsidRPr="00C15F70">
        <w:rPr>
          <w:rFonts w:ascii="Traditional Arabic" w:eastAsia="Calibri" w:hAnsi="Traditional Arabic" w:cs="Traditional Arabic"/>
          <w:sz w:val="28"/>
          <w:szCs w:val="28"/>
          <w:lang w:eastAsia="en-US"/>
        </w:rPr>
        <w:t>Karamaté</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و التي أصبح أفرادها زعماء القبيلة</w:t>
      </w:r>
      <w:r w:rsidRPr="008A6E34">
        <w:rPr>
          <w:rFonts w:ascii="Traditional Arabic" w:hAnsi="Traditional Arabic" w:cs="Traditional Arabic"/>
          <w:color w:val="000000"/>
          <w:sz w:val="36"/>
          <w:szCs w:val="36"/>
        </w:rPr>
        <w:t xml:space="preserve"> </w:t>
      </w:r>
      <w:r w:rsidRPr="008A6E34">
        <w:rPr>
          <w:rFonts w:ascii="Traditional Arabic" w:hAnsi="Traditional Arabic" w:cs="Traditional Arabic"/>
          <w:color w:val="000000"/>
          <w:sz w:val="36"/>
          <w:szCs w:val="36"/>
          <w:rtl/>
        </w:rPr>
        <w:t>التي يمثل الديولا فيها ثلاثة أرباع السكان فيها.</w:t>
      </w:r>
    </w:p>
    <w:p w:rsidR="00EF7C7C" w:rsidRPr="008A6E34" w:rsidRDefault="00EF7C7C" w:rsidP="00EF7C7C">
      <w:pPr>
        <w:bidi/>
        <w:spacing w:after="120"/>
        <w:jc w:val="both"/>
        <w:rPr>
          <w:rFonts w:ascii="Traditional Arabic" w:eastAsia="Calibri" w:hAnsi="Traditional Arabic" w:cs="Traditional Arabic"/>
          <w:sz w:val="36"/>
          <w:szCs w:val="36"/>
          <w:rtl/>
          <w:lang w:eastAsia="en-US"/>
        </w:rPr>
      </w:pP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أما</w:t>
      </w:r>
      <w:r w:rsidRPr="008A6E34">
        <w:rPr>
          <w:rFonts w:ascii="Traditional Arabic" w:hAnsi="Traditional Arabic" w:cs="Traditional Arabic"/>
          <w:color w:val="000000"/>
          <w:sz w:val="36"/>
          <w:szCs w:val="36"/>
          <w:rtl/>
        </w:rPr>
        <w:t xml:space="preserve"> المنغو أو المانو فيمثلون طبقة المولدين من تزاوج النغان</w:t>
      </w:r>
      <w:r w:rsidRPr="00C15F70">
        <w:rPr>
          <w:rFonts w:ascii="Traditional Arabic" w:hAnsi="Traditional Arabic" w:cs="Traditional Arabic"/>
          <w:color w:val="000000"/>
          <w:sz w:val="28"/>
          <w:szCs w:val="28"/>
          <w:rtl/>
        </w:rPr>
        <w:t>(</w:t>
      </w:r>
      <w:r w:rsidRPr="00C15F70">
        <w:rPr>
          <w:rFonts w:ascii="Traditional Arabic" w:hAnsi="Traditional Arabic" w:cs="Traditional Arabic"/>
          <w:color w:val="000000"/>
          <w:sz w:val="28"/>
          <w:szCs w:val="28"/>
        </w:rPr>
        <w:t>N’gan</w:t>
      </w:r>
      <w:r w:rsidRPr="00C15F70">
        <w:rPr>
          <w:rFonts w:ascii="Traditional Arabic" w:hAnsi="Traditional Arabic" w:cs="Traditional Arabic"/>
          <w:color w:val="000000"/>
          <w:sz w:val="28"/>
          <w:szCs w:val="28"/>
          <w:rtl/>
        </w:rPr>
        <w:t>)</w:t>
      </w:r>
      <w:r w:rsidRPr="008A6E34">
        <w:rPr>
          <w:rFonts w:ascii="Traditional Arabic" w:hAnsi="Traditional Arabic" w:cs="Traditional Arabic"/>
          <w:color w:val="000000"/>
          <w:sz w:val="36"/>
          <w:szCs w:val="36"/>
          <w:rtl/>
        </w:rPr>
        <w:t xml:space="preserve"> بالمندي، كما </w:t>
      </w:r>
      <w:r w:rsidRPr="008A6E34">
        <w:rPr>
          <w:rFonts w:ascii="Traditional Arabic" w:eastAsia="Calibri" w:hAnsi="Traditional Arabic" w:cs="Traditional Arabic"/>
          <w:sz w:val="36"/>
          <w:szCs w:val="36"/>
          <w:rtl/>
          <w:lang w:eastAsia="en-US"/>
        </w:rPr>
        <w:t>أن الأنو أو الانوفوي</w:t>
      </w:r>
      <w:r w:rsidRPr="00C15F70">
        <w:rPr>
          <w:rFonts w:ascii="Traditional Arabic" w:eastAsia="Calibri" w:hAnsi="Traditional Arabic" w:cs="Traditional Arabic"/>
          <w:sz w:val="28"/>
          <w:szCs w:val="28"/>
          <w:rtl/>
          <w:lang w:eastAsia="en-US"/>
        </w:rPr>
        <w:t>(</w:t>
      </w:r>
      <w:r w:rsidRPr="00C15F70">
        <w:rPr>
          <w:rFonts w:ascii="Traditional Arabic" w:eastAsia="Calibri" w:hAnsi="Traditional Arabic" w:cs="Traditional Arabic"/>
          <w:sz w:val="28"/>
          <w:szCs w:val="28"/>
          <w:lang w:eastAsia="en-US"/>
        </w:rPr>
        <w:t>Anonofoué</w:t>
      </w:r>
      <w:r w:rsidRPr="00C15F70">
        <w:rPr>
          <w:rFonts w:ascii="Traditional Arabic" w:eastAsia="Calibri" w:hAnsi="Traditional Arabic" w:cs="Traditional Arabic"/>
          <w:sz w:val="28"/>
          <w:szCs w:val="28"/>
          <w:rtl/>
          <w:lang w:eastAsia="en-US"/>
        </w:rPr>
        <w:t xml:space="preserve">) </w:t>
      </w:r>
      <w:r w:rsidRPr="008A6E34">
        <w:rPr>
          <w:rFonts w:ascii="Traditional Arabic" w:eastAsia="Calibri" w:hAnsi="Traditional Arabic" w:cs="Traditional Arabic"/>
          <w:sz w:val="36"/>
          <w:szCs w:val="36"/>
          <w:rtl/>
          <w:lang w:eastAsia="en-US"/>
        </w:rPr>
        <w:t>جاؤوا إلى منغو عن طريق غزوات متتالية إلى أن أصبحت البلاد تحت سيطرة زعيم مندي من الديولا هو ديان واتارا</w:t>
      </w:r>
      <w:r w:rsidRPr="00C15F70">
        <w:rPr>
          <w:rFonts w:ascii="Traditional Arabic" w:eastAsia="Calibri" w:hAnsi="Traditional Arabic" w:cs="Traditional Arabic"/>
          <w:sz w:val="28"/>
          <w:szCs w:val="28"/>
          <w:rtl/>
          <w:lang w:eastAsia="en-US"/>
        </w:rPr>
        <w:t>(</w:t>
      </w:r>
      <w:r>
        <w:rPr>
          <w:rFonts w:ascii="Traditional Arabic" w:eastAsia="Calibri" w:hAnsi="Traditional Arabic" w:cs="Traditional Arabic"/>
          <w:sz w:val="28"/>
          <w:szCs w:val="28"/>
          <w:lang w:eastAsia="en-US"/>
        </w:rPr>
        <w:t>D</w:t>
      </w:r>
      <w:r w:rsidRPr="00C15F70">
        <w:rPr>
          <w:rFonts w:ascii="Traditional Arabic" w:eastAsia="Calibri" w:hAnsi="Traditional Arabic" w:cs="Traditional Arabic"/>
          <w:sz w:val="28"/>
          <w:szCs w:val="28"/>
          <w:lang w:eastAsia="en-US"/>
        </w:rPr>
        <w:t>yan ouattara</w:t>
      </w:r>
      <w:r w:rsidRPr="00C15F70">
        <w:rPr>
          <w:rFonts w:ascii="Traditional Arabic" w:eastAsia="Calibri" w:hAnsi="Traditional Arabic" w:cs="Traditional Arabic"/>
          <w:sz w:val="28"/>
          <w:szCs w:val="28"/>
          <w:rtl/>
          <w:lang w:eastAsia="en-US"/>
        </w:rPr>
        <w:t>)</w:t>
      </w:r>
      <w:r>
        <w:rPr>
          <w:rFonts w:ascii="Traditional Arabic" w:eastAsia="Calibri" w:hAnsi="Traditional Arabic" w:cs="Traditional Arabic" w:hint="cs"/>
          <w:sz w:val="36"/>
          <w:szCs w:val="36"/>
          <w:rtl/>
          <w:lang w:eastAsia="en-US"/>
        </w:rPr>
        <w:t>،</w:t>
      </w:r>
      <w:r w:rsidRPr="008A6E34">
        <w:rPr>
          <w:rFonts w:ascii="Traditional Arabic" w:eastAsia="Calibri" w:hAnsi="Traditional Arabic" w:cs="Traditional Arabic"/>
          <w:sz w:val="36"/>
          <w:szCs w:val="36"/>
          <w:rtl/>
          <w:lang w:eastAsia="en-US"/>
        </w:rPr>
        <w:t xml:space="preserve"> و بالتالي فقد كان هؤلاء المندي الديولا </w:t>
      </w:r>
      <w:r w:rsidRPr="008A6E34">
        <w:rPr>
          <w:rFonts w:ascii="Traditional Arabic" w:eastAsia="Calibri" w:hAnsi="Traditional Arabic" w:cs="Traditional Arabic"/>
          <w:sz w:val="36"/>
          <w:szCs w:val="36"/>
          <w:rtl/>
          <w:lang w:eastAsia="en-US"/>
        </w:rPr>
        <w:lastRenderedPageBreak/>
        <w:t>الذين يمثلون الزعماء السياسيين لهذه البلاد هم كلهم من آل واتارا و قد قدموا سواء من سانسان مانغو بالطوغو أو من أنو(</w:t>
      </w:r>
      <w:r w:rsidRPr="008A6E34">
        <w:rPr>
          <w:rFonts w:ascii="Traditional Arabic" w:eastAsia="Calibri" w:hAnsi="Traditional Arabic" w:cs="Traditional Arabic"/>
          <w:sz w:val="36"/>
          <w:szCs w:val="36"/>
          <w:lang w:eastAsia="en-US"/>
        </w:rPr>
        <w:t>Anno</w:t>
      </w:r>
      <w:r w:rsidRPr="008A6E34">
        <w:rPr>
          <w:rFonts w:ascii="Traditional Arabic" w:eastAsia="Calibri" w:hAnsi="Traditional Arabic" w:cs="Traditional Arabic"/>
          <w:sz w:val="36"/>
          <w:szCs w:val="36"/>
          <w:rtl/>
          <w:lang w:eastAsia="en-US"/>
        </w:rPr>
        <w:t>) أو داغومبا ومنهم اتخذت البلاد اسم منغو،</w:t>
      </w:r>
      <w:r w:rsidRPr="008A6E34">
        <w:rPr>
          <w:rFonts w:ascii="Traditional Arabic" w:eastAsia="Calibri" w:hAnsi="Traditional Arabic" w:cs="Traditional Arabic"/>
          <w:sz w:val="36"/>
          <w:szCs w:val="36"/>
          <w:lang w:eastAsia="en-US"/>
        </w:rPr>
        <w:t xml:space="preserve"> </w:t>
      </w:r>
      <w:r w:rsidRPr="008A6E34">
        <w:rPr>
          <w:rFonts w:ascii="Traditional Arabic" w:eastAsia="Calibri" w:hAnsi="Traditional Arabic" w:cs="Traditional Arabic"/>
          <w:sz w:val="36"/>
          <w:szCs w:val="36"/>
          <w:rtl/>
          <w:lang w:eastAsia="en-US"/>
        </w:rPr>
        <w:t>وكانوا كلهم وثنيين قبل اعتناقهم الإسلام.</w:t>
      </w:r>
    </w:p>
    <w:p w:rsidR="00EF7C7C" w:rsidRPr="008A6E34" w:rsidRDefault="00EF7C7C" w:rsidP="00EF7C7C">
      <w:pPr>
        <w:tabs>
          <w:tab w:val="left" w:pos="7256"/>
        </w:tabs>
        <w:bidi/>
        <w:spacing w:after="120"/>
        <w:jc w:val="both"/>
        <w:rPr>
          <w:rFonts w:ascii="Traditional Arabic" w:hAnsi="Traditional Arabic" w:cs="Traditional Arabic"/>
          <w:sz w:val="36"/>
          <w:szCs w:val="36"/>
        </w:rPr>
      </w:pPr>
      <w:r>
        <w:rPr>
          <w:rFonts w:ascii="Traditional Arabic" w:hAnsi="Traditional Arabic" w:cs="Traditional Arabic" w:hint="cs"/>
          <w:b/>
          <w:bCs/>
          <w:sz w:val="36"/>
          <w:szCs w:val="36"/>
          <w:rtl/>
        </w:rPr>
        <w:t>رابعا</w:t>
      </w:r>
      <w:r w:rsidRPr="008A6E34">
        <w:rPr>
          <w:rFonts w:ascii="Traditional Arabic" w:hAnsi="Traditional Arabic" w:cs="Traditional Arabic"/>
          <w:b/>
          <w:bCs/>
          <w:sz w:val="36"/>
          <w:szCs w:val="36"/>
          <w:rtl/>
        </w:rPr>
        <w:t>: دور الديولا في منطقة فوهوبيلي</w:t>
      </w:r>
      <w:r>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 xml:space="preserve">في </w:t>
      </w:r>
      <w:r w:rsidRPr="008A6E34">
        <w:rPr>
          <w:rFonts w:ascii="Traditional Arabic" w:hAnsi="Traditional Arabic" w:cs="Traditional Arabic"/>
          <w:b/>
          <w:bCs/>
          <w:sz w:val="36"/>
          <w:szCs w:val="36"/>
          <w:rtl/>
        </w:rPr>
        <w:t>كوت ديفوار:</w:t>
      </w:r>
      <w:r w:rsidRPr="008A6E34">
        <w:rPr>
          <w:rFonts w:ascii="Traditional Arabic" w:hAnsi="Traditional Arabic" w:cs="Traditional Arabic"/>
          <w:sz w:val="36"/>
          <w:szCs w:val="36"/>
          <w:rtl/>
        </w:rPr>
        <w:tab/>
      </w:r>
    </w:p>
    <w:p w:rsidR="00EF7C7C" w:rsidRPr="008A6E34" w:rsidRDefault="00EF7C7C" w:rsidP="00EF7C7C">
      <w:pPr>
        <w:bidi/>
        <w:spacing w:after="120"/>
        <w:jc w:val="both"/>
        <w:rPr>
          <w:rFonts w:ascii="Traditional Arabic" w:hAnsi="Traditional Arabic" w:cs="Traditional Arabic"/>
          <w:b/>
          <w:bCs/>
          <w:sz w:val="36"/>
          <w:szCs w:val="36"/>
          <w:rtl/>
        </w:rPr>
      </w:pPr>
      <w:r w:rsidRPr="008A6E34">
        <w:rPr>
          <w:rFonts w:ascii="Traditional Arabic" w:hAnsi="Traditional Arabic" w:cs="Traditional Arabic"/>
          <w:b/>
          <w:bCs/>
          <w:sz w:val="36"/>
          <w:szCs w:val="36"/>
          <w:rtl/>
        </w:rPr>
        <w:t>1.من هم الفوبيلي(</w:t>
      </w:r>
      <w:r w:rsidRPr="00DC0D81">
        <w:rPr>
          <w:rFonts w:ascii="Traditional Arabic" w:hAnsi="Traditional Arabic" w:cs="Traditional Arabic"/>
          <w:sz w:val="32"/>
          <w:szCs w:val="32"/>
        </w:rPr>
        <w:t>Fohobélé</w:t>
      </w:r>
      <w:r w:rsidRPr="00C15F70">
        <w:rPr>
          <w:rFonts w:ascii="Traditional Arabic" w:hAnsi="Traditional Arabic" w:cs="Traditional Arabic"/>
          <w:b/>
          <w:bCs/>
          <w:sz w:val="32"/>
          <w:szCs w:val="32"/>
          <w:rtl/>
        </w:rPr>
        <w:t>)؟:</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 xml:space="preserve"> الفوهوبيلي هم سكان ما يعرف اليوم بجمهورية كوت ديفوار و الذين يسكن معظمهم اليوم دائرة فرونان(</w:t>
      </w:r>
      <w:r w:rsidRPr="008A6E34">
        <w:rPr>
          <w:rFonts w:ascii="Traditional Arabic" w:hAnsi="Traditional Arabic" w:cs="Traditional Arabic"/>
          <w:sz w:val="36"/>
          <w:szCs w:val="36"/>
        </w:rPr>
        <w:t>fronan</w:t>
      </w:r>
      <w:r w:rsidRPr="008A6E34">
        <w:rPr>
          <w:rFonts w:ascii="Traditional Arabic" w:hAnsi="Traditional Arabic" w:cs="Traditional Arabic"/>
          <w:sz w:val="36"/>
          <w:szCs w:val="36"/>
          <w:rtl/>
        </w:rPr>
        <w:t>) في مقاطعة كاتيولا(</w:t>
      </w:r>
      <w:r w:rsidRPr="008A6E34">
        <w:rPr>
          <w:rFonts w:ascii="Traditional Arabic" w:hAnsi="Traditional Arabic" w:cs="Traditional Arabic"/>
          <w:sz w:val="36"/>
          <w:szCs w:val="36"/>
        </w:rPr>
        <w:t>katiola</w:t>
      </w:r>
      <w:r w:rsidRPr="008A6E34">
        <w:rPr>
          <w:rFonts w:ascii="Traditional Arabic" w:hAnsi="Traditional Arabic" w:cs="Traditional Arabic"/>
          <w:sz w:val="36"/>
          <w:szCs w:val="36"/>
          <w:rtl/>
        </w:rPr>
        <w:t xml:space="preserve">)، ويعد اسم فوهوبيلي غير معروف اليوم بالنسبة لسكان المنطقة و جيرانهم و حتى بالنسبة للمؤرخين، بحيث لا يستعمل إلا من طرف الفوهوبيلي أنفسهم، ولكنهم يعرفون بكونهم سونوفو باعتبارهم ينتمون إلى هذا الفرع المندي.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و لقد اشتقت كلمة فوهوبيلي من كلمتين هما فرو(</w:t>
      </w:r>
      <w:r w:rsidRPr="008A6E34">
        <w:rPr>
          <w:rFonts w:ascii="Traditional Arabic" w:hAnsi="Traditional Arabic" w:cs="Traditional Arabic"/>
          <w:sz w:val="36"/>
          <w:szCs w:val="36"/>
        </w:rPr>
        <w:t>fro</w:t>
      </w:r>
      <w:r w:rsidRPr="008A6E34">
        <w:rPr>
          <w:rFonts w:ascii="Traditional Arabic" w:hAnsi="Traditional Arabic" w:cs="Traditional Arabic"/>
          <w:sz w:val="36"/>
          <w:szCs w:val="36"/>
          <w:rtl/>
        </w:rPr>
        <w:t>) وتعني لزج أو تزحلق و بيلي(</w:t>
      </w:r>
      <w:r w:rsidRPr="00070765">
        <w:rPr>
          <w:rFonts w:ascii="Traditional Arabic" w:hAnsi="Traditional Arabic" w:cs="Traditional Arabic"/>
          <w:sz w:val="32"/>
          <w:szCs w:val="32"/>
        </w:rPr>
        <w:t>bélé</w:t>
      </w:r>
      <w:r>
        <w:rPr>
          <w:rFonts w:ascii="Traditional Arabic" w:hAnsi="Traditional Arabic" w:cs="Traditional Arabic"/>
          <w:sz w:val="36"/>
          <w:szCs w:val="36"/>
          <w:rtl/>
        </w:rPr>
        <w:t>) و</w:t>
      </w:r>
      <w:r w:rsidRPr="008A6E34">
        <w:rPr>
          <w:rFonts w:ascii="Traditional Arabic" w:hAnsi="Traditional Arabic" w:cs="Traditional Arabic"/>
          <w:sz w:val="36"/>
          <w:szCs w:val="36"/>
          <w:rtl/>
        </w:rPr>
        <w:t>تعني الذين، و بالتالي فإن تركيب الكلمتين يعني (الذين يتزحلقون). و هناك من يقول بأن الكلمة تعني أولئك الذين يجعلون غيرهم يتزحلقون أو يسقطون. أي يطيحون بغيرهم.</w:t>
      </w:r>
    </w:p>
    <w:p w:rsidR="00EF7C7C" w:rsidRPr="008A6E34" w:rsidRDefault="00EF7C7C" w:rsidP="00EF7C7C">
      <w:pPr>
        <w:bidi/>
        <w:spacing w:after="120"/>
        <w:jc w:val="both"/>
        <w:rPr>
          <w:rFonts w:ascii="Traditional Arabic" w:hAnsi="Traditional Arabic" w:cs="Traditional Arabic"/>
          <w:sz w:val="36"/>
          <w:szCs w:val="36"/>
          <w:vertAlign w:val="superscript"/>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 فيما يخص سبب إطلاق هذا ال</w:t>
      </w:r>
      <w:r>
        <w:rPr>
          <w:rFonts w:ascii="Traditional Arabic" w:hAnsi="Traditional Arabic" w:cs="Traditional Arabic" w:hint="cs"/>
          <w:sz w:val="36"/>
          <w:szCs w:val="36"/>
          <w:rtl/>
        </w:rPr>
        <w:t>إ</w:t>
      </w:r>
      <w:r w:rsidRPr="008A6E34">
        <w:rPr>
          <w:rFonts w:ascii="Traditional Arabic" w:hAnsi="Traditional Arabic" w:cs="Traditional Arabic"/>
          <w:sz w:val="36"/>
          <w:szCs w:val="36"/>
          <w:rtl/>
        </w:rPr>
        <w:t>سم عليهم فهناك عدة روايات منها من يذهب إلى أن الفوهوبيلي هم الشعب الذي يتميز بموهبة و قدرة على جعل محدثيه من غير الفوبيلي على النطق بكلام عكس ما يريد قوله و بالتالي يتحول محدثهم إلى إنسان مغاير لما يريد أن يكون.</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وهناك فريق آخر يذهب إلى أن الفوبيلي هم شعب قادر على جعل محدثيهم يعتقدون بأنهم على خطأ حتى وإن كانوا على حق، فهم شهب ذكي و ماكر.</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أما المجموعة الثالثة فهي تقول بأن الفوبيلي هم شعب يحكمون على الناس بأقوالهم و اعمالهم لان الاقوال وحدها قد تخدع أصحابها.</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اما المجموعة الرابعة فتقول بان هذا الاسم اعطي لهم لانهم يقولون دائما الصدق.</w:t>
      </w:r>
    </w:p>
    <w:p w:rsidR="00EF7C7C" w:rsidRPr="008A6E34" w:rsidRDefault="00EF7C7C" w:rsidP="00EF7C7C">
      <w:pPr>
        <w:bidi/>
        <w:spacing w:after="120"/>
        <w:jc w:val="both"/>
        <w:rPr>
          <w:rFonts w:ascii="Traditional Arabic" w:hAnsi="Traditional Arabic" w:cs="Traditional Arabic"/>
          <w:sz w:val="36"/>
          <w:szCs w:val="36"/>
          <w:vertAlign w:val="superscript"/>
          <w:rtl/>
        </w:rPr>
      </w:pPr>
      <w:r w:rsidRPr="008A6E34">
        <w:rPr>
          <w:rFonts w:ascii="Traditional Arabic" w:hAnsi="Traditional Arabic" w:cs="Traditional Arabic"/>
          <w:b/>
          <w:bCs/>
          <w:sz w:val="36"/>
          <w:szCs w:val="36"/>
          <w:rtl/>
        </w:rPr>
        <w:t xml:space="preserve">2 . </w:t>
      </w:r>
      <w:r>
        <w:rPr>
          <w:rFonts w:ascii="Traditional Arabic" w:hAnsi="Traditional Arabic" w:cs="Traditional Arabic" w:hint="cs"/>
          <w:b/>
          <w:bCs/>
          <w:sz w:val="36"/>
          <w:szCs w:val="36"/>
          <w:rtl/>
        </w:rPr>
        <w:t>أ</w:t>
      </w:r>
      <w:r w:rsidRPr="008A6E34">
        <w:rPr>
          <w:rFonts w:ascii="Traditional Arabic" w:hAnsi="Traditional Arabic" w:cs="Traditional Arabic"/>
          <w:b/>
          <w:bCs/>
          <w:sz w:val="36"/>
          <w:szCs w:val="36"/>
          <w:rtl/>
        </w:rPr>
        <w:t>صل الفوبيلي:</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tl/>
        </w:rPr>
        <w:lastRenderedPageBreak/>
        <w:t xml:space="preserve">     هناك روايات تقول بأنه كانت هناك عائلة مكونة من ستة أفراد لديهم آم واحدة كانت تسكن مكانا ضيفا و في إحدى الأيام أرادت الانتقال إلى مكان أوسع و قد كلفت الأم أبناءها الستة بالبحث عن مكان أوسع، و أن العائلات الستة هي التي كونت ما يعرف اليوم بتاغبانا</w:t>
      </w:r>
      <w:r w:rsidRPr="008A6E34">
        <w:rPr>
          <w:rFonts w:ascii="Traditional Arabic" w:hAnsi="Traditional Arabic" w:cs="Traditional Arabic"/>
          <w:sz w:val="36"/>
          <w:szCs w:val="36"/>
        </w:rPr>
        <w:t xml:space="preserve"> </w:t>
      </w:r>
      <w:r w:rsidRPr="00DC0D81">
        <w:rPr>
          <w:rFonts w:ascii="Traditional Arabic" w:hAnsi="Traditional Arabic" w:cs="Traditional Arabic"/>
          <w:sz w:val="30"/>
          <w:szCs w:val="30"/>
          <w:rtl/>
        </w:rPr>
        <w:t>(</w:t>
      </w:r>
      <w:r w:rsidRPr="00DC0D81">
        <w:rPr>
          <w:rFonts w:ascii="Traditional Arabic" w:hAnsi="Traditional Arabic" w:cs="Traditional Arabic"/>
          <w:sz w:val="30"/>
          <w:szCs w:val="30"/>
        </w:rPr>
        <w:t>Tagbana</w:t>
      </w:r>
      <w:r w:rsidRPr="008A6E34">
        <w:rPr>
          <w:rFonts w:ascii="Traditional Arabic" w:hAnsi="Traditional Arabic" w:cs="Traditional Arabic"/>
          <w:sz w:val="36"/>
          <w:szCs w:val="36"/>
          <w:rtl/>
        </w:rPr>
        <w:t>) أي الفوهوبيلي، و تذهب روايات أخرى إلى أن الفوهوبيلي قدموا من منطقة كوتيالا الواقعة في بلاد المنينكا بمالي، ولقد دفعت الحروب و نقص الأراضي الخصبة والفقر بهؤلاء الفوهوبيلي إلى الهجرة باتجاه الجنوب ووصلوا إلى غاية تيبيسو (</w:t>
      </w:r>
      <w:r w:rsidRPr="00DC0D81">
        <w:rPr>
          <w:rFonts w:ascii="Traditional Arabic" w:hAnsi="Traditional Arabic" w:cs="Traditional Arabic"/>
          <w:sz w:val="30"/>
          <w:szCs w:val="30"/>
        </w:rPr>
        <w:t>Teibéssou</w:t>
      </w:r>
      <w:r w:rsidRPr="008A6E34">
        <w:rPr>
          <w:rFonts w:ascii="Traditional Arabic" w:hAnsi="Traditional Arabic" w:cs="Traditional Arabic"/>
          <w:sz w:val="36"/>
          <w:szCs w:val="36"/>
          <w:rtl/>
        </w:rPr>
        <w:t>) و تومودي(</w:t>
      </w:r>
      <w:r w:rsidRPr="00DC0D81">
        <w:rPr>
          <w:rFonts w:ascii="Traditional Arabic" w:hAnsi="Traditional Arabic" w:cs="Traditional Arabic"/>
          <w:sz w:val="30"/>
          <w:szCs w:val="30"/>
        </w:rPr>
        <w:t>Toumodi</w:t>
      </w:r>
      <w:r w:rsidRPr="008A6E34">
        <w:rPr>
          <w:rFonts w:ascii="Traditional Arabic" w:hAnsi="Traditional Arabic" w:cs="Traditional Arabic"/>
          <w:sz w:val="36"/>
          <w:szCs w:val="36"/>
          <w:rtl/>
        </w:rPr>
        <w:t>) في بلاد الباولي ال</w:t>
      </w:r>
      <w:r>
        <w:rPr>
          <w:rFonts w:ascii="Traditional Arabic" w:hAnsi="Traditional Arabic" w:cs="Traditional Arabic"/>
          <w:sz w:val="36"/>
          <w:szCs w:val="36"/>
          <w:rtl/>
        </w:rPr>
        <w:t>حالية التي وجدوها غير مسكونة.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sidRPr="008A6E34">
        <w:rPr>
          <w:rFonts w:ascii="Traditional Arabic" w:hAnsi="Traditional Arabic" w:cs="Traditional Arabic"/>
          <w:sz w:val="36"/>
          <w:szCs w:val="36"/>
          <w:rtl/>
        </w:rPr>
        <w:t>كانت أول قرية أسسها الفوهوبيلي هي كانانغونون</w:t>
      </w:r>
      <w:r>
        <w:rPr>
          <w:rFonts w:ascii="Traditional Arabic" w:hAnsi="Traditional Arabic" w:cs="Traditional Arabic" w:hint="cs"/>
          <w:sz w:val="36"/>
          <w:szCs w:val="36"/>
          <w:rtl/>
        </w:rPr>
        <w:t xml:space="preserve"> </w:t>
      </w:r>
      <w:r w:rsidRPr="00DC0D81">
        <w:rPr>
          <w:rFonts w:ascii="Traditional Arabic" w:hAnsi="Traditional Arabic" w:cs="Traditional Arabic"/>
          <w:sz w:val="30"/>
          <w:szCs w:val="30"/>
        </w:rPr>
        <w:t>(Kanangonon)</w:t>
      </w:r>
      <w:r w:rsidRPr="008A6E34">
        <w:rPr>
          <w:rFonts w:ascii="Traditional Arabic" w:hAnsi="Traditional Arabic" w:cs="Traditional Arabic"/>
          <w:sz w:val="36"/>
          <w:szCs w:val="36"/>
        </w:rPr>
        <w:t> </w:t>
      </w:r>
      <w:r w:rsidRPr="008A6E34">
        <w:rPr>
          <w:rFonts w:ascii="Traditional Arabic" w:hAnsi="Traditional Arabic" w:cs="Traditional Arabic"/>
          <w:sz w:val="36"/>
          <w:szCs w:val="36"/>
          <w:rtl/>
        </w:rPr>
        <w:t>.</w:t>
      </w:r>
    </w:p>
    <w:p w:rsidR="00EF7C7C" w:rsidRPr="008A6E34" w:rsidRDefault="00EF7C7C" w:rsidP="00EF7C7C">
      <w:pPr>
        <w:bidi/>
        <w:spacing w:after="120"/>
        <w:jc w:val="both"/>
        <w:rPr>
          <w:rFonts w:ascii="Traditional Arabic" w:hAnsi="Traditional Arabic" w:cs="Traditional Arabic"/>
          <w:b/>
          <w:bCs/>
          <w:sz w:val="36"/>
          <w:szCs w:val="36"/>
          <w:rtl/>
        </w:rPr>
      </w:pPr>
      <w:r w:rsidRPr="008A6E34">
        <w:rPr>
          <w:rFonts w:ascii="Traditional Arabic" w:hAnsi="Traditional Arabic" w:cs="Traditional Arabic"/>
          <w:b/>
          <w:bCs/>
          <w:sz w:val="36"/>
          <w:szCs w:val="36"/>
          <w:rtl/>
        </w:rPr>
        <w:t xml:space="preserve">3. وصول الديولا الى منطقة الفوهوبيلي: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لا يوجد تاريخ محدد لوصول الديولا إلى منطقة جنوب منعطف النيجر، لكن المعروف أن هناك عدة موجات كبيرة من الهجرة إلى المنطقة حدثت خلال القرون 11،13 ، 14</w:t>
      </w:r>
      <w:r>
        <w:rPr>
          <w:rFonts w:ascii="Traditional Arabic" w:hAnsi="Traditional Arabic" w:cs="Traditional Arabic" w:hint="cs"/>
          <w:sz w:val="36"/>
          <w:szCs w:val="36"/>
          <w:rtl/>
        </w:rPr>
        <w:t>،</w:t>
      </w:r>
      <w:r w:rsidRPr="008A6E34">
        <w:rPr>
          <w:rFonts w:ascii="Traditional Arabic" w:hAnsi="Traditional Arabic" w:cs="Traditional Arabic"/>
          <w:sz w:val="36"/>
          <w:szCs w:val="36"/>
          <w:rtl/>
        </w:rPr>
        <w:t xml:space="preserve"> 16 و18 الميلادية جلبت معها هجرات فردية من التجار المدفوعين بحب المغامرة التجارية، وكانت مجموعات من التجار الديولا قد توغلت في المناطق الغابية و في بلاد السينوفو وارض الفوبيلي قبل انهيار إمبراطورية مالي لكنها ازدهرت بعد سقوطها خاصة خلال القرنين 16و17م.</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وبعض هؤلاء الديولا سلكوا طريق القوافل الذي يربط سيكاسو ــــــ بوبوــــــ بنفورا ــــ وانغولو دوغوـــــ تافيري ـــــ كاناغونون. و رغم أنهم لم يؤسسوا قرى أو أحياء خاصة بهم في طريقهم لكنهم تركوا ممثلين تجاريين لهم على طول الطريق لذي سلكوه.</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و لقد تأثر الفوبيلي بالتجار الديولا حيث اخذوا عنهم النظام الأسبوعي المكون من سبعة أيام عوض النظام المكون من ستة أيام الذي كان الفوبيلي يتبعونه، كما دفع الديولا السكان الأصليين من الفوبيلي إلى تغيير أسمائهم بأسماء أعيان الديولا، حيث تحولت أسماء زعماء الفوبيلي مثل هي، ثيو، هورو هيلي، هالا وغيرها إلى أسماء عائلات الديولا المسلمين مثل واتارا، توريت، كوليبالي، كوني، </w:t>
      </w:r>
      <w:r w:rsidRPr="008A6E34">
        <w:rPr>
          <w:rFonts w:ascii="Traditional Arabic" w:hAnsi="Traditional Arabic" w:cs="Traditional Arabic"/>
          <w:sz w:val="36"/>
          <w:szCs w:val="36"/>
          <w:rtl/>
        </w:rPr>
        <w:lastRenderedPageBreak/>
        <w:t>تراوري و كامارا. كما دفعت تأثيرات الديولا بالفوبيلي إلى تغيير الألقاب التي كانوا يضيفونها لأسمائهم مثل لقب دوغو</w:t>
      </w:r>
      <w:r w:rsidRPr="00003A1E">
        <w:rPr>
          <w:rFonts w:ascii="Traditional Arabic" w:hAnsi="Traditional Arabic" w:cs="Traditional Arabic"/>
          <w:sz w:val="32"/>
          <w:szCs w:val="32"/>
          <w:rtl/>
        </w:rPr>
        <w:t>(</w:t>
      </w:r>
      <w:r w:rsidRPr="00003A1E">
        <w:rPr>
          <w:rFonts w:ascii="Traditional Arabic" w:hAnsi="Traditional Arabic" w:cs="Traditional Arabic"/>
          <w:sz w:val="32"/>
          <w:szCs w:val="32"/>
        </w:rPr>
        <w:t>Dougou</w:t>
      </w:r>
      <w:r w:rsidRPr="00003A1E">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عوض كاها(</w:t>
      </w:r>
      <w:r w:rsidRPr="00003A1E">
        <w:rPr>
          <w:rFonts w:ascii="Traditional Arabic" w:hAnsi="Traditional Arabic" w:cs="Traditional Arabic"/>
          <w:sz w:val="32"/>
          <w:szCs w:val="32"/>
        </w:rPr>
        <w:t>Kaha</w:t>
      </w:r>
      <w:r w:rsidRPr="008A6E34">
        <w:rPr>
          <w:rFonts w:ascii="Traditional Arabic" w:hAnsi="Traditional Arabic" w:cs="Traditional Arabic"/>
          <w:sz w:val="36"/>
          <w:szCs w:val="36"/>
          <w:rtl/>
        </w:rPr>
        <w:t>) التي كان يتخذها الفوبيلي</w:t>
      </w:r>
      <w:r w:rsidRPr="008A6E34">
        <w:rPr>
          <w:rFonts w:ascii="Traditional Arabic" w:hAnsi="Traditional Arabic" w:cs="Traditional Arabic"/>
          <w:sz w:val="36"/>
          <w:szCs w:val="36"/>
          <w:vertAlign w:val="superscript"/>
        </w:rPr>
        <w:t xml:space="preserve"> (</w:t>
      </w:r>
      <w:r w:rsidRPr="008A6E34">
        <w:rPr>
          <w:rFonts w:ascii="Traditional Arabic" w:hAnsi="Traditional Arabic" w:cs="Traditional Arabic"/>
          <w:sz w:val="36"/>
          <w:szCs w:val="36"/>
          <w:rtl/>
        </w:rPr>
        <w:t>.</w:t>
      </w:r>
    </w:p>
    <w:p w:rsidR="00EF7C7C" w:rsidRPr="008A6E34" w:rsidRDefault="00EF7C7C" w:rsidP="00EF7C7C">
      <w:pPr>
        <w:bidi/>
        <w:spacing w:after="120"/>
        <w:jc w:val="both"/>
        <w:rPr>
          <w:rFonts w:ascii="Traditional Arabic" w:hAnsi="Traditional Arabic" w:cs="Traditional Arabic"/>
          <w:sz w:val="36"/>
          <w:szCs w:val="36"/>
        </w:rPr>
      </w:pPr>
      <w:r w:rsidRPr="008A6E34">
        <w:rPr>
          <w:rFonts w:ascii="Traditional Arabic" w:hAnsi="Traditional Arabic" w:cs="Traditional Arabic"/>
          <w:b/>
          <w:bCs/>
          <w:sz w:val="36"/>
          <w:szCs w:val="36"/>
          <w:rtl/>
        </w:rPr>
        <w:t>4. المنغورو و دورهم:</w:t>
      </w:r>
      <w:r w:rsidRPr="008A6E34">
        <w:rPr>
          <w:rFonts w:ascii="Traditional Arabic" w:hAnsi="Traditional Arabic" w:cs="Traditional Arabic"/>
          <w:sz w:val="36"/>
          <w:szCs w:val="36"/>
          <w:rtl/>
        </w:rPr>
        <w:t xml:space="preserve"> </w:t>
      </w:r>
    </w:p>
    <w:p w:rsidR="00EF7C7C" w:rsidRPr="008A6E34" w:rsidRDefault="00EF7C7C" w:rsidP="00EF7C7C">
      <w:pPr>
        <w:bidi/>
        <w:spacing w:after="120"/>
        <w:jc w:val="both"/>
        <w:rPr>
          <w:rFonts w:ascii="Traditional Arabic" w:hAnsi="Traditional Arabic" w:cs="Traditional Arabic"/>
          <w:b/>
          <w:bCs/>
          <w:sz w:val="36"/>
          <w:szCs w:val="36"/>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كما قدم من بلاد المندي(مالي) و خاصة من كنغابا إلى منطقة الفوبيلي فرع من الديولا يعرفون بالمانغورو (</w:t>
      </w:r>
      <w:r w:rsidRPr="00903A39">
        <w:rPr>
          <w:rFonts w:ascii="Traditional Arabic" w:hAnsi="Traditional Arabic" w:cs="Traditional Arabic"/>
          <w:sz w:val="28"/>
          <w:szCs w:val="28"/>
        </w:rPr>
        <w:t>Mangoro</w:t>
      </w:r>
      <w:r w:rsidRPr="008A6E34">
        <w:rPr>
          <w:rFonts w:ascii="Traditional Arabic" w:hAnsi="Traditional Arabic" w:cs="Traditional Arabic"/>
          <w:sz w:val="36"/>
          <w:szCs w:val="36"/>
          <w:rtl/>
        </w:rPr>
        <w:t xml:space="preserve">)، و كان المنغورو كبقية الديولا قد اعتنقوا الإسلام قبل هجرتهم إلي الجنوب، بعدها هاجروا إلى منطقة سيغيري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Siguiri</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ومنها الى اوديني(</w:t>
      </w:r>
      <w:r w:rsidRPr="00903A39">
        <w:rPr>
          <w:rFonts w:ascii="Traditional Arabic" w:hAnsi="Traditional Arabic" w:cs="Traditional Arabic"/>
          <w:sz w:val="28"/>
          <w:szCs w:val="28"/>
        </w:rPr>
        <w:t>Odienné</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و منكونو</w:t>
      </w:r>
      <w:r>
        <w:rPr>
          <w:rFonts w:ascii="Traditional Arabic" w:hAnsi="Traditional Arabic" w:cs="Traditional Arabic"/>
          <w:sz w:val="36"/>
          <w:szCs w:val="36"/>
        </w:rPr>
        <w:t xml:space="preserve">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Mankono</w:t>
      </w:r>
      <w:r w:rsidRPr="00903A39">
        <w:rPr>
          <w:rFonts w:ascii="Traditional Arabic" w:hAnsi="Traditional Arabic" w:cs="Traditional Arabic"/>
          <w:sz w:val="28"/>
          <w:szCs w:val="28"/>
          <w:rtl/>
        </w:rPr>
        <w:t xml:space="preserve">) </w:t>
      </w:r>
      <w:r w:rsidRPr="008A6E34">
        <w:rPr>
          <w:rFonts w:ascii="Traditional Arabic" w:hAnsi="Traditional Arabic" w:cs="Traditional Arabic"/>
          <w:sz w:val="36"/>
          <w:szCs w:val="36"/>
          <w:rtl/>
        </w:rPr>
        <w:t>حيث أسسوا قرى مثل تنكاسو</w:t>
      </w:r>
      <w:r w:rsidRPr="008A6E34">
        <w:rPr>
          <w:rFonts w:ascii="Traditional Arabic" w:hAnsi="Traditional Arabic" w:cs="Traditional Arabic"/>
          <w:sz w:val="36"/>
          <w:szCs w:val="36"/>
        </w:rPr>
        <w:t xml:space="preserve">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Tankaso</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نياكالي</w:t>
      </w:r>
      <w:r w:rsidRPr="008A6E34">
        <w:rPr>
          <w:rFonts w:ascii="Traditional Arabic" w:hAnsi="Traditional Arabic" w:cs="Traditional Arabic"/>
          <w:sz w:val="36"/>
          <w:szCs w:val="36"/>
        </w:rPr>
        <w:t xml:space="preserve">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Niakali</w:t>
      </w:r>
      <w:r w:rsidRPr="00903A39">
        <w:rPr>
          <w:rFonts w:ascii="Traditional Arabic" w:hAnsi="Traditional Arabic" w:cs="Traditional Arabic"/>
          <w:sz w:val="28"/>
          <w:szCs w:val="28"/>
          <w:rtl/>
        </w:rPr>
        <w:t xml:space="preserve">) </w:t>
      </w:r>
      <w:r w:rsidRPr="008A6E34">
        <w:rPr>
          <w:rFonts w:ascii="Traditional Arabic" w:hAnsi="Traditional Arabic" w:cs="Traditional Arabic"/>
          <w:sz w:val="36"/>
          <w:szCs w:val="36"/>
          <w:rtl/>
        </w:rPr>
        <w:t>ونانكار</w:t>
      </w:r>
      <w:r w:rsidRPr="00903A39">
        <w:rPr>
          <w:rFonts w:ascii="Traditional Arabic" w:hAnsi="Traditional Arabic" w:cs="Traditional Arabic"/>
          <w:sz w:val="28"/>
          <w:szCs w:val="28"/>
          <w:rtl/>
        </w:rPr>
        <w:t>ا</w:t>
      </w:r>
      <w:r>
        <w:rPr>
          <w:rFonts w:ascii="Traditional Arabic" w:hAnsi="Traditional Arabic" w:cs="Traditional Arabic"/>
          <w:sz w:val="28"/>
          <w:szCs w:val="28"/>
        </w:rPr>
        <w:t xml:space="preserve">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Nankara</w:t>
      </w:r>
      <w:r w:rsidRPr="00903A39">
        <w:rPr>
          <w:rFonts w:ascii="Traditional Arabic" w:hAnsi="Traditional Arabic" w:cs="Traditional Arabic"/>
          <w:sz w:val="28"/>
          <w:szCs w:val="28"/>
          <w:rtl/>
        </w:rPr>
        <w:t>)</w:t>
      </w:r>
      <w:r>
        <w:rPr>
          <w:rFonts w:ascii="Traditional Arabic" w:hAnsi="Traditional Arabic" w:cs="Traditional Arabic" w:hint="cs"/>
          <w:sz w:val="36"/>
          <w:szCs w:val="36"/>
          <w:rtl/>
        </w:rPr>
        <w:t>،</w:t>
      </w:r>
      <w:r w:rsidRPr="008A6E34">
        <w:rPr>
          <w:rFonts w:ascii="Traditional Arabic" w:hAnsi="Traditional Arabic" w:cs="Traditional Arabic"/>
          <w:sz w:val="36"/>
          <w:szCs w:val="36"/>
          <w:rtl/>
        </w:rPr>
        <w:t xml:space="preserve"> وهنا ظهرت منهم ثلاث فروع كبرى وهي عائلة كوني</w:t>
      </w:r>
      <w:r w:rsidRPr="008A6E34">
        <w:rPr>
          <w:rFonts w:ascii="Traditional Arabic" w:hAnsi="Traditional Arabic" w:cs="Traditional Arabic"/>
          <w:sz w:val="36"/>
          <w:szCs w:val="36"/>
        </w:rPr>
        <w:t>(les koné)</w:t>
      </w: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عائلة واتارا أو عائلة ساكبي</w:t>
      </w:r>
      <w:r w:rsidRPr="00DC0D81">
        <w:rPr>
          <w:rFonts w:ascii="Traditional Arabic" w:hAnsi="Traditional Arabic" w:cs="Traditional Arabic"/>
          <w:sz w:val="30"/>
          <w:szCs w:val="30"/>
        </w:rPr>
        <w:t xml:space="preserve"> </w:t>
      </w:r>
      <w:r w:rsidRPr="00DC0D81">
        <w:rPr>
          <w:rFonts w:ascii="Traditional Arabic" w:hAnsi="Traditional Arabic" w:cs="Traditional Arabic"/>
          <w:sz w:val="30"/>
          <w:szCs w:val="30"/>
          <w:rtl/>
        </w:rPr>
        <w:t>(</w:t>
      </w:r>
      <w:r w:rsidRPr="00DC0D81">
        <w:rPr>
          <w:rFonts w:ascii="Traditional Arabic" w:hAnsi="Traditional Arabic" w:cs="Traditional Arabic"/>
          <w:sz w:val="30"/>
          <w:szCs w:val="30"/>
        </w:rPr>
        <w:t>Sakpé</w:t>
      </w:r>
      <w:r w:rsidRPr="00DC0D81">
        <w:rPr>
          <w:rFonts w:ascii="Traditional Arabic" w:hAnsi="Traditional Arabic" w:cs="Traditional Arabic"/>
          <w:sz w:val="30"/>
          <w:szCs w:val="30"/>
          <w:rtl/>
        </w:rPr>
        <w:t>)</w:t>
      </w:r>
      <w:r w:rsidRPr="008A6E34">
        <w:rPr>
          <w:rFonts w:ascii="Traditional Arabic" w:hAnsi="Traditional Arabic" w:cs="Traditional Arabic"/>
          <w:sz w:val="36"/>
          <w:szCs w:val="36"/>
          <w:rtl/>
        </w:rPr>
        <w:t xml:space="preserve"> بالإضافة إلى عائلة كوليبالي </w:t>
      </w:r>
      <w:r w:rsidRPr="008A6E34">
        <w:rPr>
          <w:rFonts w:ascii="Traditional Arabic" w:hAnsi="Traditional Arabic" w:cs="Traditional Arabic"/>
          <w:sz w:val="36"/>
          <w:szCs w:val="36"/>
        </w:rPr>
        <w:t xml:space="preserve"> (</w:t>
      </w:r>
      <w:r>
        <w:rPr>
          <w:rFonts w:ascii="Traditional Arabic" w:hAnsi="Traditional Arabic" w:cs="Traditional Arabic"/>
          <w:sz w:val="28"/>
          <w:szCs w:val="28"/>
        </w:rPr>
        <w:t>C</w:t>
      </w:r>
      <w:r w:rsidRPr="00903A39">
        <w:rPr>
          <w:rFonts w:ascii="Traditional Arabic" w:hAnsi="Traditional Arabic" w:cs="Traditional Arabic"/>
          <w:sz w:val="28"/>
          <w:szCs w:val="28"/>
        </w:rPr>
        <w:t>oulibaly</w:t>
      </w:r>
      <w:r w:rsidRPr="008A6E34">
        <w:rPr>
          <w:rFonts w:ascii="Traditional Arabic" w:hAnsi="Traditional Arabic" w:cs="Traditional Arabic"/>
          <w:b/>
          <w:bCs/>
          <w:sz w:val="36"/>
          <w:szCs w:val="36"/>
          <w:rtl/>
        </w:rPr>
        <w:t>.</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و مع بداية القرن </w:t>
      </w:r>
      <w:r w:rsidRPr="00903A39">
        <w:rPr>
          <w:rFonts w:ascii="Traditional Arabic" w:hAnsi="Traditional Arabic" w:cs="Traditional Arabic"/>
          <w:sz w:val="32"/>
          <w:szCs w:val="32"/>
          <w:rtl/>
        </w:rPr>
        <w:t>18</w:t>
      </w:r>
      <w:r w:rsidRPr="008A6E34">
        <w:rPr>
          <w:rFonts w:ascii="Traditional Arabic" w:hAnsi="Traditional Arabic" w:cs="Traditional Arabic"/>
          <w:sz w:val="36"/>
          <w:szCs w:val="36"/>
          <w:rtl/>
        </w:rPr>
        <w:t>م قرروا الهجرة إلى منطقة كاتيولا</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katiola</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التي كانت تربتها شديدة الخصوبة، و منها بدأ  المانغورو ينتشرون في المنطقة في حين أن احد فروع واتارا اتجه نحو الشرق فعبروا نهر نزي</w:t>
      </w:r>
      <w:r w:rsidRPr="009A0EF8">
        <w:rPr>
          <w:rFonts w:ascii="Traditional Arabic" w:hAnsi="Traditional Arabic" w:cs="Traditional Arabic"/>
          <w:sz w:val="30"/>
          <w:szCs w:val="30"/>
          <w:rtl/>
        </w:rPr>
        <w:t>(</w:t>
      </w:r>
      <w:r w:rsidRPr="009A0EF8">
        <w:rPr>
          <w:rFonts w:ascii="Traditional Arabic" w:hAnsi="Traditional Arabic" w:cs="Traditional Arabic"/>
          <w:sz w:val="30"/>
          <w:szCs w:val="30"/>
        </w:rPr>
        <w:t>Nzi</w:t>
      </w:r>
      <w:r w:rsidRPr="009A0EF8">
        <w:rPr>
          <w:rFonts w:ascii="Traditional Arabic" w:hAnsi="Traditional Arabic" w:cs="Traditional Arabic"/>
          <w:sz w:val="30"/>
          <w:szCs w:val="30"/>
          <w:rtl/>
        </w:rPr>
        <w:t>)</w:t>
      </w:r>
      <w:r>
        <w:rPr>
          <w:rFonts w:ascii="Traditional Arabic" w:hAnsi="Traditional Arabic" w:cs="Traditional Arabic" w:hint="cs"/>
          <w:sz w:val="36"/>
          <w:szCs w:val="36"/>
          <w:vertAlign w:val="superscript"/>
          <w:rtl/>
        </w:rPr>
        <w:t xml:space="preserve"> </w:t>
      </w:r>
      <w:r w:rsidRPr="008A6E34">
        <w:rPr>
          <w:rFonts w:ascii="Traditional Arabic" w:hAnsi="Traditional Arabic" w:cs="Traditional Arabic"/>
          <w:sz w:val="36"/>
          <w:szCs w:val="36"/>
          <w:rtl/>
        </w:rPr>
        <w:t xml:space="preserve"> وتوغلوا في منطقتي جيميني</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w:t>
      </w:r>
      <w:r w:rsidRPr="00903A39">
        <w:rPr>
          <w:rFonts w:ascii="Traditional Arabic" w:hAnsi="Traditional Arabic" w:cs="Traditional Arabic"/>
          <w:sz w:val="28"/>
          <w:szCs w:val="28"/>
        </w:rPr>
        <w:t>Djimin</w:t>
      </w:r>
      <w:r w:rsidRPr="008A6E34">
        <w:rPr>
          <w:rFonts w:ascii="Traditional Arabic" w:hAnsi="Traditional Arabic" w:cs="Traditional Arabic"/>
          <w:sz w:val="36"/>
          <w:szCs w:val="36"/>
        </w:rPr>
        <w:t>i</w:t>
      </w:r>
      <w:r w:rsidRPr="008A6E34">
        <w:rPr>
          <w:rFonts w:ascii="Traditional Arabic" w:hAnsi="Traditional Arabic" w:cs="Traditional Arabic"/>
          <w:sz w:val="36"/>
          <w:szCs w:val="36"/>
          <w:rtl/>
        </w:rPr>
        <w:t>) وجامالا (</w:t>
      </w:r>
      <w:r w:rsidRPr="00903A39">
        <w:rPr>
          <w:rFonts w:ascii="Traditional Arabic" w:hAnsi="Traditional Arabic" w:cs="Traditional Arabic"/>
          <w:sz w:val="28"/>
          <w:szCs w:val="28"/>
        </w:rPr>
        <w:t>Djamala</w:t>
      </w:r>
      <w:r w:rsidRPr="008A6E34">
        <w:rPr>
          <w:rFonts w:ascii="Traditional Arabic" w:hAnsi="Traditional Arabic" w:cs="Traditional Arabic"/>
          <w:sz w:val="36"/>
          <w:szCs w:val="36"/>
          <w:rtl/>
        </w:rPr>
        <w:t>) بشرق البلاد، كما أن بعض العناصر من عائلة كوليبالي اتجهت نحو الشمال واستقرت في منطقة داراكولوندوغو(</w:t>
      </w:r>
      <w:r w:rsidRPr="00903A39">
        <w:rPr>
          <w:rFonts w:ascii="Traditional Arabic" w:hAnsi="Traditional Arabic" w:cs="Traditional Arabic"/>
          <w:sz w:val="28"/>
          <w:szCs w:val="28"/>
        </w:rPr>
        <w:t>Daracolondougou</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في قلب</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الفوهوبيلي</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ثم شيئا فشيئا توغلوا في باقي بلاد الفوبيلي. بعد استقرارهم في المنطقة شرعوا في صناعة النسيج و</w:t>
      </w:r>
      <w:r>
        <w:rPr>
          <w:rFonts w:ascii="Traditional Arabic" w:hAnsi="Traditional Arabic" w:cs="Traditional Arabic"/>
          <w:sz w:val="36"/>
          <w:szCs w:val="36"/>
          <w:rtl/>
        </w:rPr>
        <w:t xml:space="preserve"> الألبسة، كما اهتموا بالزراعة و</w:t>
      </w:r>
      <w:r w:rsidRPr="008A6E34">
        <w:rPr>
          <w:rFonts w:ascii="Traditional Arabic" w:hAnsi="Traditional Arabic" w:cs="Traditional Arabic"/>
          <w:sz w:val="36"/>
          <w:szCs w:val="36"/>
          <w:rtl/>
        </w:rPr>
        <w:t>الصيد، اما نساؤهم فقد اهتموا بصناعة الفخار حيث كانوا</w:t>
      </w:r>
      <w:r>
        <w:rPr>
          <w:rFonts w:ascii="Traditional Arabic" w:hAnsi="Traditional Arabic" w:cs="Traditional Arabic"/>
          <w:sz w:val="36"/>
          <w:szCs w:val="36"/>
          <w:rtl/>
        </w:rPr>
        <w:t xml:space="preserve"> يحتكرون سر تقنية هذه الصناعة و</w:t>
      </w:r>
      <w:r w:rsidRPr="008A6E34">
        <w:rPr>
          <w:rFonts w:ascii="Traditional Arabic" w:hAnsi="Traditional Arabic" w:cs="Traditional Arabic"/>
          <w:sz w:val="36"/>
          <w:szCs w:val="36"/>
          <w:rtl/>
        </w:rPr>
        <w:t>أبقوها سرية. حيث كانوا يصنعون بالطين البط و المزهريات و عدة إشكال أخرى من الأواني المنزلية ذات جودة عالية و يبيعونها في أسواق القرى المجاورة.</w:t>
      </w:r>
    </w:p>
    <w:p w:rsidR="00EF7C7C" w:rsidRPr="008A6E34" w:rsidRDefault="00EF7C7C" w:rsidP="00EF7C7C">
      <w:pPr>
        <w:bidi/>
        <w:spacing w:after="120"/>
        <w:jc w:val="both"/>
        <w:rPr>
          <w:rFonts w:ascii="Traditional Arabic" w:hAnsi="Traditional Arabic" w:cs="Traditional Arabic"/>
          <w:b/>
          <w:bCs/>
          <w:sz w:val="36"/>
          <w:szCs w:val="36"/>
        </w:rPr>
      </w:pP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و لقد تسبب استقرار الديولا من المانغورو في منطقة الفوبيلي في بعض المشاكل، حيث أنهم كانوا يرفضون إقامة أي علاقة مصاهرة مع الفوبيلي أو العناصر الأخرى وهذا مخافة أن ينتقل سر صناعة </w:t>
      </w:r>
      <w:r w:rsidRPr="008A6E34">
        <w:rPr>
          <w:rFonts w:ascii="Traditional Arabic" w:hAnsi="Traditional Arabic" w:cs="Traditional Arabic"/>
          <w:sz w:val="36"/>
          <w:szCs w:val="36"/>
          <w:rtl/>
        </w:rPr>
        <w:lastRenderedPageBreak/>
        <w:t>الفخار و تقنيات الزراعة و غيرها من العلوم و الفنون التي يحتكرونها إلى غيرهم، كما أنهم كانوا يملكون أراضي لا يملكها الفوبيلي. لذلك كان لزاما على الطرفين إيجاد نمط اجتماعي يكفل الانسجام و التناغم بينهما، حيث تم تقسيم المهام و الحرف على حسب الطوائف، فاحتفظ المانغورو بصناعة الفخار في حين أصبحت الزراعة من اختصاص الفوبيلي وغيرهم من سكان المنطقة</w:t>
      </w:r>
      <w:r w:rsidRPr="008A6E34">
        <w:rPr>
          <w:rFonts w:ascii="Traditional Arabic" w:hAnsi="Traditional Arabic" w:cs="Traditional Arabic"/>
          <w:sz w:val="36"/>
          <w:szCs w:val="36"/>
        </w:rPr>
        <w:t>.</w:t>
      </w:r>
    </w:p>
    <w:p w:rsidR="00EF7C7C" w:rsidRPr="008A6E34" w:rsidRDefault="00EF7C7C" w:rsidP="00EF7C7C">
      <w:pPr>
        <w:bidi/>
        <w:spacing w:after="120"/>
        <w:jc w:val="both"/>
        <w:rPr>
          <w:rFonts w:ascii="Traditional Arabic" w:hAnsi="Traditional Arabic" w:cs="Traditional Arabic"/>
          <w:b/>
          <w:bCs/>
          <w:sz w:val="36"/>
          <w:szCs w:val="36"/>
          <w:rtl/>
        </w:rPr>
      </w:pPr>
      <w:r w:rsidRPr="008A6E34">
        <w:rPr>
          <w:rFonts w:ascii="Traditional Arabic" w:hAnsi="Traditional Arabic" w:cs="Traditional Arabic"/>
          <w:b/>
          <w:bCs/>
          <w:sz w:val="36"/>
          <w:szCs w:val="36"/>
          <w:rtl/>
        </w:rPr>
        <w:t>خامسا: ثورة الديولا في كونغ:</w:t>
      </w:r>
    </w:p>
    <w:p w:rsidR="00EF7C7C" w:rsidRPr="008A6E34" w:rsidRDefault="00EF7C7C" w:rsidP="00EF7C7C">
      <w:pPr>
        <w:bidi/>
        <w:spacing w:after="120"/>
        <w:jc w:val="both"/>
        <w:rPr>
          <w:rFonts w:ascii="Traditional Arabic" w:hAnsi="Traditional Arabic" w:cs="Traditional Arabic"/>
          <w:sz w:val="36"/>
          <w:szCs w:val="36"/>
        </w:rPr>
      </w:pPr>
      <w:r w:rsidRPr="008A6E34">
        <w:rPr>
          <w:rFonts w:ascii="Traditional Arabic" w:hAnsi="Traditional Arabic" w:cs="Traditional Arabic"/>
          <w:sz w:val="36"/>
          <w:szCs w:val="36"/>
          <w:rtl/>
        </w:rPr>
        <w:t xml:space="preserve">    قبل وصول الديولا إلى منطقة كونغ كانت هذه الأخيرة موجودة لكنها لم تكن سوى مجرد مكان بدون أهمية، فالديولا لم يكن يسمح لهم بالاستقرار في هذه المنطقة من طرف الأهالي لذا سكنوا مناطق مجاورة لكونغ مثل تيننغيرا</w:t>
      </w:r>
      <w:r w:rsidRPr="008A6E34">
        <w:rPr>
          <w:rFonts w:ascii="Traditional Arabic" w:hAnsi="Traditional Arabic" w:cs="Traditional Arabic"/>
          <w:sz w:val="36"/>
          <w:szCs w:val="36"/>
        </w:rPr>
        <w:t xml:space="preserve"> </w:t>
      </w:r>
      <w:r w:rsidRPr="00B63A9B">
        <w:rPr>
          <w:rFonts w:ascii="Traditional Arabic" w:hAnsi="Traditional Arabic" w:cs="Traditional Arabic"/>
          <w:sz w:val="30"/>
          <w:szCs w:val="30"/>
          <w:rtl/>
        </w:rPr>
        <w:t>(</w:t>
      </w:r>
      <w:r w:rsidRPr="00B63A9B">
        <w:rPr>
          <w:rFonts w:ascii="Traditional Arabic" w:hAnsi="Traditional Arabic" w:cs="Traditional Arabic"/>
          <w:sz w:val="30"/>
          <w:szCs w:val="30"/>
        </w:rPr>
        <w:t>Ténenguéra</w:t>
      </w:r>
      <w:r w:rsidRPr="00B63A9B">
        <w:rPr>
          <w:rFonts w:ascii="Traditional Arabic" w:hAnsi="Traditional Arabic" w:cs="Traditional Arabic"/>
          <w:sz w:val="30"/>
          <w:szCs w:val="30"/>
          <w:rtl/>
        </w:rPr>
        <w:t>)</w:t>
      </w:r>
      <w:r w:rsidRPr="00B63A9B">
        <w:rPr>
          <w:rFonts w:ascii="Traditional Arabic" w:hAnsi="Traditional Arabic" w:cs="Traditional Arabic"/>
          <w:sz w:val="30"/>
          <w:szCs w:val="30"/>
        </w:rPr>
        <w:t xml:space="preserve">  </w:t>
      </w:r>
      <w:r w:rsidRPr="008A6E34">
        <w:rPr>
          <w:rFonts w:ascii="Traditional Arabic" w:hAnsi="Traditional Arabic" w:cs="Traditional Arabic"/>
          <w:sz w:val="36"/>
          <w:szCs w:val="36"/>
          <w:rtl/>
        </w:rPr>
        <w:t>بالإضافة إلى قرية صغيرة اندثرت الآن( تبعد باثنين أو ثلاثة كيلومترات عن كونغ) كانت تسمى ليمبالا(</w:t>
      </w:r>
      <w:r w:rsidRPr="00B63A9B">
        <w:rPr>
          <w:rFonts w:ascii="Traditional Arabic" w:hAnsi="Traditional Arabic" w:cs="Traditional Arabic"/>
          <w:sz w:val="30"/>
          <w:szCs w:val="30"/>
        </w:rPr>
        <w:t>Limbala</w:t>
      </w:r>
      <w:r w:rsidRPr="00B63A9B">
        <w:rPr>
          <w:rFonts w:ascii="Traditional Arabic" w:hAnsi="Traditional Arabic" w:cs="Traditional Arabic"/>
          <w:sz w:val="30"/>
          <w:szCs w:val="30"/>
          <w:rtl/>
        </w:rPr>
        <w:t>)</w:t>
      </w:r>
      <w:r w:rsidRPr="00B63A9B">
        <w:rPr>
          <w:rFonts w:ascii="Traditional Arabic" w:hAnsi="Traditional Arabic" w:cs="Traditional Arabic"/>
          <w:sz w:val="30"/>
          <w:szCs w:val="30"/>
        </w:rPr>
        <w:t>.</w:t>
      </w:r>
      <w:r w:rsidRPr="008A6E34">
        <w:rPr>
          <w:rFonts w:ascii="Traditional Arabic" w:hAnsi="Traditional Arabic" w:cs="Traditional Arabic"/>
          <w:sz w:val="36"/>
          <w:szCs w:val="36"/>
          <w:vertAlign w:val="superscript"/>
        </w:rPr>
        <w:t>)</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 لقد جاء الديولا إلى كونغ من إتجاهين</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مختلفين، فبينما قدمت عائلات واتارا، داو، بارو، وتورييكونوا من منطقتي سيغو و جني الماليتين، تكون عائلات كل من سيسي، ساخا، كاما</w:t>
      </w:r>
      <w:r>
        <w:rPr>
          <w:rFonts w:ascii="Traditional Arabic" w:hAnsi="Traditional Arabic" w:cs="Traditional Arabic"/>
          <w:sz w:val="36"/>
          <w:szCs w:val="36"/>
          <w:rtl/>
        </w:rPr>
        <w:t>را، دانيوخو، كوروباري، تيميتي،</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تراوري و فرع من عائلة</w:t>
      </w:r>
      <w:r w:rsidRPr="008A6E34">
        <w:rPr>
          <w:rFonts w:ascii="Traditional Arabic" w:hAnsi="Traditional Arabic" w:cs="Traditional Arabic"/>
          <w:b/>
          <w:bCs/>
          <w:sz w:val="36"/>
          <w:szCs w:val="36"/>
          <w:rtl/>
        </w:rPr>
        <w:t xml:space="preserve"> </w:t>
      </w:r>
      <w:r w:rsidRPr="008A6E34">
        <w:rPr>
          <w:rFonts w:ascii="Traditional Arabic" w:hAnsi="Traditional Arabic" w:cs="Traditional Arabic"/>
          <w:sz w:val="36"/>
          <w:szCs w:val="36"/>
          <w:rtl/>
        </w:rPr>
        <w:t>واتارا</w:t>
      </w:r>
      <w:r w:rsidRPr="008A6E34">
        <w:rPr>
          <w:rFonts w:ascii="Traditional Arabic" w:hAnsi="Traditional Arabic" w:cs="Traditional Arabic"/>
          <w:b/>
          <w:bCs/>
          <w:noProof/>
          <w:sz w:val="36"/>
          <w:szCs w:val="36"/>
          <w:rtl/>
        </w:rPr>
        <w:t xml:space="preserve"> </w:t>
      </w:r>
      <w:r w:rsidRPr="008A6E34">
        <w:rPr>
          <w:rFonts w:ascii="Traditional Arabic" w:hAnsi="Traditional Arabic" w:cs="Traditional Arabic"/>
          <w:noProof/>
          <w:sz w:val="36"/>
          <w:szCs w:val="36"/>
          <w:rtl/>
        </w:rPr>
        <w:t>قد قدمت من منطقة تنغريلا- نكوخو</w:t>
      </w:r>
      <w:r>
        <w:rPr>
          <w:rFonts w:ascii="Traditional Arabic" w:hAnsi="Traditional Arabic" w:cs="Traditional Arabic" w:hint="cs"/>
          <w:noProof/>
          <w:sz w:val="36"/>
          <w:szCs w:val="36"/>
          <w:rtl/>
        </w:rPr>
        <w:t xml:space="preserve"> </w:t>
      </w:r>
      <w:r w:rsidRPr="008A6E34">
        <w:rPr>
          <w:rFonts w:ascii="Traditional Arabic" w:hAnsi="Traditional Arabic" w:cs="Traditional Arabic"/>
          <w:noProof/>
          <w:sz w:val="36"/>
          <w:szCs w:val="36"/>
          <w:rtl/>
        </w:rPr>
        <w:t>(</w:t>
      </w:r>
      <w:r w:rsidRPr="00B63A9B">
        <w:rPr>
          <w:rFonts w:ascii="Traditional Arabic" w:hAnsi="Traditional Arabic" w:cs="Traditional Arabic"/>
          <w:noProof/>
          <w:sz w:val="30"/>
          <w:szCs w:val="30"/>
        </w:rPr>
        <w:t>Tengréla- Ngokho</w:t>
      </w:r>
      <w:r w:rsidRPr="008A6E34">
        <w:rPr>
          <w:rFonts w:ascii="Traditional Arabic" w:hAnsi="Traditional Arabic" w:cs="Traditional Arabic"/>
          <w:noProof/>
          <w:sz w:val="36"/>
          <w:szCs w:val="36"/>
          <w:rtl/>
        </w:rPr>
        <w:t>)</w:t>
      </w:r>
      <w:r>
        <w:rPr>
          <w:rFonts w:ascii="Traditional Arabic" w:hAnsi="Traditional Arabic" w:cs="Traditional Arabic"/>
          <w:noProof/>
          <w:sz w:val="36"/>
          <w:szCs w:val="36"/>
        </w:rPr>
        <w:t xml:space="preserve"> </w:t>
      </w:r>
      <w:r w:rsidRPr="008A6E34">
        <w:rPr>
          <w:rFonts w:ascii="Traditional Arabic" w:hAnsi="Traditional Arabic" w:cs="Traditional Arabic"/>
          <w:noProof/>
          <w:sz w:val="36"/>
          <w:szCs w:val="36"/>
          <w:rtl/>
        </w:rPr>
        <w:t>التي كانت تعد أنذاك أكبر مركز تجاري</w:t>
      </w:r>
      <w:r w:rsidRPr="008A6E34">
        <w:rPr>
          <w:rFonts w:ascii="Traditional Arabic" w:hAnsi="Traditional Arabic" w:cs="Traditional Arabic"/>
          <w:b/>
          <w:bCs/>
          <w:noProof/>
          <w:sz w:val="36"/>
          <w:szCs w:val="36"/>
          <w:rtl/>
        </w:rPr>
        <w:t xml:space="preserve"> </w:t>
      </w:r>
      <w:r w:rsidRPr="008A6E34">
        <w:rPr>
          <w:rFonts w:ascii="Traditional Arabic" w:hAnsi="Traditional Arabic" w:cs="Traditional Arabic"/>
          <w:noProof/>
          <w:sz w:val="36"/>
          <w:szCs w:val="36"/>
          <w:rtl/>
        </w:rPr>
        <w:t>بكوت ديفوار، كما ان هذه الهجرات لم تكن هجرات جماعية و إنما كانت هجرات متقطعة وعلى مراحل، و بفضل تفوقهم عن السكان الاهالي من حيث الذكاء و النشاط، و بفضل إسلامهم فقد تمكن الديولا من كسب مكانة مميزة في هذه البلاد ومن التاثير في سكانها.</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ولقد عرف شمال شرق كوت ديفوار مع بداية القرن18 حالة من الاضطرابات أثرت على الحياة الاقتصادية لمدة طويلةـ حيث حدث ما يشبه الارستقراطية الحربية سيطرت على البلاد، بالإضافة إلى فشل  السلطة في كونغ في السيطرة على مشكل الهجرة المتزايدة والنمو الكبير للسكان، فاستغل هذا الوضع الشباب الديولا ذوي التربية و ثقافة إسلاميتين والمتذمرين من انتشار التقاليد </w:t>
      </w:r>
      <w:r w:rsidRPr="008A6E34">
        <w:rPr>
          <w:rFonts w:ascii="Traditional Arabic" w:hAnsi="Traditional Arabic" w:cs="Traditional Arabic"/>
          <w:sz w:val="36"/>
          <w:szCs w:val="36"/>
          <w:rtl/>
        </w:rPr>
        <w:lastRenderedPageBreak/>
        <w:t>الوثنية السائدة في ظل حكم لازيري غبومبيلي</w:t>
      </w:r>
      <w:r w:rsidRPr="008A6E34">
        <w:rPr>
          <w:rFonts w:ascii="Traditional Arabic" w:hAnsi="Traditional Arabic" w:cs="Traditional Arabic"/>
          <w:sz w:val="36"/>
          <w:szCs w:val="36"/>
        </w:rPr>
        <w:t> </w:t>
      </w:r>
      <w:r w:rsidRPr="00B63A9B">
        <w:rPr>
          <w:rFonts w:ascii="Traditional Arabic" w:hAnsi="Traditional Arabic" w:cs="Traditional Arabic"/>
          <w:sz w:val="30"/>
          <w:szCs w:val="30"/>
        </w:rPr>
        <w:t>lasiri gbombelé</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 xml:space="preserve">) لذلك بدأوا ينادون بتغيير تلك الأوضاع.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فكانت إذن مرحلة الانتقال من حضارة ريفية قائمة على خدمة الأرض، الصيد، والحرف إلى حضارة مدنية صاعدة وقائمة على التجارة و الثقافة الإسلامية. لهذا بدأت ثورة الديولا بالتعرض للجنود و أتباع النظام الحاكم في المدن الرئيسية كما أن المحاربين الديولا التابعين لآل تراوري بدأوا يشنون هجمات على القوافل العابرة للبلاد.</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وفي سنة 1705 تفاقمت الأزمة عندما قام أحد الديولا وهو الشيخ عمر عبد القادر و(المشهور باسم الشيخ أو الشريف) بتزعم ثورة أخرى، و كان الشيخ عمر هذا قد كون ثروة طائلة من التجارة، فكانت مقاومته تقوم على توجيهه ضربات متقطعة ضد التجار بهدف شل الحركة التجارية لمملكة كونغ، ثم قرر بناء رباط في جبل غرووي</w:t>
      </w:r>
      <w:r w:rsidRPr="008A6E34">
        <w:rPr>
          <w:rFonts w:ascii="Traditional Arabic" w:hAnsi="Traditional Arabic" w:cs="Traditional Arabic"/>
          <w:sz w:val="36"/>
          <w:szCs w:val="36"/>
        </w:rPr>
        <w:t xml:space="preserve"> </w:t>
      </w:r>
      <w:r w:rsidRPr="00B63A9B">
        <w:rPr>
          <w:rFonts w:ascii="Traditional Arabic" w:hAnsi="Traditional Arabic" w:cs="Traditional Arabic"/>
          <w:sz w:val="30"/>
          <w:szCs w:val="30"/>
        </w:rPr>
        <w:t>Gorowi</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 منحه اسم باتوني</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w:t>
      </w:r>
      <w:r w:rsidRPr="00B63A9B">
        <w:rPr>
          <w:rFonts w:ascii="Traditional Arabic" w:hAnsi="Traditional Arabic" w:cs="Traditional Arabic"/>
          <w:sz w:val="30"/>
          <w:szCs w:val="30"/>
        </w:rPr>
        <w:t>Patoni</w:t>
      </w:r>
      <w:r w:rsidRPr="008A6E34">
        <w:rPr>
          <w:rFonts w:ascii="Traditional Arabic" w:hAnsi="Traditional Arabic" w:cs="Traditional Arabic"/>
          <w:sz w:val="36"/>
          <w:szCs w:val="36"/>
          <w:rtl/>
        </w:rPr>
        <w:t>) و كان رباط باتوني هذا متمركز فوق قمة جبل غوروي و محصن من جهاته الثلاث عن طريق حصن أو</w:t>
      </w: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دياسا(</w:t>
      </w:r>
      <w:r w:rsidRPr="00B63A9B">
        <w:rPr>
          <w:rFonts w:ascii="Traditional Arabic" w:hAnsi="Traditional Arabic" w:cs="Traditional Arabic"/>
          <w:sz w:val="30"/>
          <w:szCs w:val="30"/>
        </w:rPr>
        <w:t>Dyasa</w:t>
      </w:r>
      <w:r w:rsidRPr="008A6E34">
        <w:rPr>
          <w:rFonts w:ascii="Traditional Arabic" w:hAnsi="Traditional Arabic" w:cs="Traditional Arabic"/>
          <w:sz w:val="36"/>
          <w:szCs w:val="36"/>
          <w:rtl/>
        </w:rPr>
        <w:t>) ولديه ثلاث فتحات تسمح بتصويب العدو في حالة محاولة تسلق الحصن</w:t>
      </w:r>
      <w:r w:rsidRPr="008A6E34">
        <w:rPr>
          <w:rFonts w:ascii="Traditional Arabic" w:hAnsi="Traditional Arabic" w:cs="Traditional Arabic"/>
          <w:sz w:val="36"/>
          <w:szCs w:val="36"/>
          <w:vertAlign w:val="superscript"/>
        </w:rPr>
        <w:t>)</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vertAlign w:val="superscript"/>
          <w:rtl/>
        </w:rPr>
        <w:t xml:space="preserve"> </w:t>
      </w:r>
      <w:r w:rsidRPr="008A6E34">
        <w:rPr>
          <w:rFonts w:ascii="Traditional Arabic" w:hAnsi="Traditional Arabic" w:cs="Traditional Arabic"/>
          <w:sz w:val="36"/>
          <w:szCs w:val="36"/>
          <w:rtl/>
        </w:rPr>
        <w:t>بينما  قام صاحبه المعروف بالشيخ ديدي كراموكو (</w:t>
      </w:r>
      <w:r w:rsidRPr="00B63A9B">
        <w:rPr>
          <w:rFonts w:ascii="Traditional Arabic" w:hAnsi="Traditional Arabic" w:cs="Traditional Arabic"/>
          <w:sz w:val="30"/>
          <w:szCs w:val="30"/>
        </w:rPr>
        <w:t>Didi karamoko</w:t>
      </w:r>
      <w:r w:rsidRPr="008A6E34">
        <w:rPr>
          <w:rFonts w:ascii="Traditional Arabic" w:hAnsi="Traditional Arabic" w:cs="Traditional Arabic"/>
          <w:sz w:val="36"/>
          <w:szCs w:val="36"/>
          <w:rtl/>
        </w:rPr>
        <w:t xml:space="preserve">) ببناء معسكر آخر في الرباط الذي اتخذ </w:t>
      </w:r>
      <w:r>
        <w:rPr>
          <w:rFonts w:ascii="Traditional Arabic" w:hAnsi="Traditional Arabic" w:cs="Traditional Arabic" w:hint="cs"/>
          <w:sz w:val="36"/>
          <w:szCs w:val="36"/>
          <w:rtl/>
        </w:rPr>
        <w:t>إ</w:t>
      </w:r>
      <w:r w:rsidRPr="008A6E34">
        <w:rPr>
          <w:rFonts w:ascii="Traditional Arabic" w:hAnsi="Traditional Arabic" w:cs="Traditional Arabic"/>
          <w:sz w:val="36"/>
          <w:szCs w:val="36"/>
          <w:rtl/>
        </w:rPr>
        <w:t>سم داغا</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w:t>
      </w:r>
      <w:r w:rsidRPr="00B63A9B">
        <w:rPr>
          <w:rFonts w:ascii="Traditional Arabic" w:hAnsi="Traditional Arabic" w:cs="Traditional Arabic"/>
          <w:sz w:val="30"/>
          <w:szCs w:val="30"/>
        </w:rPr>
        <w:t>Daga</w:t>
      </w:r>
      <w:r w:rsidRPr="008A6E34">
        <w:rPr>
          <w:rFonts w:ascii="Traditional Arabic" w:hAnsi="Traditional Arabic" w:cs="Traditional Arabic"/>
          <w:sz w:val="36"/>
          <w:szCs w:val="36"/>
          <w:rtl/>
        </w:rPr>
        <w:t>). و كان أهل الرباط يلقبون بــــووج ووج</w:t>
      </w: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w:t>
      </w:r>
      <w:r w:rsidRPr="00B63A9B">
        <w:rPr>
          <w:rFonts w:ascii="Traditional Arabic" w:hAnsi="Traditional Arabic" w:cs="Traditional Arabic"/>
          <w:sz w:val="30"/>
          <w:szCs w:val="30"/>
        </w:rPr>
        <w:t>woj woj</w:t>
      </w:r>
      <w:r w:rsidRPr="008A6E34">
        <w:rPr>
          <w:rFonts w:ascii="Traditional Arabic" w:hAnsi="Traditional Arabic" w:cs="Traditional Arabic"/>
          <w:sz w:val="36"/>
          <w:szCs w:val="36"/>
          <w:rtl/>
        </w:rPr>
        <w:t>) والتي تعني الشهادة ولا شيء غير الشهادة أي أنهم قرروا الاستشهاد في سبيل الله، وبذلك بدأ التحضير الجدي للجهاد ضد نظام( لازيري غبومبيلي.</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وحسب الروايات الشفوية الخاصة بالقصر الملكي لمملكة كونغ فإن الديولا المرابطين بحصن باتوني كانوا يتلقون الأسلحة النارية عن طريق موانئ خليج غينيا مثل باسام(</w:t>
      </w:r>
      <w:r w:rsidRPr="00B63A9B">
        <w:rPr>
          <w:rFonts w:ascii="Traditional Arabic" w:hAnsi="Traditional Arabic" w:cs="Traditional Arabic"/>
          <w:sz w:val="30"/>
          <w:szCs w:val="30"/>
        </w:rPr>
        <w:t>Bassam</w:t>
      </w:r>
      <w:r w:rsidRPr="008A6E34">
        <w:rPr>
          <w:rFonts w:ascii="Traditional Arabic" w:hAnsi="Traditional Arabic" w:cs="Traditional Arabic"/>
          <w:sz w:val="36"/>
          <w:szCs w:val="36"/>
          <w:rtl/>
        </w:rPr>
        <w:t>) كاب كوست</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w:t>
      </w:r>
      <w:r w:rsidRPr="00B63A9B">
        <w:rPr>
          <w:rFonts w:ascii="Traditional Arabic" w:hAnsi="Traditional Arabic" w:cs="Traditional Arabic"/>
          <w:sz w:val="30"/>
          <w:szCs w:val="30"/>
        </w:rPr>
        <w:t>Cap Coast</w:t>
      </w:r>
      <w:r w:rsidRPr="008A6E34">
        <w:rPr>
          <w:rFonts w:ascii="Traditional Arabic" w:hAnsi="Traditional Arabic" w:cs="Traditional Arabic"/>
          <w:sz w:val="36"/>
          <w:szCs w:val="36"/>
          <w:rtl/>
        </w:rPr>
        <w:t>) المينا(</w:t>
      </w:r>
      <w:r w:rsidRPr="00B63A9B">
        <w:rPr>
          <w:rFonts w:ascii="Traditional Arabic" w:hAnsi="Traditional Arabic" w:cs="Traditional Arabic"/>
          <w:sz w:val="30"/>
          <w:szCs w:val="30"/>
        </w:rPr>
        <w:t>Mina</w:t>
      </w:r>
      <w:r w:rsidRPr="008A6E34">
        <w:rPr>
          <w:rFonts w:ascii="Traditional Arabic" w:hAnsi="Traditional Arabic" w:cs="Traditional Arabic"/>
          <w:sz w:val="36"/>
          <w:szCs w:val="36"/>
          <w:rtl/>
        </w:rPr>
        <w:t xml:space="preserve">) و غيرها، و كانوا يحصلون على الخيول لفرسانهم من دافينغن. كما استفاد الشيخ ديدي كاراموكو من خدمات أحد المغامرين يدعى البارو بشارو </w:t>
      </w:r>
      <w:r w:rsidRPr="00903A39">
        <w:rPr>
          <w:rFonts w:ascii="Traditional Arabic" w:hAnsi="Traditional Arabic" w:cs="Traditional Arabic"/>
          <w:sz w:val="28"/>
          <w:szCs w:val="28"/>
          <w:rtl/>
        </w:rPr>
        <w:t>(</w:t>
      </w:r>
      <w:r w:rsidRPr="00B63A9B">
        <w:rPr>
          <w:rFonts w:ascii="Traditional Arabic" w:hAnsi="Traditional Arabic" w:cs="Traditional Arabic"/>
          <w:sz w:val="30"/>
          <w:szCs w:val="30"/>
        </w:rPr>
        <w:t>Albaru-</w:t>
      </w:r>
      <w:r>
        <w:rPr>
          <w:rFonts w:ascii="Traditional Arabic" w:hAnsi="Traditional Arabic" w:cs="Traditional Arabic"/>
          <w:sz w:val="30"/>
          <w:szCs w:val="30"/>
        </w:rPr>
        <w:t>B</w:t>
      </w:r>
      <w:r w:rsidRPr="00B63A9B">
        <w:rPr>
          <w:rFonts w:ascii="Traditional Arabic" w:hAnsi="Traditional Arabic" w:cs="Traditional Arabic"/>
          <w:sz w:val="30"/>
          <w:szCs w:val="30"/>
        </w:rPr>
        <w:t>asharu</w:t>
      </w:r>
      <w:r w:rsidRPr="00B63A9B">
        <w:rPr>
          <w:rFonts w:ascii="Traditional Arabic" w:hAnsi="Traditional Arabic" w:cs="Traditional Arabic"/>
          <w:sz w:val="30"/>
          <w:szCs w:val="30"/>
          <w:rtl/>
        </w:rPr>
        <w:t>)</w:t>
      </w:r>
      <w:r w:rsidRPr="008A6E34">
        <w:rPr>
          <w:rFonts w:ascii="Traditional Arabic" w:hAnsi="Traditional Arabic" w:cs="Traditional Arabic"/>
          <w:sz w:val="36"/>
          <w:szCs w:val="36"/>
          <w:rtl/>
        </w:rPr>
        <w:t xml:space="preserve"> و هو محارب من فلاته منطقة مسينا.</w:t>
      </w:r>
      <w:r w:rsidRPr="008A6E34">
        <w:rPr>
          <w:rFonts w:ascii="Traditional Arabic" w:hAnsi="Traditional Arabic" w:cs="Traditional Arabic"/>
          <w:b/>
          <w:bCs/>
          <w:sz w:val="36"/>
          <w:szCs w:val="36"/>
          <w:vertAlign w:val="superscript"/>
          <w:rtl/>
        </w:rPr>
        <w:t xml:space="preserve">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tl/>
        </w:rPr>
        <w:lastRenderedPageBreak/>
        <w:t xml:space="preserve">   و تتفق كل الروايات على أن البارو هذا يعتبر شخصية فذة و عبقرية عسكرية و فقيه على المذهب المالكي، فلقد استغرق أربع سنوات من(1705الى 1709) ليكوّن جيشا نظاميا منسجما يضم من 500الى700 فارس مجهزين بالبنادق بالإضافة إلى كتيبة من المشاة تتكون من 1000 الى 1500 جندي متخصصين في الرمي بالرماح و السهام.</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و كان معظم جنوده ليسوا من الديولا بل من النوبي(</w:t>
      </w:r>
      <w:r w:rsidRPr="00903A39">
        <w:rPr>
          <w:rFonts w:ascii="Traditional Arabic" w:hAnsi="Traditional Arabic" w:cs="Traditional Arabic"/>
          <w:sz w:val="28"/>
          <w:szCs w:val="28"/>
        </w:rPr>
        <w:t>Nobé</w:t>
      </w:r>
      <w:r w:rsidRPr="00903A39">
        <w:rPr>
          <w:rFonts w:ascii="Traditional Arabic" w:hAnsi="Traditional Arabic" w:cs="Traditional Arabic"/>
          <w:sz w:val="28"/>
          <w:szCs w:val="28"/>
          <w:rtl/>
        </w:rPr>
        <w:t xml:space="preserve">) </w:t>
      </w:r>
      <w:r w:rsidRPr="008A6E34">
        <w:rPr>
          <w:rFonts w:ascii="Traditional Arabic" w:hAnsi="Traditional Arabic" w:cs="Traditional Arabic"/>
          <w:sz w:val="36"/>
          <w:szCs w:val="36"/>
          <w:rtl/>
        </w:rPr>
        <w:t>و من الزازيري</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w:t>
      </w:r>
      <w:r w:rsidRPr="00903A39">
        <w:rPr>
          <w:rFonts w:ascii="Traditional Arabic" w:hAnsi="Traditional Arabic" w:cs="Traditional Arabic"/>
          <w:sz w:val="28"/>
          <w:szCs w:val="28"/>
        </w:rPr>
        <w:t>Zazéré </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و كذا التييفو(</w:t>
      </w:r>
      <w:r>
        <w:rPr>
          <w:rFonts w:ascii="Traditional Arabic" w:hAnsi="Traditional Arabic" w:cs="Traditional Arabic"/>
          <w:sz w:val="28"/>
          <w:szCs w:val="28"/>
        </w:rPr>
        <w:t>T</w:t>
      </w:r>
      <w:r w:rsidRPr="00903A39">
        <w:rPr>
          <w:rFonts w:ascii="Traditional Arabic" w:hAnsi="Traditional Arabic" w:cs="Traditional Arabic"/>
          <w:sz w:val="28"/>
          <w:szCs w:val="28"/>
        </w:rPr>
        <w:t>yéfo</w:t>
      </w:r>
      <w:r w:rsidRPr="008A6E3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المتعودون على حرب العصابات و النهب و السطو على القوافل الذين يستولي عليهم جنود البارو. و كان يستفيد أيضا من المساعدات التي تأتي من مسلمي كونغ الذين كانوا يزودون القوار بالسلاح و الخيول والمؤونة، فيذكر بأن هناك رجل يدعى بارو بانيكو</w:t>
      </w:r>
      <w:r w:rsidRPr="00903A39">
        <w:rPr>
          <w:rFonts w:ascii="Traditional Arabic" w:hAnsi="Traditional Arabic" w:cs="Traditional Arabic"/>
          <w:sz w:val="28"/>
          <w:szCs w:val="28"/>
        </w:rPr>
        <w:t>(</w:t>
      </w:r>
      <w:r>
        <w:rPr>
          <w:rFonts w:ascii="Traditional Arabic" w:hAnsi="Traditional Arabic" w:cs="Traditional Arabic"/>
          <w:sz w:val="28"/>
          <w:szCs w:val="28"/>
        </w:rPr>
        <w:t>B</w:t>
      </w:r>
      <w:r w:rsidRPr="00903A39">
        <w:rPr>
          <w:rFonts w:ascii="Traditional Arabic" w:hAnsi="Traditional Arabic" w:cs="Traditional Arabic"/>
          <w:sz w:val="28"/>
          <w:szCs w:val="28"/>
        </w:rPr>
        <w:t>aro baniko</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 xml:space="preserve"> الذي جهز بماله الخاص120 فارس، و كذا بادياكو تراوري (</w:t>
      </w:r>
      <w:r w:rsidRPr="00903A39">
        <w:rPr>
          <w:rFonts w:ascii="Traditional Arabic" w:hAnsi="Traditional Arabic" w:cs="Traditional Arabic"/>
          <w:sz w:val="28"/>
          <w:szCs w:val="28"/>
        </w:rPr>
        <w:t>Badiako Traoré</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الذي سلح 380جندي من ماله الخاص.</w:t>
      </w:r>
    </w:p>
    <w:p w:rsidR="00EF7C7C" w:rsidRDefault="00EF7C7C" w:rsidP="00EF7C7C">
      <w:pPr>
        <w:bidi/>
        <w:spacing w:after="120"/>
        <w:jc w:val="both"/>
        <w:rPr>
          <w:rFonts w:ascii="Traditional Arabic" w:hAnsi="Traditional Arabic" w:cs="Traditional Arabic"/>
          <w:sz w:val="36"/>
          <w:szCs w:val="36"/>
        </w:rPr>
      </w:pP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وفي بدايات سنة </w:t>
      </w:r>
      <w:r w:rsidRPr="008A6E34">
        <w:rPr>
          <w:rFonts w:ascii="Traditional Arabic" w:hAnsi="Traditional Arabic" w:cs="Traditional Arabic"/>
          <w:sz w:val="36"/>
          <w:szCs w:val="36"/>
        </w:rPr>
        <w:t>1705</w:t>
      </w:r>
      <w:r w:rsidRPr="008A6E34">
        <w:rPr>
          <w:rFonts w:ascii="Traditional Arabic" w:hAnsi="Traditional Arabic" w:cs="Traditional Arabic"/>
          <w:sz w:val="36"/>
          <w:szCs w:val="36"/>
          <w:rtl/>
        </w:rPr>
        <w:t xml:space="preserve"> م جهز الشيخ عمر قواته ضد ملك كونغ، وكان جيشه يضم ثلاث كتائب نظامية أوكل قيادة الكتيبة الأولى إلى أخيه فاماغان، بينما قاد الثانية البارو، أما الثالثة فقد قادها هو بنفسه، كما انضم إليه ملوك المقاطعات من الوثنيين. و لقد بدأت المعارك على بعد حوالي عشر كيلومترات من مدينة كونغ تفوّق فيها جيش الشيخ عمر ودخل كونغ منتصرا أين استقبل بهتافات كانت تناديه بشيخ الإسلام أو شيخ واتارا والتي تعني (الشيخ المنتصر) أو(وريث الشيخ). </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 بهذا بدأ الشيخ عمر يتصرف كزعيم وحيد لمملكة كونغ دون أن يستشير بقية أمراء المقاطعات من الوثنيين، كما قام بتقطيع جثمان الملك لاسيري و نكل بجثامين أبنائه</w:t>
      </w:r>
      <w:r w:rsidRPr="008A6E34">
        <w:rPr>
          <w:rFonts w:ascii="Traditional Arabic" w:hAnsi="Traditional Arabic" w:cs="Traditional Arabic"/>
          <w:sz w:val="36"/>
          <w:szCs w:val="36"/>
          <w:vertAlign w:val="superscript"/>
          <w:rtl/>
        </w:rPr>
        <w:t xml:space="preserve"> </w:t>
      </w:r>
      <w:r w:rsidRPr="008A6E34">
        <w:rPr>
          <w:rFonts w:ascii="Traditional Arabic" w:hAnsi="Traditional Arabic" w:cs="Traditional Arabic"/>
          <w:sz w:val="36"/>
          <w:szCs w:val="36"/>
          <w:rtl/>
        </w:rPr>
        <w:t>و جميع معاونيه، و قام بدفن رأس الملك لاسيري جنوب الساحة الكبرى للسوق و أقام عند مدخل حي كيريو</w:t>
      </w:r>
      <w:r w:rsidRPr="00B63A9B">
        <w:rPr>
          <w:rFonts w:ascii="Traditional Arabic" w:hAnsi="Traditional Arabic" w:cs="Traditional Arabic"/>
          <w:sz w:val="30"/>
          <w:szCs w:val="30"/>
          <w:rtl/>
        </w:rPr>
        <w:t>(</w:t>
      </w:r>
      <w:r w:rsidRPr="00B63A9B">
        <w:rPr>
          <w:rFonts w:ascii="Traditional Arabic" w:hAnsi="Traditional Arabic" w:cs="Traditional Arabic"/>
          <w:sz w:val="30"/>
          <w:szCs w:val="30"/>
        </w:rPr>
        <w:t>Keréu</w:t>
      </w:r>
      <w:r w:rsidRPr="00B63A9B">
        <w:rPr>
          <w:rFonts w:ascii="Traditional Arabic" w:hAnsi="Traditional Arabic" w:cs="Traditional Arabic"/>
          <w:sz w:val="30"/>
          <w:szCs w:val="30"/>
          <w:rtl/>
        </w:rPr>
        <w:t>)</w:t>
      </w:r>
      <w:r w:rsidRPr="008A6E34">
        <w:rPr>
          <w:rFonts w:ascii="Traditional Arabic" w:hAnsi="Traditional Arabic" w:cs="Traditional Arabic"/>
          <w:sz w:val="36"/>
          <w:szCs w:val="36"/>
          <w:rtl/>
        </w:rPr>
        <w:t xml:space="preserve"> و هو حي زعماء كونغ بابا كبيرا وذلك حتى يضطر التجار المتجولون في كونغ إلى التجمهر فوق المكان الذي دفن فيه ملك كونغ الوثني. لكن هذا الوضع بالإضافة إلى اعتدائه على الزعماء الوثنيين وتدميره لمعابدهم ورموزهم الدينية تسبب في ثورة الوثنيين وبعض ملوك المقاطعات عليه، حيث رفضوا انفراده بالقرار و قرروا حمل السلاح من اجل الإطاحة به و إخراجه من مدينة كونغ.</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8A6E34">
        <w:rPr>
          <w:rFonts w:ascii="Traditional Arabic" w:hAnsi="Traditional Arabic" w:cs="Traditional Arabic"/>
          <w:sz w:val="36"/>
          <w:szCs w:val="36"/>
          <w:rtl/>
        </w:rPr>
        <w:t>و هكذا اندلعت حرب أخرى لكن هذه المرة بين أنصار الشيخ عمر و الماسايا( أي الملوك المحليين) الذين كانوا في البداية حلفاء له خلال ثورته ضد الملك لاسيري. وقد عرفت هذه الحرب باسم بان كيلي(</w:t>
      </w:r>
      <w:r w:rsidRPr="00903A39">
        <w:rPr>
          <w:rFonts w:ascii="Traditional Arabic" w:hAnsi="Traditional Arabic" w:cs="Traditional Arabic"/>
          <w:sz w:val="28"/>
          <w:szCs w:val="28"/>
        </w:rPr>
        <w:t>Ban-kélé</w:t>
      </w:r>
      <w:r w:rsidRPr="008A6E34">
        <w:rPr>
          <w:rFonts w:ascii="Traditional Arabic" w:hAnsi="Traditional Arabic" w:cs="Traditional Arabic"/>
          <w:sz w:val="36"/>
          <w:szCs w:val="36"/>
          <w:rtl/>
        </w:rPr>
        <w:t>) أو بالاكا(</w:t>
      </w:r>
      <w:r w:rsidRPr="00903A39">
        <w:rPr>
          <w:rFonts w:ascii="Traditional Arabic" w:hAnsi="Traditional Arabic" w:cs="Traditional Arabic"/>
          <w:sz w:val="28"/>
          <w:szCs w:val="28"/>
        </w:rPr>
        <w:t>Palaka</w:t>
      </w:r>
      <w:r w:rsidRPr="008A6E34">
        <w:rPr>
          <w:rFonts w:ascii="Traditional Arabic" w:hAnsi="Traditional Arabic" w:cs="Traditional Arabic"/>
          <w:sz w:val="36"/>
          <w:szCs w:val="36"/>
          <w:rtl/>
        </w:rPr>
        <w:t>) و تعني الثورة بلغتهم، ودامت هذه الثورة إلى من شهر مارس إلى شهر نوفمبر من 1710م و تسببت في مقتل الآلاف من الأشخاص وقتل فيها جميع قادة الماسايا، و بالتالي تخلص الشيخ عمر الذي تحول اسمه إلى سيكو واتارا(</w:t>
      </w:r>
      <w:r w:rsidRPr="00903A39">
        <w:rPr>
          <w:rFonts w:ascii="Traditional Arabic" w:hAnsi="Traditional Arabic" w:cs="Traditional Arabic"/>
          <w:sz w:val="28"/>
          <w:szCs w:val="28"/>
        </w:rPr>
        <w:t>Séko Wattara</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ثم توجه لمحاربة الكومونو(</w:t>
      </w:r>
      <w:r w:rsidRPr="00903A39">
        <w:rPr>
          <w:rFonts w:ascii="Traditional Arabic" w:hAnsi="Traditional Arabic" w:cs="Traditional Arabic"/>
          <w:sz w:val="28"/>
          <w:szCs w:val="28"/>
        </w:rPr>
        <w:t>Komono</w:t>
      </w:r>
      <w:r w:rsidRPr="008A6E34">
        <w:rPr>
          <w:rFonts w:ascii="Traditional Arabic" w:hAnsi="Traditional Arabic" w:cs="Traditional Arabic"/>
          <w:sz w:val="36"/>
          <w:szCs w:val="36"/>
          <w:rtl/>
        </w:rPr>
        <w:t xml:space="preserve">) وهم حلفاء الملك السابق لاسيري غبومبيلي، وكان ملكهم الذي ينتمي إلى أصول مندية ويدعى بونغو </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Bango</w:t>
      </w:r>
      <w:r w:rsidRPr="00903A39">
        <w:rPr>
          <w:rFonts w:ascii="Traditional Arabic" w:hAnsi="Traditional Arabic" w:cs="Traditional Arabic"/>
          <w:sz w:val="28"/>
          <w:szCs w:val="28"/>
          <w:rtl/>
        </w:rPr>
        <w:t>) أو(</w:t>
      </w:r>
      <w:r w:rsidRPr="00903A39">
        <w:rPr>
          <w:rFonts w:ascii="Traditional Arabic" w:hAnsi="Traditional Arabic" w:cs="Traditional Arabic"/>
          <w:sz w:val="28"/>
          <w:szCs w:val="28"/>
        </w:rPr>
        <w:t>Bungo</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قد حصن حدوده مع كونغ جيدا، لكن سيكو واتارا انتصر عليه وأالحق مملكة الكومونو بمملكة كونغ.</w:t>
      </w:r>
    </w:p>
    <w:p w:rsidR="00EF7C7C" w:rsidRPr="008A6E34" w:rsidRDefault="00EF7C7C" w:rsidP="00EF7C7C">
      <w:pPr>
        <w:numPr>
          <w:ilvl w:val="0"/>
          <w:numId w:val="3"/>
        </w:numPr>
        <w:bidi/>
        <w:spacing w:after="120" w:line="240" w:lineRule="auto"/>
        <w:jc w:val="both"/>
        <w:rPr>
          <w:rFonts w:ascii="Traditional Arabic" w:hAnsi="Traditional Arabic" w:cs="Traditional Arabic"/>
          <w:b/>
          <w:bCs/>
          <w:sz w:val="36"/>
          <w:szCs w:val="36"/>
          <w:rtl/>
        </w:rPr>
      </w:pPr>
      <w:r w:rsidRPr="008A6E34">
        <w:rPr>
          <w:rFonts w:ascii="Traditional Arabic" w:hAnsi="Traditional Arabic" w:cs="Traditional Arabic"/>
          <w:b/>
          <w:bCs/>
          <w:sz w:val="36"/>
          <w:szCs w:val="36"/>
          <w:rtl/>
        </w:rPr>
        <w:t>ظهور سيكو واتارا و دوره:</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إن تاريخ سيكو واتارا وصل إلينا بفضل ما نقلته لنا الروايات الشفوية المحلية، و لقد ولد الشيخ عمر حسب هذه الروايات</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سنة 1670م، و يكون قد تولى الحكم في سن الأربعين عمره حسب هذه الروايات. كما تذكر المخطوطات التي ما تزال تحتفظ بها مدينة كونغ بأن الشيخ عمر ولد قبل أخيه فاماغان بخمس سنوات، و أطلق على سيكو واتارا لقب الشيخ لعلمه ونسبه الشريف، حيث تروي بعض روايات (البوبوــ ديولاسو) انتسابه من حيث الأم إلى إلى الصحابي الجليل و فاتح مصر عمرو بن العاص،كما أنها تضيف بأن إحدى حفيدات الشيخ عمر تزوجت من احد الأشراف من عائلة تنتسب إلى نسل الرسول.</w:t>
      </w:r>
      <w:r w:rsidRPr="008A6E34">
        <w:rPr>
          <w:rFonts w:ascii="Traditional Arabic" w:hAnsi="Traditional Arabic" w:cs="Traditional Arabic"/>
          <w:sz w:val="36"/>
          <w:szCs w:val="36"/>
          <w:vertAlign w:val="superscript"/>
        </w:rPr>
        <w:t xml:space="preserve"> </w:t>
      </w:r>
      <w:r w:rsidRPr="008A6E34">
        <w:rPr>
          <w:rFonts w:ascii="Traditional Arabic" w:hAnsi="Traditional Arabic" w:cs="Traditional Arabic"/>
          <w:sz w:val="36"/>
          <w:szCs w:val="36"/>
          <w:rtl/>
        </w:rPr>
        <w:t xml:space="preserve">لكننا لا يجب أن نعوّل كثيرا على هذا الادعاء لأنه جرت العادة بالنسبة لجميع الممالك الإفريقية وعشائرها الكبرى ادعاء الانتساب إلى نسل الرسول صلى الله عليه وسلم أو الى أشراف مكة أو قريش من بني أمية و بني العباس أو إلى الصحابة، وهذا من أجل إضفاء الشرعية لحكمهم. </w:t>
      </w:r>
    </w:p>
    <w:p w:rsidR="00EF7C7C" w:rsidRPr="008A6E34" w:rsidRDefault="00EF7C7C" w:rsidP="00EF7C7C">
      <w:pPr>
        <w:bidi/>
        <w:spacing w:after="120"/>
        <w:jc w:val="both"/>
        <w:rPr>
          <w:rFonts w:ascii="Traditional Arabic" w:hAnsi="Traditional Arabic" w:cs="Traditional Arabic"/>
          <w:sz w:val="36"/>
          <w:szCs w:val="36"/>
          <w:rtl/>
        </w:rPr>
      </w:pP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وتشير نفس هذه الروايات إلى أن الشيخ عمر قد تأثر كثيرا برجلين وأثرا في حياته واحد يدعى دو دابيلا</w:t>
      </w:r>
      <w:r w:rsidRPr="00EC4B9D">
        <w:rPr>
          <w:rFonts w:ascii="Traditional Arabic" w:hAnsi="Traditional Arabic" w:cs="Traditional Arabic"/>
          <w:sz w:val="28"/>
          <w:szCs w:val="28"/>
          <w:rtl/>
        </w:rPr>
        <w:t>(</w:t>
      </w:r>
      <w:r w:rsidRPr="00EC4B9D">
        <w:rPr>
          <w:rFonts w:ascii="Traditional Arabic" w:hAnsi="Traditional Arabic" w:cs="Traditional Arabic"/>
          <w:sz w:val="28"/>
          <w:szCs w:val="28"/>
        </w:rPr>
        <w:t>Dau Dabila</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والآخر يدعى كراموكو ديبي</w:t>
      </w:r>
      <w:r w:rsidRPr="00EC4B9D">
        <w:rPr>
          <w:rFonts w:ascii="Traditional Arabic" w:hAnsi="Traditional Arabic" w:cs="Traditional Arabic"/>
          <w:sz w:val="28"/>
          <w:szCs w:val="28"/>
        </w:rPr>
        <w:t xml:space="preserve"> </w:t>
      </w:r>
      <w:r w:rsidRPr="00EC4B9D">
        <w:rPr>
          <w:rFonts w:ascii="Traditional Arabic" w:hAnsi="Traditional Arabic" w:cs="Traditional Arabic"/>
          <w:sz w:val="28"/>
          <w:szCs w:val="28"/>
          <w:rtl/>
        </w:rPr>
        <w:t>(</w:t>
      </w:r>
      <w:r w:rsidRPr="00EC4B9D">
        <w:rPr>
          <w:rFonts w:ascii="Traditional Arabic" w:hAnsi="Traditional Arabic" w:cs="Traditional Arabic"/>
          <w:sz w:val="28"/>
          <w:szCs w:val="28"/>
        </w:rPr>
        <w:t>Karamogo Dibi</w:t>
      </w:r>
      <w:r w:rsidRPr="00EC4B9D">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الأول رباه مثل ابنه </w:t>
      </w:r>
      <w:r w:rsidRPr="008A6E34">
        <w:rPr>
          <w:rFonts w:ascii="Traditional Arabic" w:hAnsi="Traditional Arabic" w:cs="Traditional Arabic"/>
          <w:sz w:val="36"/>
          <w:szCs w:val="36"/>
          <w:rtl/>
        </w:rPr>
        <w:lastRenderedPageBreak/>
        <w:t>حيث علمه زراعة الأرض والنسيج الذي برع فيه الشيخ، و الثاني علمه فنون القتال حتى أصبح قائدا عسكريا محنكا و مخطط استراتيجي ماهر حيث اعترف له الأعداء بأنه كان يعرف كيف يجبرهم على القتال في ظروف ليست في صالحهم.كما كان رجلا مقداما و صادقا مما اكسبه حب الناس الذين يقاتلون الى جنبه.</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و لقد كانت فترة وجوده بالجيش قصيرة، ففي نهاية سنة1700 و بعد انقلاب عسكري فاشل ضد الملك غبومبيلي لاسيري اضطر إلى الهروب إلى الغابة هو أتباعه، لكن هذا الانقلاب الفاشل أحرج ماغان واتارا (</w:t>
      </w:r>
      <w:r w:rsidRPr="00903A39">
        <w:rPr>
          <w:rFonts w:ascii="Traditional Arabic" w:hAnsi="Traditional Arabic" w:cs="Traditional Arabic"/>
          <w:sz w:val="28"/>
          <w:szCs w:val="28"/>
        </w:rPr>
        <w:t>Maghan wattara</w:t>
      </w:r>
      <w:r w:rsidRPr="008A6E34">
        <w:rPr>
          <w:rFonts w:ascii="Traditional Arabic" w:hAnsi="Traditional Arabic" w:cs="Traditional Arabic"/>
          <w:sz w:val="36"/>
          <w:szCs w:val="36"/>
          <w:rtl/>
        </w:rPr>
        <w:t>) ملك إمارة تنيجيرا</w:t>
      </w:r>
      <w:r w:rsidRPr="00903A39">
        <w:rPr>
          <w:rFonts w:ascii="Traditional Arabic" w:hAnsi="Traditional Arabic" w:cs="Traditional Arabic"/>
          <w:sz w:val="28"/>
          <w:szCs w:val="28"/>
          <w:rtl/>
        </w:rPr>
        <w:t>(</w:t>
      </w:r>
      <w:r w:rsidRPr="00903A39">
        <w:rPr>
          <w:rFonts w:ascii="Traditional Arabic" w:hAnsi="Traditional Arabic" w:cs="Traditional Arabic"/>
          <w:sz w:val="28"/>
          <w:szCs w:val="28"/>
        </w:rPr>
        <w:t>Ténégéra</w:t>
      </w:r>
      <w:r w:rsidRPr="00903A39">
        <w:rPr>
          <w:rFonts w:ascii="Traditional Arabic" w:hAnsi="Traditional Arabic" w:cs="Traditional Arabic"/>
          <w:sz w:val="28"/>
          <w:szCs w:val="28"/>
          <w:rtl/>
        </w:rPr>
        <w:t>)</w:t>
      </w:r>
      <w:r w:rsidRPr="008A6E34">
        <w:rPr>
          <w:rFonts w:ascii="Traditional Arabic" w:hAnsi="Traditional Arabic" w:cs="Traditional Arabic"/>
          <w:sz w:val="36"/>
          <w:szCs w:val="36"/>
          <w:rtl/>
        </w:rPr>
        <w:t xml:space="preserve"> التابعة لملك كونغ و الذي تكفل بحمايته، فقرر هذا الأخير معاقبة الشيخ بدفع 600عبد. بعدها بدأ الشيخ بممارسة مهنة التجارة التي اكتشف صعوباتها و كذا مخاطرها الجمة فاتجه الشي</w:t>
      </w:r>
      <w:r>
        <w:rPr>
          <w:rFonts w:ascii="Traditional Arabic" w:hAnsi="Traditional Arabic" w:cs="Traditional Arabic"/>
          <w:sz w:val="36"/>
          <w:szCs w:val="36"/>
          <w:rtl/>
        </w:rPr>
        <w:t>خ الى استدعاء رفقائه في الجيش و</w:t>
      </w:r>
      <w:r w:rsidRPr="008A6E34">
        <w:rPr>
          <w:rFonts w:ascii="Traditional Arabic" w:hAnsi="Traditional Arabic" w:cs="Traditional Arabic"/>
          <w:sz w:val="36"/>
          <w:szCs w:val="36"/>
          <w:rtl/>
        </w:rPr>
        <w:t xml:space="preserve">كون منهم مليشية مسلحة مكونة من العشرات من الفرسان المزودين بالبنادق و600 من حاملي الذخيرة وكلفهم بحماية قوافله التجارية من الاعتداءات.و بهذه الطريقة ازدهرت </w:t>
      </w:r>
      <w:r>
        <w:rPr>
          <w:rFonts w:ascii="Traditional Arabic" w:hAnsi="Traditional Arabic" w:cs="Traditional Arabic"/>
          <w:sz w:val="36"/>
          <w:szCs w:val="36"/>
          <w:rtl/>
        </w:rPr>
        <w:t>تجارته و تجارة متبنيه دابيلا، و</w:t>
      </w:r>
      <w:r w:rsidRPr="008A6E34">
        <w:rPr>
          <w:rFonts w:ascii="Traditional Arabic" w:hAnsi="Traditional Arabic" w:cs="Traditional Arabic"/>
          <w:sz w:val="36"/>
          <w:szCs w:val="36"/>
          <w:rtl/>
        </w:rPr>
        <w:t>كان</w:t>
      </w:r>
      <w:r>
        <w:rPr>
          <w:rFonts w:ascii="Traditional Arabic" w:hAnsi="Traditional Arabic" w:cs="Traditional Arabic"/>
          <w:sz w:val="36"/>
          <w:szCs w:val="36"/>
          <w:rtl/>
        </w:rPr>
        <w:t>ت تجارتهما تقوم على بيع الزرابي، ألواح الملح، نواة الكولا، الذهب، العبيد و</w:t>
      </w:r>
      <w:r w:rsidRPr="008A6E34">
        <w:rPr>
          <w:rFonts w:ascii="Traditional Arabic" w:hAnsi="Traditional Arabic" w:cs="Traditional Arabic"/>
          <w:sz w:val="36"/>
          <w:szCs w:val="36"/>
          <w:rtl/>
        </w:rPr>
        <w:t>القماش</w:t>
      </w:r>
      <w:r w:rsidRPr="008A6E34">
        <w:rPr>
          <w:rFonts w:ascii="Traditional Arabic" w:hAnsi="Traditional Arabic" w:cs="Traditional Arabic"/>
          <w:sz w:val="36"/>
          <w:szCs w:val="36"/>
          <w:vertAlign w:val="superscript"/>
        </w:rPr>
        <w:t xml:space="preserve"> (</w:t>
      </w:r>
      <w:r w:rsidRPr="008A6E34">
        <w:rPr>
          <w:rFonts w:ascii="Traditional Arabic" w:hAnsi="Traditional Arabic" w:cs="Traditional Arabic"/>
          <w:sz w:val="36"/>
          <w:szCs w:val="36"/>
          <w:rtl/>
        </w:rPr>
        <w:t>.</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بين سنتي 1700و 1710 أصبحت قوافل سيكو واتارا تؤم أسواق ورودوغو</w:t>
      </w:r>
      <w:r w:rsidRPr="008A6E34">
        <w:rPr>
          <w:rFonts w:ascii="Traditional Arabic" w:hAnsi="Traditional Arabic" w:cs="Traditional Arabic"/>
          <w:sz w:val="36"/>
          <w:szCs w:val="36"/>
        </w:rPr>
        <w:t xml:space="preserve"> </w:t>
      </w:r>
      <w:r w:rsidRPr="000A7FAA">
        <w:rPr>
          <w:rFonts w:ascii="Traditional Arabic" w:hAnsi="Traditional Arabic" w:cs="Traditional Arabic"/>
          <w:sz w:val="28"/>
          <w:szCs w:val="28"/>
          <w:rtl/>
        </w:rPr>
        <w:t>(</w:t>
      </w:r>
      <w:r w:rsidRPr="000A7FAA">
        <w:rPr>
          <w:rFonts w:ascii="Traditional Arabic" w:hAnsi="Traditional Arabic" w:cs="Traditional Arabic"/>
          <w:sz w:val="28"/>
          <w:szCs w:val="28"/>
        </w:rPr>
        <w:t>Wordugu</w:t>
      </w:r>
      <w:r w:rsidRPr="000A7FAA">
        <w:rPr>
          <w:rFonts w:ascii="Traditional Arabic" w:hAnsi="Traditional Arabic" w:cs="Traditional Arabic"/>
          <w:sz w:val="28"/>
          <w:szCs w:val="28"/>
          <w:rtl/>
        </w:rPr>
        <w:t>)</w:t>
      </w:r>
      <w:r w:rsidRPr="008A6E34">
        <w:rPr>
          <w:rFonts w:ascii="Traditional Arabic" w:hAnsi="Traditional Arabic" w:cs="Traditional Arabic"/>
          <w:sz w:val="36"/>
          <w:szCs w:val="36"/>
          <w:rtl/>
        </w:rPr>
        <w:t>، مانغو(</w:t>
      </w:r>
      <w:r w:rsidRPr="000A7FAA">
        <w:rPr>
          <w:rFonts w:ascii="Traditional Arabic" w:hAnsi="Traditional Arabic" w:cs="Traditional Arabic"/>
          <w:sz w:val="32"/>
          <w:szCs w:val="32"/>
        </w:rPr>
        <w:t>Mango</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آنو(</w:t>
      </w:r>
      <w:r w:rsidRPr="000A7FAA">
        <w:rPr>
          <w:rFonts w:ascii="Traditional Arabic" w:hAnsi="Traditional Arabic" w:cs="Traditional Arabic"/>
          <w:sz w:val="32"/>
          <w:szCs w:val="32"/>
        </w:rPr>
        <w:t>Anno</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و</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بيتوغو</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Bittugu</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بندوغو</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Bendugu</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لوبي(</w:t>
      </w:r>
      <w:r w:rsidRPr="000A7FAA">
        <w:rPr>
          <w:rFonts w:ascii="Traditional Arabic" w:hAnsi="Traditional Arabic" w:cs="Traditional Arabic"/>
          <w:sz w:val="32"/>
          <w:szCs w:val="32"/>
        </w:rPr>
        <w:t>Lobi</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داغومبا(</w:t>
      </w:r>
      <w:r w:rsidRPr="000A7FAA">
        <w:rPr>
          <w:rFonts w:ascii="Traditional Arabic" w:hAnsi="Traditional Arabic" w:cs="Traditional Arabic"/>
          <w:sz w:val="32"/>
          <w:szCs w:val="32"/>
        </w:rPr>
        <w:t>Dagomba</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و كونجا(</w:t>
      </w:r>
      <w:r w:rsidRPr="000A7FAA">
        <w:rPr>
          <w:rFonts w:ascii="Traditional Arabic" w:hAnsi="Traditional Arabic" w:cs="Traditional Arabic"/>
          <w:sz w:val="32"/>
          <w:szCs w:val="32"/>
        </w:rPr>
        <w:t>Conja</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w:t>
      </w:r>
      <w:r w:rsidRPr="008A6E34">
        <w:rPr>
          <w:rFonts w:ascii="Traditional Arabic" w:hAnsi="Traditional Arabic" w:cs="Traditional Arabic"/>
          <w:sz w:val="36"/>
          <w:szCs w:val="36"/>
        </w:rPr>
        <w:t> </w:t>
      </w:r>
      <w:r w:rsidRPr="008A6E34">
        <w:rPr>
          <w:rFonts w:ascii="Traditional Arabic" w:hAnsi="Traditional Arabic" w:cs="Traditional Arabic"/>
          <w:sz w:val="36"/>
          <w:szCs w:val="36"/>
          <w:rtl/>
        </w:rPr>
        <w:t>وخاصة سوق سالاغا(</w:t>
      </w:r>
      <w:r w:rsidRPr="000A7FAA">
        <w:rPr>
          <w:rFonts w:ascii="Traditional Arabic" w:hAnsi="Traditional Arabic" w:cs="Traditional Arabic"/>
          <w:sz w:val="32"/>
          <w:szCs w:val="32"/>
        </w:rPr>
        <w:t>Salaga</w:t>
      </w:r>
      <w:r w:rsidRPr="008A6E34">
        <w:rPr>
          <w:rFonts w:ascii="Traditional Arabic" w:hAnsi="Traditional Arabic" w:cs="Traditional Arabic"/>
          <w:sz w:val="36"/>
          <w:szCs w:val="36"/>
          <w:rtl/>
        </w:rPr>
        <w:t>) بعدما مُنع عنهم سوق مدينة كونغ بطلب من ملكها، واستطاع سيكو واتارا قبيل تنظيمه للإنقلاب الثاني جمع ثروة طائلة جعلت سمعته تتجاوز الحدود الشمالية لكوت ديفوار، وكان بالإضافة إلى غناه رجلا عالما تقيا ورعا، وترك بعد وفاته اثنتا عشرة ولدا خلفه منهم كومبي واتارا الذي تصفه الروايات الشفوية بالأمير النشيط و الحيوي المقدام والشجاع والصارم، و لقد توصل هذا الأمير إلى أن قوة مملكة كونغ الإسلامية الناشئة لا بد أن تقوم على ثلاث عوامل رئيسية</w:t>
      </w:r>
      <w:r>
        <w:rPr>
          <w:rFonts w:ascii="Traditional Arabic" w:hAnsi="Traditional Arabic" w:cs="Traditional Arabic"/>
          <w:sz w:val="36"/>
          <w:szCs w:val="36"/>
          <w:rtl/>
        </w:rPr>
        <w:t xml:space="preserve"> وهي التجار، الجيش و الإسلام، و</w:t>
      </w:r>
      <w:r w:rsidRPr="008A6E34">
        <w:rPr>
          <w:rFonts w:ascii="Traditional Arabic" w:hAnsi="Traditional Arabic" w:cs="Traditional Arabic"/>
          <w:sz w:val="36"/>
          <w:szCs w:val="36"/>
          <w:rtl/>
        </w:rPr>
        <w:t>بذلك اتخذ لقب فاما(</w:t>
      </w:r>
      <w:r w:rsidRPr="000A7FAA">
        <w:rPr>
          <w:rFonts w:ascii="Traditional Arabic" w:hAnsi="Traditional Arabic" w:cs="Traditional Arabic"/>
          <w:sz w:val="32"/>
          <w:szCs w:val="32"/>
        </w:rPr>
        <w:t>Fama</w:t>
      </w:r>
      <w:r w:rsidRPr="008A6E34">
        <w:rPr>
          <w:rFonts w:ascii="Traditional Arabic" w:hAnsi="Traditional Arabic" w:cs="Traditional Arabic"/>
          <w:sz w:val="36"/>
          <w:szCs w:val="36"/>
          <w:rtl/>
        </w:rPr>
        <w:t>) و تعني الملك عند الديولا ثم بدأ إصلاحاته التي بدأها بالجيش.</w:t>
      </w:r>
    </w:p>
    <w:p w:rsidR="00EF7C7C" w:rsidRPr="008A6E34" w:rsidRDefault="00EF7C7C" w:rsidP="00EF7C7C">
      <w:pPr>
        <w:bidi/>
        <w:spacing w:after="120"/>
        <w:jc w:val="both"/>
        <w:rPr>
          <w:rFonts w:ascii="Traditional Arabic" w:hAnsi="Traditional Arabic" w:cs="Traditional Arabic"/>
          <w:sz w:val="36"/>
          <w:szCs w:val="36"/>
        </w:rPr>
      </w:pPr>
      <w:r w:rsidRPr="008A6E34">
        <w:rPr>
          <w:rFonts w:ascii="Traditional Arabic" w:hAnsi="Traditional Arabic" w:cs="Traditional Arabic"/>
          <w:sz w:val="36"/>
          <w:szCs w:val="36"/>
        </w:rPr>
        <w:lastRenderedPageBreak/>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إن الفاما الجديدا</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 xml:space="preserve"> وهو ملك الديولا الجديد</w:t>
      </w:r>
      <w:r w:rsidRPr="008A6E34">
        <w:rPr>
          <w:rFonts w:ascii="Traditional Arabic" w:hAnsi="Traditional Arabic" w:cs="Traditional Arabic"/>
          <w:sz w:val="36"/>
          <w:szCs w:val="36"/>
        </w:rPr>
        <w:t>(</w:t>
      </w:r>
      <w:r w:rsidRPr="008A6E34">
        <w:rPr>
          <w:rFonts w:ascii="Traditional Arabic" w:hAnsi="Traditional Arabic" w:cs="Traditional Arabic"/>
          <w:sz w:val="36"/>
          <w:szCs w:val="36"/>
          <w:rtl/>
        </w:rPr>
        <w:t xml:space="preserve"> كان ملكا مسلما لكن الجيش الذي أسسه ضم عدد كبير من الوثنيين لذلك فلم يكن مسموح له بإغضابهم، لهذا كان يحاول ايجاد التوازن وحفظ مصالح التجار المسلمين و الوثنيين على حد سواء.كما حاول الحفاظ على وحدة الوطن الذي أرهقته الحروب، فكان عليه كسب ود العائلات الكبيرة مثل عائلات فالافالا </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Falafala</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ميورو</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Myoro</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غبن </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Gben</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و واتارا</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Wattara</w:t>
      </w:r>
      <w:r w:rsidRPr="008A6E34">
        <w:rPr>
          <w:rFonts w:ascii="Traditional Arabic" w:hAnsi="Traditional Arabic" w:cs="Traditional Arabic"/>
          <w:sz w:val="36"/>
          <w:szCs w:val="36"/>
          <w:rtl/>
        </w:rPr>
        <w:t>). فعمل على تنظيمهم و جعلهم في خدمة التجارة، الزراعة والإسلام. كما أهمل المصطلحات الوثنية وعوضها بالمصطلحات الإسلامية، و منع استعمال الكلمات المشينة التي كانت تطلق من طرف المسلمين على الوثنيين، و اصدر عقوبات مالية و السجن و الجلد  لكل من يصف الواتارا بالوثنيين.</w:t>
      </w:r>
    </w:p>
    <w:p w:rsidR="00EF7C7C" w:rsidRPr="008A6E34" w:rsidRDefault="00EF7C7C" w:rsidP="00EF7C7C">
      <w:pPr>
        <w:bidi/>
        <w:spacing w:after="120"/>
        <w:jc w:val="both"/>
        <w:rPr>
          <w:rFonts w:ascii="Traditional Arabic" w:hAnsi="Traditional Arabic" w:cs="Traditional Arabic"/>
          <w:sz w:val="36"/>
          <w:szCs w:val="36"/>
        </w:rPr>
      </w:pP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    كما اعتنى الشيخ بالجيش الذي اعتبره عمود الدولة، فأسس جيش مكون من جنود شباب وأقوياء مسلحين جيدا و مؤطرين من طرف الكونجا(</w:t>
      </w:r>
      <w:r w:rsidRPr="000A7FAA">
        <w:rPr>
          <w:rFonts w:ascii="Traditional Arabic" w:hAnsi="Traditional Arabic" w:cs="Traditional Arabic"/>
          <w:sz w:val="32"/>
          <w:szCs w:val="32"/>
        </w:rPr>
        <w:t>Conja</w:t>
      </w:r>
      <w:r w:rsidRPr="008A6E34">
        <w:rPr>
          <w:rFonts w:ascii="Traditional Arabic" w:hAnsi="Traditional Arabic" w:cs="Traditional Arabic"/>
          <w:sz w:val="36"/>
          <w:szCs w:val="36"/>
          <w:rtl/>
        </w:rPr>
        <w:t>)، كما انشأ قاعدة عسكرية سماها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8A6E34">
        <w:rPr>
          <w:rFonts w:ascii="Traditional Arabic" w:hAnsi="Traditional Arabic" w:cs="Traditional Arabic"/>
          <w:sz w:val="36"/>
          <w:szCs w:val="36"/>
          <w:rtl/>
        </w:rPr>
        <w:t>داغارا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أو (داخارا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أو (داغا)على بعد30كلم شمال غرب كونغ في الموفع الذي يسمى اليوم دامباريا</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Dambaria</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و قد لقب المتخرجون من هذه القاعدة بسونانجي(</w:t>
      </w:r>
      <w:r w:rsidRPr="000A7FAA">
        <w:rPr>
          <w:rFonts w:ascii="Traditional Arabic" w:hAnsi="Traditional Arabic" w:cs="Traditional Arabic"/>
          <w:sz w:val="32"/>
          <w:szCs w:val="32"/>
        </w:rPr>
        <w:t>Sunanji</w:t>
      </w:r>
      <w:r>
        <w:rPr>
          <w:rFonts w:ascii="Traditional Arabic" w:hAnsi="Traditional Arabic" w:cs="Traditional Arabic"/>
          <w:sz w:val="36"/>
          <w:szCs w:val="36"/>
          <w:rtl/>
        </w:rPr>
        <w:t>) اما المؤسسة فسميت بالسونانجية</w:t>
      </w:r>
      <w:r w:rsidRPr="008A6E34">
        <w:rPr>
          <w:rFonts w:ascii="Traditional Arabic" w:hAnsi="Traditional Arabic" w:cs="Traditional Arabic"/>
          <w:sz w:val="36"/>
          <w:szCs w:val="36"/>
        </w:rPr>
        <w:t xml:space="preserve"> </w:t>
      </w:r>
      <w:r w:rsidRPr="000A7FAA">
        <w:rPr>
          <w:rFonts w:ascii="Traditional Arabic" w:hAnsi="Traditional Arabic" w:cs="Traditional Arabic"/>
          <w:sz w:val="32"/>
          <w:szCs w:val="32"/>
        </w:rPr>
        <w:t>Sunanjia)</w:t>
      </w:r>
      <w:r w:rsidRPr="000A7FAA">
        <w:rPr>
          <w:rFonts w:ascii="Traditional Arabic" w:hAnsi="Traditional Arabic" w:cs="Traditional Arabic"/>
          <w:sz w:val="32"/>
          <w:szCs w:val="32"/>
          <w:rtl/>
        </w:rPr>
        <w:t xml:space="preserve">) </w:t>
      </w:r>
      <w:r w:rsidRPr="008A6E34">
        <w:rPr>
          <w:rFonts w:ascii="Traditional Arabic" w:hAnsi="Traditional Arabic" w:cs="Traditional Arabic"/>
          <w:sz w:val="36"/>
          <w:szCs w:val="36"/>
          <w:rtl/>
        </w:rPr>
        <w:t xml:space="preserve">و هي كلمة مستمدة </w:t>
      </w:r>
      <w:r>
        <w:rPr>
          <w:rFonts w:ascii="Traditional Arabic" w:hAnsi="Traditional Arabic" w:cs="Traditional Arabic"/>
          <w:sz w:val="36"/>
          <w:szCs w:val="36"/>
          <w:rtl/>
        </w:rPr>
        <w:t>من المصطلح الإسلامي وهو السنة و</w:t>
      </w:r>
      <w:r w:rsidRPr="008A6E34">
        <w:rPr>
          <w:rFonts w:ascii="Traditional Arabic" w:hAnsi="Traditional Arabic" w:cs="Traditional Arabic"/>
          <w:sz w:val="36"/>
          <w:szCs w:val="36"/>
          <w:rtl/>
        </w:rPr>
        <w:t>بالتالي فهو يعني أصحاب السنة. و كان السوننجية يؤدون اليمين بعدم الهروب أثناء الهزيمة في الحروب و يفضلون الموت.</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وهناك شيء آخر كان يشغل بال الشيخ واتارا وهو أولئك الديولا و المندي المسلمين الذين بدأوا يتخلون عن الإسلام و تحولوا إلى الوثنية مثلما حدث مع عائلتي تراوري و كوليبالي، لهذا فلقد كان عليه الاعتماد على التسامح الديني في حكمه و الاستناد إلى المؤسسات الوثنية التقليدية السائدة لكسب الشرعية لحكمه، صحيح انه حطم دور عبادة الأوثان الموجودة في الحواضر والمدن، </w:t>
      </w:r>
      <w:r w:rsidRPr="008A6E34">
        <w:rPr>
          <w:rFonts w:ascii="Traditional Arabic" w:hAnsi="Traditional Arabic" w:cs="Traditional Arabic"/>
          <w:sz w:val="36"/>
          <w:szCs w:val="36"/>
          <w:rtl/>
        </w:rPr>
        <w:lastRenderedPageBreak/>
        <w:t xml:space="preserve">ذلك لإرضاء المسلمين لكنه في المقابل اعترف بأهمية معتقد الأشجار المقدسة </w:t>
      </w:r>
      <w:r w:rsidRPr="008A6E34">
        <w:rPr>
          <w:rFonts w:ascii="Traditional Arabic" w:hAnsi="Traditional Arabic" w:cs="Traditional Arabic"/>
          <w:sz w:val="36"/>
          <w:szCs w:val="36"/>
          <w:vertAlign w:val="superscript"/>
          <w:rtl/>
        </w:rPr>
        <w:t>(</w:t>
      </w:r>
      <w:r w:rsidRPr="008A6E34">
        <w:rPr>
          <w:rStyle w:val="Appelnotedebasdep"/>
          <w:rFonts w:ascii="Traditional Arabic" w:hAnsi="Traditional Arabic" w:cs="Traditional Arabic"/>
          <w:b/>
          <w:bCs/>
          <w:sz w:val="36"/>
          <w:szCs w:val="36"/>
          <w:rtl/>
        </w:rPr>
        <w:footnoteReference w:id="12"/>
      </w:r>
      <w:r w:rsidRPr="008A6E34">
        <w:rPr>
          <w:rFonts w:ascii="Traditional Arabic" w:hAnsi="Traditional Arabic" w:cs="Traditional Arabic"/>
          <w:sz w:val="36"/>
          <w:szCs w:val="36"/>
          <w:vertAlign w:val="superscript"/>
          <w:rtl/>
        </w:rPr>
        <w:t>)</w:t>
      </w:r>
      <w:r>
        <w:rPr>
          <w:rFonts w:ascii="Traditional Arabic" w:hAnsi="Traditional Arabic" w:cs="Traditional Arabic"/>
          <w:sz w:val="36"/>
          <w:szCs w:val="36"/>
          <w:rtl/>
        </w:rPr>
        <w:t xml:space="preserve"> في التربية و</w:t>
      </w:r>
      <w:r w:rsidRPr="008A6E34">
        <w:rPr>
          <w:rFonts w:ascii="Traditional Arabic" w:hAnsi="Traditional Arabic" w:cs="Traditional Arabic"/>
          <w:sz w:val="36"/>
          <w:szCs w:val="36"/>
          <w:rtl/>
        </w:rPr>
        <w:t>تكوين الإطارات العسكرية الجديدة.</w:t>
      </w:r>
    </w:p>
    <w:p w:rsidR="00EF7C7C" w:rsidRPr="008A6E34" w:rsidRDefault="00EF7C7C" w:rsidP="00EF7C7C">
      <w:pPr>
        <w:bidi/>
        <w:spacing w:after="120"/>
        <w:jc w:val="both"/>
        <w:rPr>
          <w:rFonts w:ascii="Traditional Arabic" w:hAnsi="Traditional Arabic" w:cs="Traditional Arabic"/>
          <w:sz w:val="36"/>
          <w:szCs w:val="36"/>
          <w:vertAlign w:val="superscript"/>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قام داغار</w:t>
      </w:r>
      <w:r w:rsidRPr="000A7FAA">
        <w:rPr>
          <w:rFonts w:ascii="Traditional Arabic" w:hAnsi="Traditional Arabic" w:cs="Traditional Arabic"/>
          <w:sz w:val="32"/>
          <w:szCs w:val="32"/>
          <w:rtl/>
        </w:rPr>
        <w:t>ا</w:t>
      </w:r>
      <w:r>
        <w:rPr>
          <w:rFonts w:ascii="Traditional Arabic" w:hAnsi="Traditional Arabic" w:cs="Traditional Arabic"/>
          <w:sz w:val="32"/>
          <w:szCs w:val="32"/>
        </w:rPr>
        <w:t xml:space="preserve"> </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Daghara</w:t>
      </w:r>
      <w:r w:rsidRPr="000A7FAA">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8A6E34">
        <w:rPr>
          <w:rFonts w:ascii="Traditional Arabic" w:hAnsi="Traditional Arabic" w:cs="Traditional Arabic"/>
          <w:sz w:val="36"/>
          <w:szCs w:val="36"/>
          <w:rtl/>
        </w:rPr>
        <w:t>بتكوين ثلاث أنواع من الجند وهم، السوننجي المعروفون، الديولاديون والبامباديون. الفريق الأول كان في البداية مكون من رؤساء الأراضي والقرى، وجنوده مؤهلين ليكونوا ضباطا و قادة للجيش، أما الثاني فهو مكون من العبيد حيث أن تسميتهم بديولاديون يعني (عبيد الديولا) وهذا النوع يمثل الجزء الأكبر من الجيش. أما المجموعة الثالثة من المحاربين فقد كان يتكفل بها بامبا</w:t>
      </w:r>
      <w:r>
        <w:rPr>
          <w:rFonts w:ascii="Traditional Arabic" w:hAnsi="Traditional Arabic" w:cs="Traditional Arabic"/>
          <w:sz w:val="36"/>
          <w:szCs w:val="36"/>
        </w:rPr>
        <w:t xml:space="preserve"> </w:t>
      </w:r>
      <w:r w:rsidRPr="000A7FAA">
        <w:rPr>
          <w:rFonts w:ascii="Traditional Arabic" w:hAnsi="Traditional Arabic" w:cs="Traditional Arabic"/>
          <w:sz w:val="32"/>
          <w:szCs w:val="32"/>
          <w:rtl/>
        </w:rPr>
        <w:t>(</w:t>
      </w:r>
      <w:r w:rsidRPr="000A7FAA">
        <w:rPr>
          <w:rFonts w:ascii="Traditional Arabic" w:hAnsi="Traditional Arabic" w:cs="Traditional Arabic"/>
          <w:sz w:val="32"/>
          <w:szCs w:val="32"/>
        </w:rPr>
        <w:t>Bamba</w:t>
      </w:r>
      <w:r w:rsidRPr="000A7FAA">
        <w:rPr>
          <w:rFonts w:ascii="Traditional Arabic" w:hAnsi="Traditional Arabic" w:cs="Traditional Arabic"/>
          <w:sz w:val="32"/>
          <w:szCs w:val="32"/>
          <w:rtl/>
        </w:rPr>
        <w:t>)</w:t>
      </w:r>
      <w:r w:rsidRPr="008A6E34">
        <w:rPr>
          <w:rFonts w:ascii="Traditional Arabic" w:hAnsi="Traditional Arabic" w:cs="Traditional Arabic"/>
          <w:sz w:val="36"/>
          <w:szCs w:val="36"/>
          <w:rtl/>
        </w:rPr>
        <w:t xml:space="preserve"> وهو الخادم الوفي للملك سيكو واتارا و كانت مهمتهم هي الدفاع عن  مؤسسات الدولة و ضمان امن الملك. و لقد كان سيكو واتارا يضمن  لل</w:t>
      </w:r>
      <w:r>
        <w:rPr>
          <w:rFonts w:ascii="Traditional Arabic" w:hAnsi="Traditional Arabic" w:cs="Traditional Arabic"/>
          <w:sz w:val="36"/>
          <w:szCs w:val="36"/>
          <w:rtl/>
        </w:rPr>
        <w:t>جيش المبيت و المأكل و</w:t>
      </w:r>
      <w:r w:rsidRPr="008A6E34">
        <w:rPr>
          <w:rFonts w:ascii="Traditional Arabic" w:hAnsi="Traditional Arabic" w:cs="Traditional Arabic"/>
          <w:sz w:val="36"/>
          <w:szCs w:val="36"/>
          <w:rtl/>
        </w:rPr>
        <w:t>الملبس بالإضافة إلى المكافآت المالية التي كان يقدمها له.</w:t>
      </w:r>
    </w:p>
    <w:p w:rsidR="00EF7C7C" w:rsidRPr="008A6E34"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عند وفاته ترك سيكو واتارا اثنتي عشرة</w:t>
      </w:r>
      <w:r>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(12) ولدا تقاسموا السلطة فيما بينهم، و فرضوا النظام في كل البلاد و خاصة على الطرق التجارية المؤدية إلى كونغ، و كان واحد منهم وهو أكبرهم ويدعى كاراموكو أولي واتارا يستحوذ على أن لسلطة العليا وحكم لمدة أربعين سنة و كان مقره بكونغ. بينما كان يسير المقاطعات و القرى أشخاص من الديولا لكنهم ليسوا من عائلة واتارا، حيث كانوا يستعينون بمجلس القبيلة و يستشيرونهم في القضايا الشائكة التي لم يتمكنوا من البت فيها بمفردهم. و بالتالي حرس هذا الملك على إقامة نظام شبه برلماني قائم على الشورى كان يهدف من خلاله إلى منع أفراد أسرة واتارا من الاستبداد بالحكم والرأي.</w:t>
      </w:r>
    </w:p>
    <w:p w:rsidR="00EF7C7C" w:rsidRPr="008A6E34" w:rsidRDefault="00EF7C7C" w:rsidP="00EF7C7C">
      <w:pPr>
        <w:bidi/>
        <w:spacing w:after="120"/>
        <w:jc w:val="both"/>
        <w:rPr>
          <w:rFonts w:ascii="Traditional Arabic" w:hAnsi="Traditional Arabic" w:cs="Traditional Arabic"/>
          <w:sz w:val="36"/>
          <w:szCs w:val="36"/>
          <w:vertAlign w:val="superscript"/>
        </w:rPr>
      </w:pPr>
      <w:r w:rsidRPr="008A6E34">
        <w:rPr>
          <w:rFonts w:ascii="Traditional Arabic" w:hAnsi="Traditional Arabic" w:cs="Traditional Arabic"/>
          <w:sz w:val="36"/>
          <w:szCs w:val="36"/>
          <w:vertAlign w:val="superscript"/>
          <w:rtl/>
        </w:rPr>
        <w:t xml:space="preserve"> </w:t>
      </w:r>
      <w:r w:rsidRPr="008A6E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8A6E34">
        <w:rPr>
          <w:rFonts w:ascii="Traditional Arabic" w:hAnsi="Traditional Arabic" w:cs="Traditional Arabic"/>
          <w:sz w:val="36"/>
          <w:szCs w:val="36"/>
          <w:rtl/>
        </w:rPr>
        <w:t xml:space="preserve">  وعموما فإن أحفاد سيكو واتارا استمروا في حكم مملكة كونغ خلال القرن الثامن عشر رافعين راية الإسلام في تلك الأدغال </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 xml:space="preserve">قبل أن تدخل الدولة في صراع مع فرع أخر من الديولا و هم بوبو </w:t>
      </w:r>
      <w:r w:rsidRPr="008A6E34">
        <w:rPr>
          <w:rFonts w:ascii="Traditional Arabic" w:hAnsi="Traditional Arabic" w:cs="Traditional Arabic"/>
          <w:sz w:val="36"/>
          <w:szCs w:val="36"/>
          <w:rtl/>
        </w:rPr>
        <w:lastRenderedPageBreak/>
        <w:t>ديولاسو (أي ديولا منطقة البوبو) بين 1753 و1770م قبل أن يقوم ابن كومبي وهو ديانجينا موري ماغاري</w:t>
      </w:r>
      <w:r w:rsidRPr="000A7FAA">
        <w:rPr>
          <w:rFonts w:ascii="Traditional Arabic" w:hAnsi="Traditional Arabic" w:cs="Traditional Arabic"/>
          <w:sz w:val="32"/>
          <w:szCs w:val="32"/>
          <w:rtl/>
        </w:rPr>
        <w:t>(</w:t>
      </w:r>
      <w:r w:rsidRPr="000A7FAA">
        <w:rPr>
          <w:rStyle w:val="ff2"/>
          <w:rFonts w:ascii="Traditional Arabic" w:eastAsia="SimSun" w:hAnsi="Traditional Arabic" w:cs="Traditional Arabic"/>
          <w:color w:val="000000"/>
          <w:sz w:val="32"/>
          <w:szCs w:val="32"/>
        </w:rPr>
        <w:t>Dyangena Mori Maghari</w:t>
      </w:r>
      <w:r w:rsidRPr="000A7FAA">
        <w:rPr>
          <w:rFonts w:ascii="Traditional Arabic" w:hAnsi="Traditional Arabic" w:cs="Traditional Arabic"/>
          <w:sz w:val="32"/>
          <w:szCs w:val="32"/>
          <w:rtl/>
        </w:rPr>
        <w:t xml:space="preserve">) </w:t>
      </w:r>
      <w:r w:rsidRPr="008A6E34">
        <w:rPr>
          <w:rFonts w:ascii="Traditional Arabic" w:hAnsi="Traditional Arabic" w:cs="Traditional Arabic"/>
          <w:sz w:val="36"/>
          <w:szCs w:val="36"/>
          <w:rtl/>
        </w:rPr>
        <w:t>والذي خلف أباه على عرش مملكة كونغ من توحيد مملكتي كونغ و بوبو ديولاسو، وأعاد لكونغ و لآل واتارا دورهما في نشرالإسلام و تثبيته في أراضي الغابات الاستوائية الإفريقية إلى غاية ظهور حركة ساموري توري الإسلامية خلال القرن 19م التي وضعت حدا لهذه المملكة العظيمة.</w:t>
      </w:r>
    </w:p>
    <w:p w:rsidR="00EF7C7C" w:rsidRDefault="00EF7C7C" w:rsidP="00EF7C7C">
      <w:pPr>
        <w:bidi/>
        <w:spacing w:after="240"/>
        <w:jc w:val="both"/>
        <w:rPr>
          <w:rFonts w:ascii="Traditional Arabic" w:hAnsi="Traditional Arabic" w:cs="Traditional Arabic"/>
          <w:sz w:val="36"/>
          <w:szCs w:val="36"/>
        </w:rPr>
      </w:pPr>
      <w:r w:rsidRPr="008A6E34">
        <w:rPr>
          <w:rFonts w:ascii="Traditional Arabic" w:hAnsi="Traditional Arabic" w:cs="Traditional Arabic"/>
          <w:sz w:val="36"/>
          <w:szCs w:val="36"/>
          <w:rtl/>
        </w:rPr>
        <w:t xml:space="preserve">    إن طائفة الديولا لا تمثل في الحقيقة إلا نموذجا لقدرة الإسلام على التلون بألوان المناطق التي يحل بها في إطار البعد الكوني والإنساني لعقيدته، كما أن الديناميكية التي تميزت بها عائلة واتارا في تمكينها لنظامها السياسي و حفاظها على دورها الاقتصادي  في ظل إيجاد مناخ من العلاقات مع العشائر المجاورة لها وسط منطقة تبدو للوهلة الأولى غير مهيأة للتجاوب</w:t>
      </w:r>
      <w:r w:rsidRPr="008A6E34">
        <w:rPr>
          <w:rFonts w:ascii="Traditional Arabic" w:hAnsi="Traditional Arabic" w:cs="Traditional Arabic"/>
          <w:sz w:val="36"/>
          <w:szCs w:val="36"/>
        </w:rPr>
        <w:t xml:space="preserve"> </w:t>
      </w:r>
      <w:r w:rsidRPr="008A6E34">
        <w:rPr>
          <w:rFonts w:ascii="Traditional Arabic" w:hAnsi="Traditional Arabic" w:cs="Traditional Arabic"/>
          <w:sz w:val="36"/>
          <w:szCs w:val="36"/>
          <w:rtl/>
        </w:rPr>
        <w:t>و التعايش مع الآخر إنما يبرز لنا بدون شك تلك القيم الإنسانية والاجتماعية وحتى الذهنية التي كسبتها هذه العائلة السودانية من الدين الإسلامي وهو ما يؤكد بالفعل نظرية الإسلام الأسود التي أقرها الكثير من المؤرخين الأوربيين خلال فترة الستينات من القرن الماض</w:t>
      </w:r>
      <w:r w:rsidRPr="000A7FAA">
        <w:rPr>
          <w:rFonts w:ascii="Traditional Arabic" w:hAnsi="Traditional Arabic" w:cs="Traditional Arabic"/>
          <w:b/>
          <w:bCs/>
          <w:sz w:val="36"/>
          <w:szCs w:val="36"/>
          <w:vertAlign w:val="superscript"/>
        </w:rPr>
        <w:t>)</w:t>
      </w:r>
      <w:r w:rsidRPr="008A6E34">
        <w:rPr>
          <w:rFonts w:ascii="Traditional Arabic" w:hAnsi="Traditional Arabic" w:cs="Traditional Arabic"/>
          <w:sz w:val="36"/>
          <w:szCs w:val="36"/>
          <w:rtl/>
        </w:rPr>
        <w:t>.</w:t>
      </w:r>
    </w:p>
    <w:p w:rsidR="00EF7C7C" w:rsidRPr="00AF7078" w:rsidRDefault="00EF7C7C" w:rsidP="00EF7C7C">
      <w:pPr>
        <w:bidi/>
        <w:spacing w:after="0"/>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المبحث الثاني: الإسلام في</w:t>
      </w:r>
      <w:r w:rsidRPr="00AF7078">
        <w:rPr>
          <w:rFonts w:ascii="Traditional Arabic" w:hAnsi="Traditional Arabic" w:cs="Traditional Arabic"/>
          <w:b/>
          <w:bCs/>
          <w:sz w:val="36"/>
          <w:szCs w:val="36"/>
          <w:rtl/>
        </w:rPr>
        <w:t xml:space="preserve"> ممالك الفولتا </w:t>
      </w:r>
      <w:r>
        <w:rPr>
          <w:rFonts w:ascii="Traditional Arabic" w:hAnsi="Traditional Arabic" w:cs="Traditional Arabic" w:hint="cs"/>
          <w:b/>
          <w:bCs/>
          <w:sz w:val="36"/>
          <w:szCs w:val="36"/>
          <w:rtl/>
        </w:rPr>
        <w:t xml:space="preserve">ودور طائفة اليارسي </w:t>
      </w:r>
    </w:p>
    <w:p w:rsidR="00EF7C7C" w:rsidRPr="00AF7078" w:rsidRDefault="00EF7C7C" w:rsidP="00EF7C7C">
      <w:pPr>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لقد عرفت منطقة غرب إفريقيا عدة ممالك اشتهرت من خلال المصادر العربية ، لكنها لم تتحدث عن بقية الممالك الوثنية التي تقع في منطقة الغابات أو الأدغال، إلا بوصفها بأنها شعوب بدائية و متخلفة، فتارة يذكرونها باسم بلاد الهمج، وتارة بلاد الدمدم، دون أن تذكر تفاصيل عن شعوبها و ممالكها وحضارتها، و من هذه الشعوب التي بقيت مجهولة نذكر شعوب منطقة نهر الفولتا، وهي شعوب وثنية بقيت منعزلة، لم تربطها علاقات بدول الشمال، فكان أول ذكر لها من طرف المصادر العربية ما ذكره محمود كعت في كتابه تاريخ الفتاش، بعد ذلك بدأنا نجد ذكرا لها عند الرحالة البرتغاليون.</w:t>
      </w:r>
    </w:p>
    <w:p w:rsidR="00EF7C7C" w:rsidRPr="00AF7078" w:rsidRDefault="00EF7C7C" w:rsidP="00EF7C7C">
      <w:pPr>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tl/>
        </w:rPr>
        <w:lastRenderedPageBreak/>
        <w:t xml:space="preserve">     ورغم قلة المصادر التي تحدثت عن هذه الممالك، فلقد حاولنا من خلال هذه الدراسة توضيح الدور الحضاري الذي قامت به ومدى مساهمتها في بناء الصرح الحضاري العالمي من خلال بناء نموذج حضاري إفريقي خالص، كما سنحاول من خلال هذه الدراسة توضيح ذلك التأثير الذي أدخلته طائفة اليارسي في ممالكها وحضارتها، من خلال إدخال عقيدة الإسلام والكثير من القيم الإسلامية و حتى التقنيات التكنولوجية التي كانت مجهولة عندهم، وهو ما أنتج لنا نموذج لمالك افريقية ذات مواصفات افريقية خالصة بتأثير إسلامي واضح.</w:t>
      </w:r>
    </w:p>
    <w:p w:rsidR="00EF7C7C" w:rsidRPr="00AF7078" w:rsidRDefault="00EF7C7C" w:rsidP="00EF7C7C">
      <w:pPr>
        <w:bidi/>
        <w:spacing w:after="120"/>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أولا:</w:t>
      </w:r>
      <w:r w:rsidRPr="00AF7078">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أوضاع منطقة</w:t>
      </w:r>
      <w:r w:rsidRPr="00AF7078">
        <w:rPr>
          <w:rFonts w:ascii="Traditional Arabic" w:hAnsi="Traditional Arabic" w:cs="Traditional Arabic"/>
          <w:b/>
          <w:bCs/>
          <w:sz w:val="36"/>
          <w:szCs w:val="36"/>
          <w:rtl/>
        </w:rPr>
        <w:t xml:space="preserve"> الفولتا و شعوبها</w:t>
      </w:r>
      <w:r>
        <w:rPr>
          <w:rFonts w:ascii="Traditional Arabic" w:hAnsi="Traditional Arabic" w:cs="Traditional Arabic" w:hint="cs"/>
          <w:b/>
          <w:bCs/>
          <w:sz w:val="36"/>
          <w:szCs w:val="36"/>
          <w:rtl/>
        </w:rPr>
        <w:t xml:space="preserve"> قبل الإسلام</w:t>
      </w:r>
      <w:r w:rsidRPr="00AF7078">
        <w:rPr>
          <w:rFonts w:ascii="Traditional Arabic" w:hAnsi="Traditional Arabic" w:cs="Traditional Arabic"/>
          <w:b/>
          <w:bCs/>
          <w:sz w:val="36"/>
          <w:szCs w:val="36"/>
          <w:rtl/>
        </w:rPr>
        <w:t>:</w:t>
      </w:r>
    </w:p>
    <w:p w:rsidR="00EF7C7C" w:rsidRPr="00AF7078" w:rsidRDefault="00EF7C7C" w:rsidP="00EF7C7C">
      <w:pPr>
        <w:pStyle w:val="Paragraphedeliste"/>
        <w:bidi/>
        <w:spacing w:after="120"/>
        <w:ind w:left="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1. الموقع </w:t>
      </w:r>
      <w:r w:rsidRPr="00AF7078">
        <w:rPr>
          <w:rFonts w:ascii="Traditional Arabic" w:hAnsi="Traditional Arabic" w:cs="Traditional Arabic"/>
          <w:b/>
          <w:bCs/>
          <w:sz w:val="36"/>
          <w:szCs w:val="36"/>
          <w:rtl/>
          <w:lang w:bidi="ar-DZ"/>
        </w:rPr>
        <w:t>الامتداد الجغرافي:</w:t>
      </w:r>
    </w:p>
    <w:p w:rsidR="00EF7C7C" w:rsidRPr="00AF7078" w:rsidRDefault="00EF7C7C" w:rsidP="00EF7C7C">
      <w:pPr>
        <w:bidi/>
        <w:spacing w:after="120"/>
        <w:jc w:val="both"/>
        <w:rPr>
          <w:rFonts w:ascii="Traditional Arabic" w:hAnsi="Traditional Arabic" w:cs="Traditional Arabic"/>
          <w:b/>
          <w:bCs/>
          <w:sz w:val="36"/>
          <w:szCs w:val="36"/>
        </w:rPr>
      </w:pPr>
      <w:r w:rsidRPr="00AF7078">
        <w:rPr>
          <w:rFonts w:ascii="Traditional Arabic" w:hAnsi="Traditional Arabic" w:cs="Traditional Arabic"/>
          <w:sz w:val="36"/>
          <w:szCs w:val="36"/>
          <w:rtl/>
        </w:rPr>
        <w:t xml:space="preserve">       ارتبط اسم هذه المنطقة باسم النهر العظيم الذي يعبرها، و هو نهر افولتا الذي يعد من أهم انهار غرب افريقيا ينبع من دولة بوركينا فاسو الحالية ويصب في خليج غينيا اين توجد جمهورية غانة الحالية(ساحل الذهب سابق)، و يمر عبر مجراه الأسفل بعدة دول مثل جمهورية البنين،كوت ديفوار، مالي غانة و طوغو، كما خلال مساره ومجراه يمر بمراحل و في كل جزء من هذا المسار يتخذ اسما معينا، ففي الجزء الأوسط من إفريقيا الغربية يتخذ اسم فولتا الأحمر ثم فولتا الأسود ثم فولتا الأبيض.</w:t>
      </w:r>
    </w:p>
    <w:p w:rsidR="00EF7C7C" w:rsidRPr="00AF7078" w:rsidRDefault="00EF7C7C" w:rsidP="00EF7C7C">
      <w:pPr>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 تمتد المنطقة محل الدراسة على مساحة تتجاوز حدود نهر الفولتا، وتمتد من منعطف نهر النيجر في الشمال الشرقي، و تصل في الجنوب إلى غاية كوت ديفوار في الجنوب الغربي، وإلى غاية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مشارف منطقة الغابات الاستوائية في الجنوب</w:t>
      </w:r>
      <w:r w:rsidRPr="00AF7078">
        <w:rPr>
          <w:rFonts w:ascii="Traditional Arabic" w:hAnsi="Traditional Arabic" w:cs="Traditional Arabic"/>
          <w:sz w:val="36"/>
          <w:szCs w:val="36"/>
          <w:vertAlign w:val="superscript"/>
        </w:rPr>
        <w:t xml:space="preserve"> (</w:t>
      </w:r>
      <w:r w:rsidRPr="00AF7078">
        <w:rPr>
          <w:rFonts w:ascii="Traditional Arabic" w:hAnsi="Traditional Arabic" w:cs="Traditional Arabic"/>
          <w:sz w:val="36"/>
          <w:szCs w:val="36"/>
          <w:rtl/>
        </w:rPr>
        <w:t>.</w:t>
      </w:r>
    </w:p>
    <w:p w:rsidR="00EF7C7C" w:rsidRPr="00AF7078" w:rsidRDefault="00EF7C7C" w:rsidP="00EF7C7C">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2.</w:t>
      </w:r>
      <w:r w:rsidRPr="00AF7078">
        <w:rPr>
          <w:rFonts w:ascii="Traditional Arabic" w:hAnsi="Traditional Arabic" w:cs="Traditional Arabic"/>
          <w:b/>
          <w:bCs/>
          <w:sz w:val="36"/>
          <w:szCs w:val="36"/>
          <w:rtl/>
        </w:rPr>
        <w:t xml:space="preserve"> شعوب منطقة</w:t>
      </w:r>
      <w:r>
        <w:rPr>
          <w:rFonts w:ascii="Traditional Arabic" w:hAnsi="Traditional Arabic" w:cs="Traditional Arabic" w:hint="cs"/>
          <w:b/>
          <w:bCs/>
          <w:sz w:val="36"/>
          <w:szCs w:val="36"/>
          <w:rtl/>
        </w:rPr>
        <w:t xml:space="preserve"> نهر</w:t>
      </w:r>
      <w:r w:rsidRPr="00AF7078">
        <w:rPr>
          <w:rFonts w:ascii="Traditional Arabic" w:hAnsi="Traditional Arabic" w:cs="Traditional Arabic"/>
          <w:b/>
          <w:bCs/>
          <w:sz w:val="36"/>
          <w:szCs w:val="36"/>
          <w:rtl/>
        </w:rPr>
        <w:t xml:space="preserve"> الفولتا:</w:t>
      </w:r>
    </w:p>
    <w:p w:rsidR="00EF7C7C" w:rsidRPr="00AF7078" w:rsidRDefault="00EF7C7C" w:rsidP="00EF7C7C">
      <w:pPr>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يطلق اسم شعوب الفولتا على تلك الشعوب</w:t>
      </w:r>
      <w:r w:rsidRPr="00AF7078">
        <w:rPr>
          <w:rFonts w:ascii="Traditional Arabic" w:hAnsi="Traditional Arabic" w:cs="Traditional Arabic"/>
          <w:b/>
          <w:bCs/>
          <w:sz w:val="36"/>
          <w:szCs w:val="36"/>
          <w:rtl/>
        </w:rPr>
        <w:t xml:space="preserve"> </w:t>
      </w:r>
      <w:r w:rsidRPr="00AF7078">
        <w:rPr>
          <w:rFonts w:ascii="Traditional Arabic" w:hAnsi="Traditional Arabic" w:cs="Traditional Arabic"/>
          <w:sz w:val="36"/>
          <w:szCs w:val="36"/>
          <w:rtl/>
        </w:rPr>
        <w:t xml:space="preserve">التي سكنت منطقة الفولتا و التي تنحدر من نفس السلالة، لكنها ليست بالضرورة استقرت في نفس المكان، حيث حدثت هناك هجرات دفعت ببعض </w:t>
      </w:r>
      <w:r w:rsidRPr="00AF7078">
        <w:rPr>
          <w:rFonts w:ascii="Traditional Arabic" w:hAnsi="Traditional Arabic" w:cs="Traditional Arabic"/>
          <w:sz w:val="36"/>
          <w:szCs w:val="36"/>
          <w:rtl/>
        </w:rPr>
        <w:lastRenderedPageBreak/>
        <w:t>هذه الشعوب إلى تغيير أماكن استقراره</w:t>
      </w:r>
      <w:r>
        <w:rPr>
          <w:rFonts w:ascii="Traditional Arabic" w:hAnsi="Traditional Arabic" w:cs="Traditional Arabic"/>
          <w:sz w:val="36"/>
          <w:szCs w:val="36"/>
          <w:rtl/>
        </w:rPr>
        <w:t>ا ودفعت أخرى إلى الاختلاط ببعض</w:t>
      </w:r>
      <w:r>
        <w:rPr>
          <w:rFonts w:ascii="Traditional Arabic" w:hAnsi="Traditional Arabic" w:cs="Traditional Arabic" w:hint="cs"/>
          <w:sz w:val="36"/>
          <w:szCs w:val="36"/>
          <w:rtl/>
        </w:rPr>
        <w:t>ها</w:t>
      </w:r>
      <w:r w:rsidRPr="00AF7078">
        <w:rPr>
          <w:rFonts w:ascii="Traditional Arabic" w:hAnsi="Traditional Arabic" w:cs="Traditional Arabic"/>
          <w:sz w:val="36"/>
          <w:szCs w:val="36"/>
          <w:rtl/>
        </w:rPr>
        <w:t xml:space="preserve"> البعض و هو ما جعلنا نصنفها إلى مجموعات رغم أنها تنتمي إلى نفس العائلة البشرية.</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Pr="00AF7078">
        <w:rPr>
          <w:rFonts w:ascii="Traditional Arabic" w:hAnsi="Traditional Arabic" w:cs="Traditional Arabic"/>
          <w:b/>
          <w:bCs/>
          <w:sz w:val="36"/>
          <w:szCs w:val="36"/>
          <w:rtl/>
        </w:rPr>
        <w:t xml:space="preserve"> مجموعة التومبو(</w:t>
      </w:r>
      <w:r w:rsidRPr="002D4E04">
        <w:rPr>
          <w:rFonts w:ascii="Traditional Arabic" w:hAnsi="Traditional Arabic" w:cs="Traditional Arabic"/>
          <w:b/>
          <w:bCs/>
          <w:sz w:val="32"/>
          <w:szCs w:val="32"/>
        </w:rPr>
        <w:t>Les tombo</w:t>
      </w:r>
      <w:r w:rsidRPr="002D4E04">
        <w:rPr>
          <w:rFonts w:ascii="Traditional Arabic" w:hAnsi="Traditional Arabic" w:cs="Traditional Arabic"/>
          <w:b/>
          <w:bCs/>
          <w:sz w:val="32"/>
          <w:szCs w:val="32"/>
          <w:rtl/>
        </w:rPr>
        <w:t>)</w:t>
      </w:r>
    </w:p>
    <w:p w:rsidR="00EF7C7C" w:rsidRPr="00AF7078" w:rsidRDefault="00EF7C7C" w:rsidP="00EF7C7C">
      <w:pPr>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و تضم هذه المجموعة التومبو و الدوغوم، ولقد حافظوا على نقاوة سلالتهم و خصائصهم الفزيولوجية بسبب مهارتهم القتالية ومقاومتهم لكل محاولة الغزو الأجنبية القادمة إلى أرضهم من طرف الأجانب مثل الفلاتة وملوك مالي و سنغاي و الياتنغا وحتى باشوات تنبكتو خلال القرن 16م، كما يشترك التومبو في الكثير من الخصائص مع الماندينغ، وخاصة فيما يتعلق بنزوعهم إلى الاستقلال. ربما بسبب أوجه التشابه هذه دفعت بعض الروايات إلى ربط التومبو بأصول مندية أو على الأقل قسم منهم جاؤوا من بلاد المندي.</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Pr="00AF7078">
        <w:rPr>
          <w:rFonts w:ascii="Traditional Arabic" w:hAnsi="Traditional Arabic" w:cs="Traditional Arabic"/>
          <w:b/>
          <w:bCs/>
          <w:sz w:val="36"/>
          <w:szCs w:val="36"/>
          <w:rtl/>
        </w:rPr>
        <w:t xml:space="preserve"> الغورونسي(</w:t>
      </w:r>
      <w:r w:rsidRPr="002D4E04">
        <w:rPr>
          <w:rFonts w:ascii="Traditional Arabic" w:hAnsi="Traditional Arabic" w:cs="Traditional Arabic"/>
          <w:b/>
          <w:bCs/>
          <w:sz w:val="32"/>
          <w:szCs w:val="32"/>
        </w:rPr>
        <w:t>Les gourounsi</w:t>
      </w:r>
      <w:r w:rsidRPr="002D4E04">
        <w:rPr>
          <w:rFonts w:ascii="Traditional Arabic" w:hAnsi="Traditional Arabic" w:cs="Traditional Arabic"/>
          <w:b/>
          <w:bCs/>
          <w:sz w:val="32"/>
          <w:szCs w:val="32"/>
          <w:rtl/>
        </w:rPr>
        <w:t>)</w:t>
      </w:r>
    </w:p>
    <w:p w:rsidR="00EF7C7C" w:rsidRPr="00AF7078" w:rsidRDefault="00EF7C7C" w:rsidP="00EF7C7C">
      <w:pPr>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كان هذا الشعب من الأوائل الذين سكنوا وسط منطقة الفولتا، و هم شعب مسالم لكن تنظيمه السياسي بسيط يقتصر على رئيس القرية و بدون سلطة مركزية، لهذا كان من السهل أن يتعرضوا في تاريخهم إلى الكثير من الهجمات المصحوبة بالنهب و السلب، و هذا ما أدي إلى امتصاص العديد من الغورونسي و ضمهم إلى هؤلاء المعتدين من الموسي او الداغومبا وتمتد مجالات الغورنسي إلى غاية جمهورية غانة الحالية. و ينقسم الغورونسي إلى مجموعات صغيرة مستقلة عن بعضها البعض، وهي: مجموعة ليلا(</w:t>
      </w:r>
      <w:r w:rsidRPr="002D4E04">
        <w:rPr>
          <w:rFonts w:ascii="Traditional Arabic" w:hAnsi="Traditional Arabic" w:cs="Traditional Arabic"/>
          <w:sz w:val="30"/>
          <w:szCs w:val="30"/>
        </w:rPr>
        <w:t>Léla</w:t>
      </w:r>
      <w:r w:rsidRPr="00AF7078">
        <w:rPr>
          <w:rFonts w:ascii="Traditional Arabic" w:hAnsi="Traditional Arabic" w:cs="Traditional Arabic"/>
          <w:sz w:val="36"/>
          <w:szCs w:val="36"/>
          <w:rtl/>
        </w:rPr>
        <w:t>) في الشمال، نابوا(</w:t>
      </w:r>
      <w:r w:rsidRPr="002D4E04">
        <w:rPr>
          <w:rFonts w:ascii="Traditional Arabic" w:hAnsi="Traditional Arabic" w:cs="Traditional Arabic"/>
          <w:sz w:val="30"/>
          <w:szCs w:val="30"/>
        </w:rPr>
        <w:t>Nabwa</w:t>
      </w:r>
      <w:r w:rsidRPr="00AF7078">
        <w:rPr>
          <w:rFonts w:ascii="Traditional Arabic" w:hAnsi="Traditional Arabic" w:cs="Traditional Arabic"/>
          <w:sz w:val="36"/>
          <w:szCs w:val="36"/>
          <w:rtl/>
        </w:rPr>
        <w:t>) وكو(</w:t>
      </w:r>
      <w:r w:rsidRPr="002D4E04">
        <w:rPr>
          <w:rFonts w:ascii="Traditional Arabic" w:hAnsi="Traditional Arabic" w:cs="Traditional Arabic"/>
          <w:sz w:val="30"/>
          <w:szCs w:val="30"/>
        </w:rPr>
        <w:t>ko</w:t>
      </w:r>
      <w:r w:rsidRPr="00AF7078">
        <w:rPr>
          <w:rFonts w:ascii="Traditional Arabic" w:hAnsi="Traditional Arabic" w:cs="Traditional Arabic"/>
          <w:sz w:val="36"/>
          <w:szCs w:val="36"/>
          <w:rtl/>
        </w:rPr>
        <w:t>) في الغرب، سيسيلا</w:t>
      </w:r>
      <w:r w:rsidRPr="002D4E04">
        <w:rPr>
          <w:rFonts w:ascii="Traditional Arabic" w:hAnsi="Traditional Arabic" w:cs="Traditional Arabic"/>
          <w:sz w:val="30"/>
          <w:szCs w:val="30"/>
          <w:rtl/>
        </w:rPr>
        <w:t>(</w:t>
      </w:r>
      <w:r w:rsidRPr="002D4E04">
        <w:rPr>
          <w:rFonts w:ascii="Traditional Arabic" w:hAnsi="Traditional Arabic" w:cs="Traditional Arabic"/>
          <w:sz w:val="30"/>
          <w:szCs w:val="30"/>
        </w:rPr>
        <w:t>Sissila</w:t>
      </w:r>
      <w:r w:rsidRPr="002D4E04">
        <w:rPr>
          <w:rFonts w:ascii="Traditional Arabic" w:hAnsi="Traditional Arabic" w:cs="Traditional Arabic"/>
          <w:sz w:val="30"/>
          <w:szCs w:val="30"/>
          <w:rtl/>
        </w:rPr>
        <w:t>)</w:t>
      </w:r>
      <w:r w:rsidRPr="00AF7078">
        <w:rPr>
          <w:rFonts w:ascii="Traditional Arabic" w:hAnsi="Traditional Arabic" w:cs="Traditional Arabic"/>
          <w:sz w:val="36"/>
          <w:szCs w:val="36"/>
          <w:rtl/>
        </w:rPr>
        <w:t xml:space="preserve"> وكاسينا</w:t>
      </w:r>
      <w:r w:rsidRPr="002D4E04">
        <w:rPr>
          <w:rFonts w:ascii="Traditional Arabic" w:hAnsi="Traditional Arabic" w:cs="Traditional Arabic"/>
          <w:sz w:val="30"/>
          <w:szCs w:val="30"/>
          <w:rtl/>
        </w:rPr>
        <w:t>(</w:t>
      </w:r>
      <w:r w:rsidRPr="002D4E04">
        <w:rPr>
          <w:rFonts w:ascii="Traditional Arabic" w:hAnsi="Traditional Arabic" w:cs="Traditional Arabic"/>
          <w:sz w:val="30"/>
          <w:szCs w:val="30"/>
        </w:rPr>
        <w:t>Kasséna</w:t>
      </w:r>
      <w:r w:rsidRPr="002D4E04">
        <w:rPr>
          <w:rFonts w:ascii="Traditional Arabic" w:hAnsi="Traditional Arabic" w:cs="Traditional Arabic"/>
          <w:sz w:val="30"/>
          <w:szCs w:val="30"/>
          <w:rtl/>
        </w:rPr>
        <w:t>)</w:t>
      </w:r>
      <w:r w:rsidRPr="00AF7078">
        <w:rPr>
          <w:rFonts w:ascii="Traditional Arabic" w:hAnsi="Traditional Arabic" w:cs="Traditional Arabic"/>
          <w:sz w:val="36"/>
          <w:szCs w:val="36"/>
          <w:rtl/>
        </w:rPr>
        <w:t xml:space="preserve"> في الجنوب، وفافارا (</w:t>
      </w:r>
      <w:r w:rsidRPr="002D4E04">
        <w:rPr>
          <w:rFonts w:ascii="Traditional Arabic" w:hAnsi="Traditional Arabic" w:cs="Traditional Arabic"/>
          <w:sz w:val="30"/>
          <w:szCs w:val="30"/>
        </w:rPr>
        <w:t>Fafara</w:t>
      </w:r>
      <w:r w:rsidRPr="00AF7078">
        <w:rPr>
          <w:rFonts w:ascii="Traditional Arabic" w:hAnsi="Traditional Arabic" w:cs="Traditional Arabic"/>
          <w:sz w:val="36"/>
          <w:szCs w:val="36"/>
          <w:rtl/>
        </w:rPr>
        <w:t>) و نانكانا</w:t>
      </w:r>
      <w:r w:rsidRPr="00AF7078">
        <w:rPr>
          <w:rFonts w:ascii="Traditional Arabic" w:hAnsi="Traditional Arabic" w:cs="Traditional Arabic"/>
          <w:sz w:val="36"/>
          <w:szCs w:val="36"/>
        </w:rPr>
        <w:t xml:space="preserve"> </w:t>
      </w:r>
      <w:r w:rsidRPr="002D4E04">
        <w:rPr>
          <w:rFonts w:ascii="Traditional Arabic" w:hAnsi="Traditional Arabic" w:cs="Traditional Arabic"/>
          <w:sz w:val="30"/>
          <w:szCs w:val="30"/>
          <w:rtl/>
        </w:rPr>
        <w:t>(</w:t>
      </w:r>
      <w:r w:rsidRPr="002D4E04">
        <w:rPr>
          <w:rFonts w:ascii="Traditional Arabic" w:hAnsi="Traditional Arabic" w:cs="Traditional Arabic"/>
          <w:sz w:val="30"/>
          <w:szCs w:val="30"/>
        </w:rPr>
        <w:t>Nankana</w:t>
      </w:r>
      <w:r w:rsidRPr="002D4E04">
        <w:rPr>
          <w:rFonts w:ascii="Traditional Arabic" w:hAnsi="Traditional Arabic" w:cs="Traditional Arabic"/>
          <w:sz w:val="30"/>
          <w:szCs w:val="30"/>
          <w:rtl/>
        </w:rPr>
        <w:t>)</w:t>
      </w:r>
      <w:r w:rsidRPr="00AF7078">
        <w:rPr>
          <w:rFonts w:ascii="Traditional Arabic" w:hAnsi="Traditional Arabic" w:cs="Traditional Arabic"/>
          <w:sz w:val="36"/>
          <w:szCs w:val="36"/>
          <w:rtl/>
        </w:rPr>
        <w:t xml:space="preserve"> في اقصى الجنوب</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الشرقي.</w:t>
      </w:r>
    </w:p>
    <w:p w:rsidR="00EF7C7C" w:rsidRPr="00AF7078" w:rsidRDefault="00EF7C7C" w:rsidP="00EF7C7C">
      <w:pPr>
        <w:bidi/>
        <w:spacing w:after="240"/>
        <w:jc w:val="both"/>
        <w:rPr>
          <w:rFonts w:ascii="Traditional Arabic" w:hAnsi="Traditional Arabic" w:cs="Traditional Arabic"/>
          <w:sz w:val="36"/>
          <w:szCs w:val="36"/>
        </w:rPr>
      </w:pPr>
      <w:r w:rsidRPr="00AF7078">
        <w:rPr>
          <w:rFonts w:ascii="Traditional Arabic" w:hAnsi="Traditional Arabic" w:cs="Traditional Arabic"/>
          <w:sz w:val="36"/>
          <w:szCs w:val="36"/>
        </w:rPr>
        <w:t xml:space="preserve"> </w:t>
      </w:r>
      <w:r>
        <w:rPr>
          <w:rFonts w:ascii="Traditional Arabic" w:hAnsi="Traditional Arabic" w:cs="Traditional Arabic"/>
          <w:sz w:val="36"/>
          <w:szCs w:val="36"/>
        </w:rPr>
        <w:t xml:space="preserve">  </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و يعد الغورونسي مربو ماشية و رعاة بالدرجة الأولى و خاصة الخنازير والأبقار، لهذا تجدهم يتعرضون للغزو من طرف جيرانهم الغزاة، كما يمتهن بعضهم البستنة و التجارة ، ويتميز الغورونسي </w:t>
      </w:r>
      <w:r w:rsidRPr="00AF7078">
        <w:rPr>
          <w:rFonts w:ascii="Traditional Arabic" w:hAnsi="Traditional Arabic" w:cs="Traditional Arabic"/>
          <w:sz w:val="36"/>
          <w:szCs w:val="36"/>
          <w:rtl/>
        </w:rPr>
        <w:lastRenderedPageBreak/>
        <w:t>باحترامهم الشديد للتقاليد فلا يوجد لديهم زعيم لكنهم يحترمون صاحب الأرض أي مالك الأرض، الذي يعد حارسا و حاميا للتقاليد، فالذي لا يحترم التقا</w:t>
      </w:r>
      <w:r>
        <w:rPr>
          <w:rFonts w:ascii="Traditional Arabic" w:hAnsi="Traditional Arabic" w:cs="Traditional Arabic"/>
          <w:sz w:val="36"/>
          <w:szCs w:val="36"/>
          <w:rtl/>
        </w:rPr>
        <w:t>ليد عندهم يجبر على ترك القرية و</w:t>
      </w:r>
      <w:r w:rsidRPr="00AF7078">
        <w:rPr>
          <w:rFonts w:ascii="Traditional Arabic" w:hAnsi="Traditional Arabic" w:cs="Traditional Arabic"/>
          <w:sz w:val="36"/>
          <w:szCs w:val="36"/>
          <w:rtl/>
        </w:rPr>
        <w:t>الذهاب للعيش بعيدا عنهم</w:t>
      </w:r>
      <w:r>
        <w:rPr>
          <w:rFonts w:ascii="Traditional Arabic" w:hAnsi="Traditional Arabic" w:cs="Traditional Arabic"/>
          <w:sz w:val="36"/>
          <w:szCs w:val="36"/>
          <w:rtl/>
        </w:rPr>
        <w:t xml:space="preserve">، و يندرج ضمن شعب الغورونسي </w:t>
      </w:r>
      <w:r w:rsidRPr="00AF7078">
        <w:rPr>
          <w:rFonts w:ascii="Traditional Arabic" w:hAnsi="Traditional Arabic" w:cs="Traditional Arabic"/>
          <w:sz w:val="36"/>
          <w:szCs w:val="36"/>
          <w:rtl/>
        </w:rPr>
        <w:t>مجموعات أخرى هي: نيونيوزي، نونوما(</w:t>
      </w:r>
      <w:r w:rsidRPr="002D4E04">
        <w:rPr>
          <w:rFonts w:ascii="Traditional Arabic" w:hAnsi="Traditional Arabic" w:cs="Traditional Arabic"/>
          <w:sz w:val="30"/>
          <w:szCs w:val="30"/>
        </w:rPr>
        <w:t>Les Nounouma</w:t>
      </w:r>
      <w:r w:rsidRPr="00AF7078">
        <w:rPr>
          <w:rFonts w:ascii="Traditional Arabic" w:hAnsi="Traditional Arabic" w:cs="Traditional Arabic"/>
          <w:sz w:val="36"/>
          <w:szCs w:val="36"/>
          <w:rtl/>
        </w:rPr>
        <w:t>)، سيسالا(</w:t>
      </w:r>
      <w:r w:rsidRPr="002D4E04">
        <w:rPr>
          <w:rFonts w:ascii="Traditional Arabic" w:hAnsi="Traditional Arabic" w:cs="Traditional Arabic"/>
          <w:sz w:val="30"/>
          <w:szCs w:val="30"/>
        </w:rPr>
        <w:t>Les Sissala</w:t>
      </w:r>
      <w:r w:rsidRPr="00AF7078">
        <w:rPr>
          <w:rFonts w:ascii="Traditional Arabic" w:hAnsi="Traditional Arabic" w:cs="Traditional Arabic"/>
          <w:sz w:val="36"/>
          <w:szCs w:val="36"/>
          <w:rtl/>
        </w:rPr>
        <w:t>).</w:t>
      </w:r>
      <w:r w:rsidRPr="00AF7078">
        <w:rPr>
          <w:rFonts w:ascii="Traditional Arabic" w:hAnsi="Traditional Arabic" w:cs="Traditional Arabic"/>
          <w:sz w:val="36"/>
          <w:szCs w:val="36"/>
        </w:rPr>
        <w:t xml:space="preserve"> </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ج.</w:t>
      </w:r>
      <w:r w:rsidRPr="00AF7078">
        <w:rPr>
          <w:rFonts w:ascii="Traditional Arabic" w:hAnsi="Traditional Arabic" w:cs="Traditional Arabic"/>
          <w:b/>
          <w:bCs/>
          <w:sz w:val="36"/>
          <w:szCs w:val="36"/>
          <w:rtl/>
        </w:rPr>
        <w:t xml:space="preserve"> الموسي:</w:t>
      </w:r>
      <w:r w:rsidRPr="00AF7078">
        <w:rPr>
          <w:rFonts w:ascii="Traditional Arabic" w:hAnsi="Traditional Arabic" w:cs="Traditional Arabic"/>
          <w:noProof/>
          <w:sz w:val="36"/>
          <w:szCs w:val="36"/>
          <w:rtl/>
        </w:rPr>
        <w:t xml:space="preserve"> </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يطلق عادة على الموشي او الموسي أولئك السودان القادمون من الجنوب من بلاد داغومبا الموجودة عند خط عرض 10 شمال خط الاستواء، حيث يتمركزون شمال شرق ساحل الذهب (غانا الحالية) ، او ما نسميها منطقة نهر الفولتا الذي يقطعها. ويبدو أن هذه التسمية اشتقت من كلمة موشي التي ذكرت في تاريخ الفتاش و تاريخ السودان، و استعملها الأوربيون بدورهم، ذلك لان كلمة موسي لا توجد في لغة شعب الموسي و انما يطلقون على بلدهم اسم موغو</w:t>
      </w:r>
      <w:r w:rsidRPr="002D4E04">
        <w:rPr>
          <w:rFonts w:ascii="Traditional Arabic" w:hAnsi="Traditional Arabic" w:cs="Traditional Arabic"/>
          <w:sz w:val="30"/>
          <w:szCs w:val="30"/>
          <w:rtl/>
        </w:rPr>
        <w:t>(</w:t>
      </w:r>
      <w:r w:rsidRPr="002D4E04">
        <w:rPr>
          <w:rFonts w:ascii="Traditional Arabic" w:hAnsi="Traditional Arabic" w:cs="Traditional Arabic"/>
          <w:sz w:val="30"/>
          <w:szCs w:val="30"/>
        </w:rPr>
        <w:t>Mogho</w:t>
      </w:r>
      <w:r w:rsidRPr="002D4E04">
        <w:rPr>
          <w:rFonts w:ascii="Traditional Arabic" w:hAnsi="Traditional Arabic" w:cs="Traditional Arabic"/>
          <w:sz w:val="30"/>
          <w:szCs w:val="30"/>
          <w:rtl/>
        </w:rPr>
        <w:t xml:space="preserve">) </w:t>
      </w:r>
      <w:r w:rsidRPr="00AF7078">
        <w:rPr>
          <w:rFonts w:ascii="Traditional Arabic" w:hAnsi="Traditional Arabic" w:cs="Traditional Arabic"/>
          <w:sz w:val="36"/>
          <w:szCs w:val="36"/>
          <w:rtl/>
        </w:rPr>
        <w:t xml:space="preserve">أما لغة الموسي فيطلقون عليها اسم موغي </w:t>
      </w:r>
      <w:r w:rsidRPr="002D4E04">
        <w:rPr>
          <w:rFonts w:ascii="Traditional Arabic" w:hAnsi="Traditional Arabic" w:cs="Traditional Arabic"/>
          <w:sz w:val="30"/>
          <w:szCs w:val="30"/>
          <w:rtl/>
        </w:rPr>
        <w:t>(</w:t>
      </w:r>
      <w:r w:rsidRPr="002D4E04">
        <w:rPr>
          <w:rFonts w:ascii="Traditional Arabic" w:hAnsi="Traditional Arabic" w:cs="Traditional Arabic"/>
          <w:sz w:val="30"/>
          <w:szCs w:val="30"/>
        </w:rPr>
        <w:t>Moghé</w:t>
      </w:r>
      <w:r w:rsidRPr="002D4E04">
        <w:rPr>
          <w:rFonts w:ascii="Traditional Arabic" w:hAnsi="Traditional Arabic" w:cs="Traditional Arabic"/>
          <w:sz w:val="30"/>
          <w:szCs w:val="30"/>
          <w:rtl/>
        </w:rPr>
        <w:t>)</w:t>
      </w:r>
      <w:r w:rsidRPr="00AF7078">
        <w:rPr>
          <w:rFonts w:ascii="Traditional Arabic" w:hAnsi="Traditional Arabic" w:cs="Traditional Arabic"/>
          <w:sz w:val="36"/>
          <w:szCs w:val="36"/>
          <w:rtl/>
        </w:rPr>
        <w:t>، والرجل الذي ينتمي إلى الموسي يطلق عليه اسم مواغا (</w:t>
      </w:r>
      <w:r w:rsidRPr="002D4E04">
        <w:rPr>
          <w:rFonts w:ascii="Traditional Arabic" w:hAnsi="Traditional Arabic" w:cs="Traditional Arabic"/>
          <w:sz w:val="30"/>
          <w:szCs w:val="30"/>
        </w:rPr>
        <w:t>Moaga</w:t>
      </w:r>
      <w:r w:rsidRPr="00AF7078">
        <w:rPr>
          <w:rFonts w:ascii="Traditional Arabic" w:hAnsi="Traditional Arabic" w:cs="Traditional Arabic"/>
          <w:sz w:val="36"/>
          <w:szCs w:val="36"/>
          <w:rtl/>
        </w:rPr>
        <w:t>)</w:t>
      </w:r>
      <w:r w:rsidRPr="00AF7078">
        <w:rPr>
          <w:rFonts w:ascii="Traditional Arabic" w:hAnsi="Traditional Arabic" w:cs="Traditional Arabic"/>
          <w:sz w:val="36"/>
          <w:szCs w:val="36"/>
          <w:vertAlign w:val="superscript"/>
        </w:rPr>
        <w:t xml:space="preserve"> (</w:t>
      </w:r>
      <w:r w:rsidRPr="00AF7078">
        <w:rPr>
          <w:rFonts w:ascii="Traditional Arabic" w:hAnsi="Traditional Arabic" w:cs="Traditional Arabic"/>
          <w:sz w:val="36"/>
          <w:szCs w:val="36"/>
          <w:rtl/>
        </w:rPr>
        <w:t>.</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lang w:bidi="ar-SA"/>
        </w:rPr>
      </w:pP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وتعد</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هذه</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لمملكة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من</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ممالك</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منعطف</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النيجر</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ومنطقة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الفولتا،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والتي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رغم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الإشارات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المهمة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التي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أفادتنا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بها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الحوليات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السودانية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كتاريخ</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السودان،</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وتاريخ</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الفتاش</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لمحمود</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كعت،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إلا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أنها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تحدد</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لنا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إطارا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تاريخيا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دقيقا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لبداية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تشكل</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هذه</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المملكة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أو</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تسلسلها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الزمني،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لكن الملاحظ على هذه المملكة انه اقتصر ذكرها على المصادر السودانية فقط.</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w:t>
      </w:r>
      <w:r w:rsidRPr="00AF7078">
        <w:rPr>
          <w:rFonts w:ascii="Traditional Arabic" w:hAnsi="Traditional Arabic" w:cs="Traditional Arabic"/>
          <w:b/>
          <w:bCs/>
          <w:sz w:val="36"/>
          <w:szCs w:val="36"/>
          <w:rtl/>
        </w:rPr>
        <w:t xml:space="preserve"> ممالك الموسي في المصادر العربية:</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lang w:bidi="ar-SA"/>
        </w:rPr>
      </w:pPr>
      <w:r w:rsidRPr="00AF7078">
        <w:rPr>
          <w:rFonts w:ascii="Traditional Arabic" w:hAnsi="Traditional Arabic" w:cs="Traditional Arabic"/>
          <w:sz w:val="36"/>
          <w:szCs w:val="36"/>
          <w:rtl/>
        </w:rPr>
        <w:t xml:space="preserve">      لو حاولنا تحليل النصوص التاريخية السودانية المكتوبة التي زودتنا بالمعلومات المتعلقة بهذه المملكة، فإننا نجد بأنها اتسمت بخاصيتين هامتين هما، الأولى أن هذه المملكة كانت موجودة وتمتعت بقوتها خلال منتصف القرن السابع للهجرة</w:t>
      </w:r>
      <w:r w:rsidRPr="00AF7078">
        <w:rPr>
          <w:rFonts w:ascii="Traditional Arabic" w:hAnsi="Traditional Arabic" w:cs="Traditional Arabic"/>
          <w:sz w:val="36"/>
          <w:szCs w:val="36"/>
        </w:rPr>
        <w:t xml:space="preserve">/ 13 </w:t>
      </w:r>
      <w:r w:rsidRPr="00AF7078">
        <w:rPr>
          <w:rFonts w:ascii="Traditional Arabic" w:hAnsi="Traditional Arabic" w:cs="Traditional Arabic"/>
          <w:sz w:val="36"/>
          <w:szCs w:val="36"/>
          <w:rtl/>
        </w:rPr>
        <w:t>للميلاد، اما السمة الثانية فهي أنها كانت مملكة وثنية تكن الكثير من العداوة و الكراهية للممالك الإسلامية.</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lastRenderedPageBreak/>
        <w:t xml:space="preserve">      يذكر</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محمود</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كعت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قيام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الموشيين</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بغارات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على</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مملكة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سنغا</w:t>
      </w:r>
      <w:r>
        <w:rPr>
          <w:rFonts w:ascii="Traditional Arabic" w:hAnsi="Traditional Arabic" w:cs="Traditional Arabic" w:hint="cs"/>
          <w:sz w:val="36"/>
          <w:szCs w:val="36"/>
          <w:rtl/>
        </w:rPr>
        <w:t>ي</w:t>
      </w:r>
      <w:r w:rsidRPr="00AF7078">
        <w:rPr>
          <w:rFonts w:ascii="Traditional Arabic" w:hAnsi="Traditional Arabic" w:cs="Traditional Arabic"/>
          <w:sz w:val="36"/>
          <w:szCs w:val="36"/>
          <w:vertAlign w:val="superscript"/>
        </w:rPr>
        <w:t>)</w:t>
      </w:r>
      <w:r w:rsidRPr="00AF7078">
        <w:rPr>
          <w:rFonts w:ascii="Traditional Arabic" w:hAnsi="Traditional Arabic" w:cs="Traditional Arabic"/>
          <w:sz w:val="36"/>
          <w:szCs w:val="36"/>
          <w:vertAlign w:val="superscript"/>
          <w:rtl/>
        </w:rPr>
        <w:t xml:space="preserve"> </w:t>
      </w:r>
      <w:r w:rsidRPr="00AF7078">
        <w:rPr>
          <w:rFonts w:ascii="Traditional Arabic" w:hAnsi="Traditional Arabic" w:cs="Traditional Arabic"/>
          <w:sz w:val="36"/>
          <w:szCs w:val="36"/>
          <w:rtl/>
        </w:rPr>
        <w:t>في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الفترة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التي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كانت</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لا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تزال</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فيهام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ملكة</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مالي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تتمتع</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بقوتها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ومجدها، كما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يخبرنا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السعدي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بأنه</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خلال</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عهد</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حكم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منسا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مغا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خليفة الملك</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منسا</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موسى،</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قدم</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ملك</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الموشي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بجيش</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عظيم، وقام بغزو مدينة تمبكتو التي كانت في حظيرة الماليين، فخاف أهلها وتركوها هاربين، فدخلها الموشيين وأحرقوها وخربوها وقتلوا من قتلوا ونهبوا ما فيها من أموال</w:t>
      </w:r>
      <w:r w:rsidRPr="00AF7078">
        <w:rPr>
          <w:rFonts w:ascii="Traditional Arabic" w:hAnsi="Traditional Arabic" w:cs="Traditional Arabic"/>
          <w:sz w:val="36"/>
          <w:szCs w:val="36"/>
        </w:rPr>
        <w:t>.</w:t>
      </w:r>
      <w:r w:rsidRPr="00AF7078">
        <w:rPr>
          <w:rFonts w:ascii="Traditional Arabic" w:hAnsi="Traditional Arabic" w:cs="Traditional Arabic"/>
          <w:sz w:val="36"/>
          <w:szCs w:val="36"/>
          <w:vertAlign w:val="superscript"/>
        </w:rPr>
        <w:t>(</w:t>
      </w:r>
      <w:r w:rsidRPr="00AF7078">
        <w:rPr>
          <w:rStyle w:val="Appelnotedebasdep"/>
          <w:rFonts w:ascii="Traditional Arabic" w:hAnsi="Traditional Arabic" w:cs="Traditional Arabic"/>
          <w:b/>
          <w:bCs/>
          <w:sz w:val="36"/>
          <w:szCs w:val="36"/>
        </w:rPr>
        <w:footnoteReference w:id="13"/>
      </w:r>
      <w:r w:rsidRPr="00AF7078">
        <w:rPr>
          <w:rFonts w:ascii="Traditional Arabic" w:hAnsi="Traditional Arabic" w:cs="Traditional Arabic"/>
          <w:sz w:val="36"/>
          <w:szCs w:val="36"/>
          <w:vertAlign w:val="superscript"/>
        </w:rPr>
        <w:t>)</w:t>
      </w:r>
      <w:r w:rsidRPr="00AF7078">
        <w:rPr>
          <w:rFonts w:ascii="Traditional Arabic" w:hAnsi="Traditional Arabic" w:cs="Traditional Arabic"/>
          <w:sz w:val="36"/>
          <w:szCs w:val="36"/>
          <w:rtl/>
        </w:rPr>
        <w:t xml:space="preserve">  فكان هذا الحدث يصادف فترة حكم ملك سنغاي</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زاباري" أو(زابير) كما يسميه السعدي، وصادف حتى فترة  حكم خليفته من بعده </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زا أسيباي</w:t>
      </w:r>
      <w:r w:rsidRPr="00AF7078">
        <w:rPr>
          <w:rFonts w:ascii="Traditional Arabic" w:hAnsi="Traditional Arabic" w:cs="Traditional Arabic"/>
          <w:b/>
          <w:bCs/>
          <w:sz w:val="36"/>
          <w:szCs w:val="36"/>
          <w:rtl/>
        </w:rPr>
        <w:t>،</w:t>
      </w:r>
      <w:r w:rsidRPr="00AF7078">
        <w:rPr>
          <w:rFonts w:ascii="Traditional Arabic" w:hAnsi="Traditional Arabic" w:cs="Traditional Arabic"/>
          <w:b/>
          <w:bCs/>
          <w:sz w:val="36"/>
          <w:szCs w:val="36"/>
          <w:vertAlign w:val="superscript"/>
          <w:rtl/>
        </w:rPr>
        <w:t xml:space="preserve">  </w:t>
      </w:r>
      <w:r w:rsidRPr="00AF7078">
        <w:rPr>
          <w:rFonts w:ascii="Traditional Arabic" w:hAnsi="Traditional Arabic" w:cs="Traditional Arabic"/>
          <w:sz w:val="36"/>
          <w:szCs w:val="36"/>
          <w:rtl/>
        </w:rPr>
        <w:t>وهذا كله يفيد بأن مملكة الموشي عاصرت إمبراطورية مالي خلال أوج قوتها وعظمتها، بل نافستها وهددت أمنها</w:t>
      </w:r>
      <w:r w:rsidRPr="00AF7078">
        <w:rPr>
          <w:rFonts w:ascii="Traditional Arabic" w:hAnsi="Traditional Arabic" w:cs="Traditional Arabic"/>
          <w:sz w:val="36"/>
          <w:szCs w:val="36"/>
        </w:rPr>
        <w:t>.</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لكن لو حاولنا الرجوع إلى الدراسات الحديثة المعتمدة على الروايات الشفوية و بعض الرحالة الغربيين بخصوص هذه المملكة، لوجدنا بأن هذه الصورة القاتمة لمملكة الموشي لم تكن بهذا السوء، فمملكة الموشي لم تكن في الحقيقة مجرد جماعة من المحاربين الذين لا يفقهون إلا الغزو والنهب والسلب كما يتوهم الكثيرون، بل كانت تمثل شعبا منظما سياسيا وعسكريا في إطار ممالك انتشرت في إقليم الموسي الذي تعد مركزه  مدينة واغادوغو.</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ثالثا:</w:t>
      </w:r>
      <w:r w:rsidRPr="00AF7078">
        <w:rPr>
          <w:rFonts w:ascii="Traditional Arabic" w:hAnsi="Traditional Arabic" w:cs="Traditional Arabic"/>
          <w:b/>
          <w:bCs/>
          <w:sz w:val="36"/>
          <w:szCs w:val="36"/>
          <w:rtl/>
        </w:rPr>
        <w:t xml:space="preserve"> نشأة ممالك الموسي و حضارتها</w:t>
      </w:r>
      <w:r>
        <w:rPr>
          <w:rFonts w:ascii="Traditional Arabic" w:hAnsi="Traditional Arabic" w:cs="Traditional Arabic" w:hint="cs"/>
          <w:b/>
          <w:bCs/>
          <w:sz w:val="36"/>
          <w:szCs w:val="36"/>
          <w:rtl/>
        </w:rPr>
        <w:t xml:space="preserve"> قبل الإسلام:</w:t>
      </w:r>
    </w:p>
    <w:p w:rsidR="00EF7C7C" w:rsidRPr="00AF7078" w:rsidRDefault="00EF7C7C" w:rsidP="00EF7C7C">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1. </w:t>
      </w:r>
      <w:r w:rsidRPr="00AF7078">
        <w:rPr>
          <w:rFonts w:ascii="Traditional Arabic" w:hAnsi="Traditional Arabic" w:cs="Traditional Arabic"/>
          <w:b/>
          <w:bCs/>
          <w:sz w:val="36"/>
          <w:szCs w:val="36"/>
          <w:rtl/>
        </w:rPr>
        <w:t>التأسيس و الن</w:t>
      </w:r>
      <w:r>
        <w:rPr>
          <w:rFonts w:ascii="Traditional Arabic" w:hAnsi="Traditional Arabic" w:cs="Traditional Arabic" w:hint="cs"/>
          <w:b/>
          <w:bCs/>
          <w:sz w:val="36"/>
          <w:szCs w:val="36"/>
          <w:rtl/>
        </w:rPr>
        <w:t>َّ</w:t>
      </w:r>
      <w:r w:rsidRPr="00AF7078">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AF7078">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AF7078">
        <w:rPr>
          <w:rFonts w:ascii="Traditional Arabic" w:hAnsi="Traditional Arabic" w:cs="Traditional Arabic"/>
          <w:b/>
          <w:bCs/>
          <w:sz w:val="36"/>
          <w:szCs w:val="36"/>
          <w:rtl/>
        </w:rPr>
        <w:t>ة:</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و تعد ممالك الموسي من بين مجموعة الممالك معروفة باسم (مول ــ دوغبان)، بل وهي من أشهر ممالك هذه المجموعة، بالخصوص وجدت هناك دولتان في تاريخ الموسي، الأولى كان زعيمها يسكن في عاصمته واغادوغو، و التي تأسست حوالي سنة 1050م من طرف مغامر اسمه اوبري، أما الثانية والتي عرفت عدة عواصم من بينها واهيغوي (</w:t>
      </w:r>
      <w:r w:rsidRPr="002D4E04">
        <w:rPr>
          <w:rFonts w:ascii="Traditional Arabic" w:hAnsi="Traditional Arabic" w:cs="Traditional Arabic"/>
          <w:sz w:val="30"/>
          <w:szCs w:val="30"/>
        </w:rPr>
        <w:t>Ouahigouya</w:t>
      </w:r>
      <w:r w:rsidRPr="00AF7078">
        <w:rPr>
          <w:rFonts w:ascii="Traditional Arabic" w:hAnsi="Traditional Arabic" w:cs="Traditional Arabic"/>
          <w:sz w:val="36"/>
          <w:szCs w:val="36"/>
          <w:rtl/>
        </w:rPr>
        <w:t>)، فهي لم تظهر إلا حوالي سنة 1170م من طرف رجل يدعى يا(</w:t>
      </w:r>
      <w:r w:rsidRPr="00AF7078">
        <w:rPr>
          <w:rFonts w:ascii="Traditional Arabic" w:hAnsi="Traditional Arabic" w:cs="Traditional Arabic"/>
          <w:sz w:val="36"/>
          <w:szCs w:val="36"/>
        </w:rPr>
        <w:t>ya</w:t>
      </w:r>
      <w:r w:rsidRPr="00AF7078">
        <w:rPr>
          <w:rFonts w:ascii="Traditional Arabic" w:hAnsi="Traditional Arabic" w:cs="Traditional Arabic"/>
          <w:sz w:val="36"/>
          <w:szCs w:val="36"/>
          <w:rtl/>
        </w:rPr>
        <w:t>)، ثم أصبح يدعى ياتنغا و التي تعني في لغتهم (ارض يا)، و كان ملوك كلتا المملكتين يحملون لقب (مورو ـ نابا) والتي تعني رئيس ارض الموسي، حيث أن الشعب الذي يسيطر على تلك المملكتين هو الشعب الموسي، كما أن هاتين المملكتين كانتا دائما مستقلتين عن بعضهما البعض،و كل مملكة كانت تضم بداخلها عدة ممالك صغيرة.</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lastRenderedPageBreak/>
        <w:t xml:space="preserve">     فبداية من القرن 11م بدأت هذه الشعوب تزحف باتجاه الشمال الشرقي نحو نهر النيجر، و بدأوا بتأسيس أول ممالكهم، و هي مملكتا الداغومبا و المامبروسي</w:t>
      </w:r>
      <w:r>
        <w:rPr>
          <w:rStyle w:val="Appelnotedebasdep"/>
          <w:rFonts w:ascii="Traditional Arabic" w:hAnsi="Traditional Arabic" w:cs="Traditional Arabic" w:hint="cs"/>
          <w:b/>
          <w:bCs/>
          <w:sz w:val="36"/>
          <w:szCs w:val="36"/>
          <w:rtl/>
        </w:rPr>
        <w:t>،</w:t>
      </w:r>
      <w:r w:rsidRPr="00AF7078">
        <w:rPr>
          <w:rFonts w:ascii="Traditional Arabic" w:hAnsi="Traditional Arabic" w:cs="Traditional Arabic"/>
          <w:b/>
          <w:bCs/>
          <w:sz w:val="36"/>
          <w:szCs w:val="36"/>
          <w:rtl/>
        </w:rPr>
        <w:t xml:space="preserve"> </w:t>
      </w:r>
      <w:r w:rsidRPr="00AF7078">
        <w:rPr>
          <w:rFonts w:ascii="Traditional Arabic" w:hAnsi="Traditional Arabic" w:cs="Traditional Arabic"/>
          <w:sz w:val="36"/>
          <w:szCs w:val="36"/>
          <w:rtl/>
        </w:rPr>
        <w:t>لكن شهرة ممالك الموسي لم تتم إلى غاية القرن 15م عندما تحدثت عنها المصادر السوداقبل أن يتم التصدي لهم من طرف سني علي الذي سير إليهم جيشا و هزمهم و سباهم سنة 1488كما أعلن ضدهم الجهاد في سنة 1497م، هزمهم شر هزيمة، و دفعهم نحو الجنوب و لقد وصل إلى غاية  منطقة الغورما او الغورنسي و هي إحدى ممالك الموشي الواقعة في شرق نهر الفولتا،  وعاصمتهم فادا نغورما</w:t>
      </w:r>
      <w:r w:rsidRPr="00AF7078">
        <w:rPr>
          <w:rFonts w:ascii="Traditional Arabic" w:hAnsi="Traditional Arabic" w:cs="Traditional Arabic"/>
          <w:sz w:val="36"/>
          <w:szCs w:val="36"/>
        </w:rPr>
        <w:t>.</w:t>
      </w:r>
      <w:r w:rsidRPr="00AF7078">
        <w:rPr>
          <w:rFonts w:ascii="Traditional Arabic" w:hAnsi="Traditional Arabic" w:cs="Traditional Arabic"/>
          <w:sz w:val="36"/>
          <w:szCs w:val="36"/>
          <w:rtl/>
        </w:rPr>
        <w:t xml:space="preserve"> </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و يعود تأسيس أول ممالك الموسي حسب الروايات المحلية في المنطقة ،عندما قام احد زعماء الداغومبا و هو نيديغا بتجميع كل من داغومبا و ممبورسي تحت سيطرته، ولم يكن لديه ابن ذكر يرث ملكه من بعده، ولكن كانت لديه بنت محاربة تسمى ينينغا(</w:t>
      </w:r>
      <w:r w:rsidRPr="002D4E04">
        <w:rPr>
          <w:rFonts w:ascii="Traditional Arabic" w:hAnsi="Traditional Arabic" w:cs="Traditional Arabic"/>
          <w:sz w:val="30"/>
          <w:szCs w:val="30"/>
        </w:rPr>
        <w:t>Yeninga</w:t>
      </w:r>
      <w:r w:rsidRPr="00AF7078">
        <w:rPr>
          <w:rFonts w:ascii="Traditional Arabic" w:hAnsi="Traditional Arabic" w:cs="Traditional Arabic"/>
          <w:sz w:val="36"/>
          <w:szCs w:val="36"/>
          <w:rtl/>
        </w:rPr>
        <w:t>)، و كانت تشبه الرجال في تصرفاتها تغزو و تنهب و تسلب، وكان والدها يرفض تزويجها مخافة ان تتحول إلى آم وتفقد قوتها و لن تستطيع قيادة الجيوش. و في إحدى الأيام بينما كانت في إحدى غزواتها فزع حصانها بسبب الم في أسنانه و انطلق بها بعيدا عن جيشها و لم يتوقف، وأخذها إلى داخل غابة حيث توقف قرب كوخ لأحد الصيادين يسمى ريالي أو (رياري)، و هو ابن احد الزعماء المالنكي</w:t>
      </w:r>
      <w:r w:rsidRPr="0077197A">
        <w:rPr>
          <w:rFonts w:ascii="Traditional Arabic" w:hAnsi="Traditional Arabic" w:cs="Traditional Arabic" w:hint="cs"/>
          <w:sz w:val="36"/>
          <w:szCs w:val="36"/>
          <w:rtl/>
        </w:rPr>
        <w:t>.</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تعلقت ياننغا بالصياد المالنكي و استقرت للعيش معه، و أنجبا طفلا أطلقا عليه اسم ويديراوغو</w:t>
      </w:r>
      <w:r w:rsidRPr="00AF7078">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w:t>
      </w:r>
      <w:r w:rsidRPr="002D4E04">
        <w:rPr>
          <w:rFonts w:ascii="Traditional Arabic" w:hAnsi="Traditional Arabic" w:cs="Traditional Arabic"/>
          <w:sz w:val="30"/>
          <w:szCs w:val="30"/>
        </w:rPr>
        <w:t>Ouidiraogo</w:t>
      </w:r>
      <w:r w:rsidRPr="00AF7078">
        <w:rPr>
          <w:rFonts w:ascii="Traditional Arabic" w:hAnsi="Traditional Arabic" w:cs="Traditional Arabic"/>
          <w:sz w:val="36"/>
          <w:szCs w:val="36"/>
          <w:rtl/>
        </w:rPr>
        <w:t>)، و التي تعني بلغة الداغومبا و الموسي الحصان الذكر، و عندما أصبح هذا الأخير شابا أرسلت والدته ينينغا رسالة لوالدها نيديغا تخبره بأنه أصبح جدا، فرحب بهم في مملكته لكنهما رفضا العيش معه وعادا للعيش في الغابة، كما منحهم نيديغا جيشا من الداغومبا لحماية حفيده، وبعد وفاة والدته ياننغا أصبح ويديراغو قائدا و محاربا كبيرا فقام بتأسيس مملكته الخاصة به.</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tl/>
        </w:rPr>
      </w:pPr>
      <w:r w:rsidRPr="00AF7078">
        <w:rPr>
          <w:rFonts w:ascii="Traditional Arabic" w:hAnsi="Traditional Arabic" w:cs="Traditional Arabic"/>
          <w:sz w:val="36"/>
          <w:szCs w:val="36"/>
          <w:rtl/>
        </w:rPr>
        <w:t xml:space="preserve">     لما سمع الموسي و الداغومبا بهذه المملكة الصغيرة ، بدؤوا يلتحقون بها و ينظمون تحت لوائه وطاعته، خاصة لما يكتسيه ويديراغو من شهرة عند تلك الشعوب، و المكانة التي كانت تحتلها والدته عندهم. فتوحد الموسي تحت سلطته، و كان له عدة أبناء منهم ثلاث ذكرتهم الروايات الشفوية و هم زونغورانا، راوا و ديابا، حيث منح لكل واحد منهم قيادة مقاطعة من مملكته، و بعد وفاة ويديراغو ترك أبناء كثيرون و منهم تشكل زعماء الممالك الو المقاطعات</w:t>
      </w:r>
      <w:r w:rsidRPr="00AF7078">
        <w:rPr>
          <w:rFonts w:ascii="Traditional Arabic" w:hAnsi="Traditional Arabic" w:cs="Traditional Arabic"/>
          <w:noProof/>
          <w:sz w:val="36"/>
          <w:szCs w:val="36"/>
          <w:rtl/>
        </w:rPr>
        <w:t xml:space="preserve"> الموشية ، لكن واحد منهم يسمى زونغورانا </w:t>
      </w:r>
      <w:r w:rsidRPr="00AF7078">
        <w:rPr>
          <w:rFonts w:ascii="Traditional Arabic" w:hAnsi="Traditional Arabic" w:cs="Traditional Arabic"/>
          <w:sz w:val="36"/>
          <w:szCs w:val="36"/>
          <w:rtl/>
        </w:rPr>
        <w:t xml:space="preserve">الذي خلفه على عرش المملكة وعين ابنه اوبري قيادة مقاطعة الغرب، و لما أصبح رجلا قام </w:t>
      </w:r>
      <w:r w:rsidRPr="00AF7078">
        <w:rPr>
          <w:rFonts w:ascii="Traditional Arabic" w:hAnsi="Traditional Arabic" w:cs="Traditional Arabic"/>
          <w:sz w:val="36"/>
          <w:szCs w:val="36"/>
          <w:rtl/>
        </w:rPr>
        <w:lastRenderedPageBreak/>
        <w:t>اوبري بالهجوم على جميع الأراضي الغربية ووحدها تحت سيطرته و كون منها مملكة واحدة، و ذلك سنة 1050م حسب، و نفس الشيء فعله ابن ويديراغو راوا باتجاه الشمال الغربي و نفس الشيء بالنسبة لديابا، و بذلك تأسست ممالك الموسي الثلاث التي تفرعت كلها من سلالة ويديراغو، وهذه الممالك الموشية حتى و ان لم تكن بنفس شهرة و حضارة الممالك الإسلامية مثل غانا ومالي و سنغاي لكنها كانت منظمة و قوية</w:t>
      </w:r>
    </w:p>
    <w:p w:rsidR="00EF7C7C" w:rsidRPr="004472C1" w:rsidRDefault="00EF7C7C" w:rsidP="00EF7C7C">
      <w:pPr>
        <w:autoSpaceDE w:val="0"/>
        <w:autoSpaceDN w:val="0"/>
        <w:bidi/>
        <w:adjustRightInd w:val="0"/>
        <w:spacing w:after="120"/>
        <w:rPr>
          <w:rFonts w:ascii="Traditional Arabic" w:hAnsi="Traditional Arabic" w:cs="Traditional Arabic"/>
          <w:b/>
          <w:bCs/>
          <w:noProof/>
          <w:sz w:val="36"/>
          <w:szCs w:val="36"/>
          <w:rtl/>
        </w:rPr>
      </w:pPr>
      <w:r>
        <w:rPr>
          <w:rFonts w:ascii="Traditional Arabic" w:hAnsi="Traditional Arabic" w:cs="Traditional Arabic" w:hint="cs"/>
          <w:b/>
          <w:bCs/>
          <w:noProof/>
          <w:sz w:val="36"/>
          <w:szCs w:val="36"/>
          <w:rtl/>
        </w:rPr>
        <w:t xml:space="preserve">رابعا: </w:t>
      </w:r>
      <w:r w:rsidRPr="004472C1">
        <w:rPr>
          <w:rFonts w:ascii="Traditional Arabic" w:hAnsi="Traditional Arabic" w:cs="Traditional Arabic"/>
          <w:b/>
          <w:bCs/>
          <w:noProof/>
          <w:sz w:val="36"/>
          <w:szCs w:val="36"/>
          <w:rtl/>
        </w:rPr>
        <w:t>حضارة ممالك الموسي:</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Pr>
      </w:pPr>
      <w:r>
        <w:rPr>
          <w:rFonts w:ascii="Traditional Arabic" w:hAnsi="Traditional Arabic" w:cs="Traditional Arabic" w:hint="cs"/>
          <w:b/>
          <w:bCs/>
          <w:noProof/>
          <w:sz w:val="36"/>
          <w:szCs w:val="36"/>
          <w:rtl/>
        </w:rPr>
        <w:t>1</w:t>
      </w:r>
      <w:r w:rsidRPr="00AF7078">
        <w:rPr>
          <w:rFonts w:ascii="Traditional Arabic" w:hAnsi="Traditional Arabic" w:cs="Traditional Arabic"/>
          <w:b/>
          <w:bCs/>
          <w:noProof/>
          <w:sz w:val="36"/>
          <w:szCs w:val="36"/>
          <w:rtl/>
        </w:rPr>
        <w:t>. التنظيم السياسي:</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tl/>
        </w:rPr>
      </w:pPr>
      <w:r w:rsidRPr="00AF7078">
        <w:rPr>
          <w:rFonts w:ascii="Traditional Arabic" w:hAnsi="Traditional Arabic" w:cs="Traditional Arabic"/>
          <w:noProof/>
          <w:sz w:val="36"/>
          <w:szCs w:val="36"/>
          <w:rtl/>
        </w:rPr>
        <w:t xml:space="preserve">      عندما نتحدث عن السلطة و الحكم عند الموسي نسجل دائما دلالتين مختلفتين للزعامة، الاولى هي تلك التي تدور حول فكرة ناما </w:t>
      </w:r>
      <w:r w:rsidRPr="002D4E04">
        <w:rPr>
          <w:rFonts w:ascii="Traditional Arabic" w:hAnsi="Traditional Arabic" w:cs="Traditional Arabic"/>
          <w:noProof/>
          <w:sz w:val="30"/>
          <w:szCs w:val="30"/>
          <w:rtl/>
        </w:rPr>
        <w:t>(</w:t>
      </w:r>
      <w:r w:rsidRPr="002D4E04">
        <w:rPr>
          <w:rFonts w:ascii="Traditional Arabic" w:hAnsi="Traditional Arabic" w:cs="Traditional Arabic"/>
          <w:noProof/>
          <w:sz w:val="30"/>
          <w:szCs w:val="30"/>
        </w:rPr>
        <w:t>Naama</w:t>
      </w:r>
      <w:r w:rsidRPr="002D4E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والتي تعني السلطة، اما الثانية فتدور حول فكرة بانغا(</w:t>
      </w:r>
      <w:r w:rsidRPr="002D4E04">
        <w:rPr>
          <w:rFonts w:ascii="Traditional Arabic" w:hAnsi="Traditional Arabic" w:cs="Traditional Arabic"/>
          <w:noProof/>
          <w:sz w:val="30"/>
          <w:szCs w:val="30"/>
        </w:rPr>
        <w:t>Panga</w:t>
      </w:r>
      <w:r w:rsidRPr="002D4E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و التي تعني القوة. فمصطلح نام </w:t>
      </w:r>
      <w:r w:rsidRPr="002D4E04">
        <w:rPr>
          <w:rFonts w:ascii="Traditional Arabic" w:hAnsi="Traditional Arabic" w:cs="Traditional Arabic"/>
          <w:noProof/>
          <w:sz w:val="30"/>
          <w:szCs w:val="30"/>
          <w:rtl/>
        </w:rPr>
        <w:t>(</w:t>
      </w:r>
      <w:r w:rsidRPr="002D4E04">
        <w:rPr>
          <w:rFonts w:ascii="Traditional Arabic" w:hAnsi="Traditional Arabic" w:cs="Traditional Arabic"/>
          <w:noProof/>
          <w:sz w:val="30"/>
          <w:szCs w:val="30"/>
        </w:rPr>
        <w:t>Naam</w:t>
      </w:r>
      <w:r w:rsidRPr="002D4E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يجمع بين دلالتين عادة وهي السلطة و معها الشرعية الالهية، فالنام عند الياتنغا هي القيادة والزعامة في نفس الوقت، ولقد وجدت لديهم  ثلاث انواع من الزعامات هي: زعامة ملكية ولديها وظيفة السيادة، زعامة محلية وهي ذات وظيفة قيادية، وزعامات القصر ولديها وظيفة رئاسة المصالح الاداري</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Pr>
      </w:pPr>
      <w:r w:rsidRPr="00AF7078">
        <w:rPr>
          <w:rFonts w:ascii="Traditional Arabic" w:hAnsi="Traditional Arabic" w:cs="Traditional Arabic"/>
          <w:noProof/>
          <w:sz w:val="36"/>
          <w:szCs w:val="36"/>
          <w:rtl/>
        </w:rPr>
        <w:t xml:space="preserve">     </w:t>
      </w:r>
      <w:r w:rsidRPr="00AF7078">
        <w:rPr>
          <w:rFonts w:ascii="Traditional Arabic" w:hAnsi="Traditional Arabic" w:cs="Traditional Arabic"/>
          <w:noProof/>
          <w:sz w:val="36"/>
          <w:szCs w:val="36"/>
        </w:rPr>
        <w:t xml:space="preserve"> </w:t>
      </w:r>
      <w:r w:rsidRPr="00AF7078">
        <w:rPr>
          <w:rFonts w:ascii="Traditional Arabic" w:hAnsi="Traditional Arabic" w:cs="Traditional Arabic"/>
          <w:noProof/>
          <w:sz w:val="36"/>
          <w:szCs w:val="36"/>
          <w:rtl/>
        </w:rPr>
        <w:t xml:space="preserve"> فالزعيم عند الموشي يسمى نابا(</w:t>
      </w:r>
      <w:r w:rsidRPr="002D4E04">
        <w:rPr>
          <w:rFonts w:ascii="Traditional Arabic" w:hAnsi="Traditional Arabic" w:cs="Traditional Arabic"/>
          <w:noProof/>
          <w:sz w:val="30"/>
          <w:szCs w:val="30"/>
        </w:rPr>
        <w:t>Naaba</w:t>
      </w:r>
      <w:r w:rsidRPr="002D4E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و هي محرفة عن كلمة نام، حيث أن جمع كلمة نام تتحول إلى نانامبا(</w:t>
      </w:r>
      <w:r w:rsidRPr="00B63A9B">
        <w:rPr>
          <w:rFonts w:ascii="Traditional Arabic" w:hAnsi="Traditional Arabic" w:cs="Traditional Arabic"/>
          <w:noProof/>
          <w:sz w:val="30"/>
          <w:szCs w:val="30"/>
        </w:rPr>
        <w:t>Nanamba</w:t>
      </w:r>
      <w:r w:rsidRPr="00AF7078">
        <w:rPr>
          <w:rFonts w:ascii="Traditional Arabic" w:hAnsi="Traditional Arabic" w:cs="Traditional Arabic"/>
          <w:noProof/>
          <w:sz w:val="36"/>
          <w:szCs w:val="36"/>
          <w:rtl/>
        </w:rPr>
        <w:t xml:space="preserve">)، و بهذا كل من لديه زعامة معينة يلقب بنابا، فزعيم مملكة ياتنغا يطلق عليه اسم ياتنغا نابا، أي الملك، و زعيم وحدة عسكرية مثلا يسمة نابا غورسي </w:t>
      </w:r>
      <w:r w:rsidRPr="002D4E04">
        <w:rPr>
          <w:rFonts w:ascii="Traditional Arabic" w:hAnsi="Traditional Arabic" w:cs="Traditional Arabic"/>
          <w:noProof/>
          <w:sz w:val="30"/>
          <w:szCs w:val="30"/>
          <w:rtl/>
        </w:rPr>
        <w:t>(</w:t>
      </w:r>
      <w:r w:rsidRPr="002D4E04">
        <w:rPr>
          <w:rFonts w:ascii="Traditional Arabic" w:hAnsi="Traditional Arabic" w:cs="Traditional Arabic"/>
          <w:noProof/>
          <w:sz w:val="30"/>
          <w:szCs w:val="30"/>
        </w:rPr>
        <w:t>Naba gursi</w:t>
      </w:r>
      <w:r w:rsidRPr="002D4E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أما داخل القصر فنابا تعني رئيس مصلحة او وظيفة، حيث أن زعيم الرواة والمنشدين يسمى توغو نابا </w:t>
      </w:r>
      <w:r w:rsidRPr="00166A04">
        <w:rPr>
          <w:rFonts w:ascii="Traditional Arabic" w:hAnsi="Traditional Arabic" w:cs="Traditional Arabic"/>
          <w:noProof/>
          <w:sz w:val="28"/>
          <w:szCs w:val="28"/>
          <w:rtl/>
        </w:rPr>
        <w:t>(</w:t>
      </w:r>
      <w:r w:rsidRPr="00166A04">
        <w:rPr>
          <w:rFonts w:ascii="Traditional Arabic" w:hAnsi="Traditional Arabic" w:cs="Traditional Arabic"/>
          <w:noProof/>
          <w:sz w:val="28"/>
          <w:szCs w:val="28"/>
        </w:rPr>
        <w:t>Togo Naaba</w:t>
      </w:r>
      <w:r w:rsidRPr="00166A04">
        <w:rPr>
          <w:rFonts w:ascii="Traditional Arabic" w:hAnsi="Traditional Arabic" w:cs="Traditional Arabic"/>
          <w:noProof/>
          <w:sz w:val="28"/>
          <w:szCs w:val="28"/>
          <w:rtl/>
        </w:rPr>
        <w:t>)</w:t>
      </w:r>
      <w:r w:rsidRPr="00AF7078">
        <w:rPr>
          <w:rFonts w:ascii="Traditional Arabic" w:hAnsi="Traditional Arabic" w:cs="Traditional Arabic"/>
          <w:noProof/>
          <w:sz w:val="36"/>
          <w:szCs w:val="36"/>
          <w:rtl/>
        </w:rPr>
        <w:t xml:space="preserve"> أي زعيم الكلمة، و مستشار الملك يسمى بالوم نابا، و رئيس مصلحة التشريفات والمسؤول عن الحياة داخل القصر يسمى وارينغا نابا (</w:t>
      </w:r>
      <w:r w:rsidRPr="00166A04">
        <w:rPr>
          <w:rFonts w:ascii="Traditional Arabic" w:hAnsi="Traditional Arabic" w:cs="Traditional Arabic"/>
          <w:sz w:val="28"/>
          <w:szCs w:val="28"/>
        </w:rPr>
        <w:t>le weranga naaba</w:t>
      </w:r>
      <w:r w:rsidRPr="00166A04">
        <w:rPr>
          <w:rFonts w:ascii="Traditional Arabic" w:hAnsi="Traditional Arabic" w:cs="Traditional Arabic"/>
          <w:sz w:val="28"/>
          <w:szCs w:val="28"/>
          <w:rtl/>
        </w:rPr>
        <w:t>)</w:t>
      </w:r>
      <w:r w:rsidRPr="00AF7078">
        <w:rPr>
          <w:rFonts w:ascii="Traditional Arabic" w:hAnsi="Traditional Arabic" w:cs="Traditional Arabic"/>
          <w:sz w:val="36"/>
          <w:szCs w:val="36"/>
          <w:rtl/>
        </w:rPr>
        <w:t>، وهكذا. كما أن الملك نابا كان محاطا بأربعة رجال منى الثقاة، هم نيسومبا(</w:t>
      </w:r>
      <w:r w:rsidRPr="00166A04">
        <w:rPr>
          <w:rFonts w:ascii="Traditional Arabic" w:hAnsi="Traditional Arabic" w:cs="Traditional Arabic"/>
          <w:sz w:val="28"/>
          <w:szCs w:val="28"/>
        </w:rPr>
        <w:t>les</w:t>
      </w:r>
      <w:r w:rsidRPr="00AF7078">
        <w:rPr>
          <w:rFonts w:ascii="Traditional Arabic" w:hAnsi="Traditional Arabic" w:cs="Traditional Arabic"/>
          <w:sz w:val="36"/>
          <w:szCs w:val="36"/>
        </w:rPr>
        <w:t xml:space="preserve"> </w:t>
      </w:r>
      <w:r w:rsidRPr="00166A04">
        <w:rPr>
          <w:rFonts w:ascii="Traditional Arabic" w:hAnsi="Traditional Arabic" w:cs="Traditional Arabic"/>
          <w:sz w:val="28"/>
          <w:szCs w:val="28"/>
        </w:rPr>
        <w:t>Nesomba</w:t>
      </w:r>
      <w:r w:rsidRPr="00AF7078">
        <w:rPr>
          <w:rFonts w:ascii="Traditional Arabic" w:hAnsi="Traditional Arabic" w:cs="Traditional Arabic"/>
          <w:sz w:val="36"/>
          <w:szCs w:val="36"/>
          <w:rtl/>
        </w:rPr>
        <w:t>)، ثلاثة منهم لابد ان يكونوا منحدرين من سلالة الزعيم الأسطوري المؤسس لممالك الوشي و هو ويدراوغا</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tl/>
        </w:rPr>
      </w:pPr>
      <w:r w:rsidRPr="00AF7078">
        <w:rPr>
          <w:rFonts w:ascii="Traditional Arabic" w:hAnsi="Traditional Arabic" w:cs="Traditional Arabic"/>
          <w:noProof/>
          <w:sz w:val="36"/>
          <w:szCs w:val="36"/>
          <w:rtl/>
        </w:rPr>
        <w:t xml:space="preserve">      و يعد نظام الحكم عند الموشي نظاما ملكيا وراثيا، حيث أن الزعيم وهو ياتنغا نابا يعتبر ناكومبوغا(</w:t>
      </w:r>
      <w:r w:rsidRPr="00166A04">
        <w:rPr>
          <w:rFonts w:ascii="Traditional Arabic" w:hAnsi="Traditional Arabic" w:cs="Traditional Arabic"/>
          <w:noProof/>
          <w:sz w:val="30"/>
          <w:szCs w:val="30"/>
        </w:rPr>
        <w:t>Nakomboga</w:t>
      </w:r>
      <w:r w:rsidRPr="00166A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أي ابن ريما، و معناه أنه قد اجتاز رحلة التتويج و التي تعرف </w:t>
      </w:r>
      <w:r w:rsidRPr="00AF7078">
        <w:rPr>
          <w:rFonts w:ascii="Traditional Arabic" w:hAnsi="Traditional Arabic" w:cs="Traditional Arabic"/>
          <w:noProof/>
          <w:sz w:val="36"/>
          <w:szCs w:val="36"/>
          <w:rtl/>
        </w:rPr>
        <w:lastRenderedPageBreak/>
        <w:t>بالرينغو(</w:t>
      </w:r>
      <w:r w:rsidRPr="00166A04">
        <w:rPr>
          <w:rFonts w:ascii="Traditional Arabic" w:hAnsi="Traditional Arabic" w:cs="Traditional Arabic"/>
          <w:noProof/>
          <w:sz w:val="30"/>
          <w:szCs w:val="30"/>
        </w:rPr>
        <w:t>Ringu</w:t>
      </w:r>
      <w:r w:rsidRPr="00166A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وهي طقوس تؤهله لان يتمتع بالسلطة الدينية و السياسية مع بعض.</w:t>
      </w:r>
      <w:r w:rsidRPr="00AF7078">
        <w:rPr>
          <w:rFonts w:ascii="Traditional Arabic" w:hAnsi="Traditional Arabic" w:cs="Traditional Arabic"/>
          <w:noProof/>
          <w:sz w:val="36"/>
          <w:szCs w:val="36"/>
        </w:rPr>
        <w:t> </w:t>
      </w:r>
      <w:r w:rsidRPr="00AF7078">
        <w:rPr>
          <w:rFonts w:ascii="Traditional Arabic" w:hAnsi="Traditional Arabic" w:cs="Traditional Arabic"/>
          <w:noProof/>
          <w:sz w:val="36"/>
          <w:szCs w:val="36"/>
          <w:rtl/>
        </w:rPr>
        <w:t>وتقوم هذه الطقوس بزيارة الملك المترشح لهذا المنصب إلى منطقة غورسي</w:t>
      </w:r>
      <w:r w:rsidRPr="00166A04">
        <w:rPr>
          <w:rFonts w:ascii="Traditional Arabic" w:hAnsi="Traditional Arabic" w:cs="Traditional Arabic"/>
          <w:noProof/>
          <w:sz w:val="30"/>
          <w:szCs w:val="30"/>
          <w:rtl/>
        </w:rPr>
        <w:t>(</w:t>
      </w:r>
      <w:r w:rsidRPr="00166A04">
        <w:rPr>
          <w:rFonts w:ascii="Traditional Arabic" w:hAnsi="Traditional Arabic" w:cs="Traditional Arabic"/>
          <w:noProof/>
          <w:sz w:val="30"/>
          <w:szCs w:val="30"/>
        </w:rPr>
        <w:t>Gorsi</w:t>
      </w:r>
      <w:r w:rsidRPr="00166A04">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و هي اول عاصمة للموشي، و تسمة قرية الاجداد، أين يقدم نفسه للرعية  و يبدأ عهده كملك، و عندما يتوفى االملك يخلفه ابنه البكر.</w:t>
      </w:r>
    </w:p>
    <w:p w:rsidR="00EF7C7C"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Pr>
      </w:pPr>
      <w:r w:rsidRPr="00AF7078">
        <w:rPr>
          <w:rFonts w:ascii="Traditional Arabic" w:hAnsi="Traditional Arabic" w:cs="Traditional Arabic"/>
          <w:noProof/>
          <w:sz w:val="36"/>
          <w:szCs w:val="36"/>
          <w:rtl/>
        </w:rPr>
        <w:t xml:space="preserve">    و يبدو أن نظام الحكم عندى الموسي يتمتع  بلامركزية ، حيث نجد هناك نظام كنفدرالي، فمثلا مملكة واغادوغو الموشية كانت مقسمة إلى اربع ممالك مستقلة و لكنها تابعة للامبراطور، و كل مقاطعة او مملكة مقسمة إلى قرى يسيرها رئيس يلقب بتونغانابا </w:t>
      </w:r>
      <w:r w:rsidRPr="00FB45E1">
        <w:rPr>
          <w:rFonts w:ascii="Traditional Arabic" w:hAnsi="Traditional Arabic" w:cs="Traditional Arabic"/>
          <w:noProof/>
          <w:sz w:val="30"/>
          <w:szCs w:val="30"/>
          <w:rtl/>
        </w:rPr>
        <w:t>(</w:t>
      </w:r>
      <w:r w:rsidRPr="00FB45E1">
        <w:rPr>
          <w:rFonts w:ascii="Traditional Arabic" w:hAnsi="Traditional Arabic" w:cs="Traditional Arabic"/>
          <w:noProof/>
          <w:sz w:val="30"/>
          <w:szCs w:val="30"/>
        </w:rPr>
        <w:t>Tenganaba</w:t>
      </w:r>
      <w:r w:rsidRPr="00FB45E1">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ويكون من الطافة ناكومي</w:t>
      </w:r>
      <w:r w:rsidRPr="00FB45E1">
        <w:rPr>
          <w:rFonts w:ascii="Traditional Arabic" w:hAnsi="Traditional Arabic" w:cs="Traditional Arabic"/>
          <w:noProof/>
          <w:sz w:val="30"/>
          <w:szCs w:val="30"/>
          <w:rtl/>
        </w:rPr>
        <w:t>(</w:t>
      </w:r>
      <w:r w:rsidRPr="00FB45E1">
        <w:rPr>
          <w:rFonts w:ascii="Traditional Arabic" w:hAnsi="Traditional Arabic" w:cs="Traditional Arabic"/>
          <w:noProof/>
          <w:sz w:val="30"/>
          <w:szCs w:val="30"/>
        </w:rPr>
        <w:t>Nakomé</w:t>
      </w:r>
      <w:r w:rsidRPr="00FB45E1">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w:t>
      </w:r>
      <w:r w:rsidRPr="00AF7078">
        <w:rPr>
          <w:rFonts w:ascii="Traditional Arabic" w:hAnsi="Traditional Arabic" w:cs="Traditional Arabic"/>
          <w:noProof/>
          <w:sz w:val="36"/>
          <w:szCs w:val="36"/>
          <w:vertAlign w:val="superscript"/>
          <w:rtl/>
        </w:rPr>
        <w:t xml:space="preserve"> </w:t>
      </w:r>
      <w:r w:rsidRPr="00AF7078">
        <w:rPr>
          <w:rFonts w:ascii="Traditional Arabic" w:hAnsi="Traditional Arabic" w:cs="Traditional Arabic"/>
          <w:noProof/>
          <w:sz w:val="36"/>
          <w:szCs w:val="36"/>
          <w:rtl/>
        </w:rPr>
        <w:t>و يساعده مجموعة من الشيوخ ينحدرون من نفس عائلة الرئيس، بالاضافة إلى النبلاء المحليين.</w:t>
      </w:r>
    </w:p>
    <w:p w:rsidR="00EF7C7C" w:rsidRPr="00AF7078" w:rsidRDefault="00EF7C7C" w:rsidP="00EF7C7C">
      <w:pPr>
        <w:autoSpaceDE w:val="0"/>
        <w:autoSpaceDN w:val="0"/>
        <w:bidi/>
        <w:adjustRightInd w:val="0"/>
        <w:spacing w:after="240" w:line="240" w:lineRule="auto"/>
        <w:jc w:val="both"/>
        <w:rPr>
          <w:rFonts w:ascii="Traditional Arabic" w:hAnsi="Traditional Arabic" w:cs="Traditional Arabic"/>
          <w:b/>
          <w:bCs/>
          <w:noProof/>
          <w:sz w:val="36"/>
          <w:szCs w:val="36"/>
          <w:vertAlign w:val="superscript"/>
          <w:rtl/>
        </w:rPr>
      </w:pPr>
      <w:r>
        <w:rPr>
          <w:rFonts w:ascii="Traditional Arabic" w:hAnsi="Traditional Arabic" w:cs="Traditional Arabic"/>
          <w:noProof/>
          <w:sz w:val="36"/>
          <w:szCs w:val="36"/>
        </w:rPr>
        <w:t xml:space="preserve">    </w:t>
      </w:r>
      <w:r w:rsidRPr="00AF7078">
        <w:rPr>
          <w:rFonts w:ascii="Traditional Arabic" w:hAnsi="Traditional Arabic" w:cs="Traditional Arabic"/>
          <w:noProof/>
          <w:sz w:val="36"/>
          <w:szCs w:val="36"/>
          <w:rtl/>
        </w:rPr>
        <w:t xml:space="preserve"> وكانت القرى الكبرى مقسمة الى وحدات، و الوحدة مقسمة الى أحياء، و كل حي يضم مجموعة اثنية معينة، فهناك حي الموسي، و حي خاص با</w:t>
      </w:r>
      <w:r>
        <w:rPr>
          <w:rFonts w:ascii="Traditional Arabic" w:hAnsi="Traditional Arabic" w:cs="Traditional Arabic"/>
          <w:noProof/>
          <w:sz w:val="36"/>
          <w:szCs w:val="36"/>
          <w:rtl/>
        </w:rPr>
        <w:t>ليارسي، و حي خاص بالفولسي ... و</w:t>
      </w:r>
      <w:r w:rsidRPr="00AF7078">
        <w:rPr>
          <w:rFonts w:ascii="Traditional Arabic" w:hAnsi="Traditional Arabic" w:cs="Traditional Arabic"/>
          <w:noProof/>
          <w:sz w:val="36"/>
          <w:szCs w:val="36"/>
          <w:rtl/>
        </w:rPr>
        <w:t>هكذا، وهناك ايضا احياء خاصة بالطوائف مثل حي عبيد القصر، و حي خاص بالحدادين و كل حي يحكمه رئيس تلك المجموعة الاثنية او الطائفة، حيث كان الحي يسمى بالموسي صاكا(</w:t>
      </w:r>
      <w:r w:rsidRPr="007D253A">
        <w:rPr>
          <w:rFonts w:ascii="Traditional Arabic" w:hAnsi="Traditional Arabic" w:cs="Traditional Arabic"/>
          <w:noProof/>
          <w:sz w:val="30"/>
          <w:szCs w:val="30"/>
        </w:rPr>
        <w:t>Saka</w:t>
      </w:r>
      <w:r w:rsidRPr="00AF7078">
        <w:rPr>
          <w:rFonts w:ascii="Traditional Arabic" w:hAnsi="Traditional Arabic" w:cs="Traditional Arabic"/>
          <w:noProof/>
          <w:sz w:val="36"/>
          <w:szCs w:val="36"/>
          <w:rtl/>
        </w:rPr>
        <w:t>)، ورئيس الحي يلقب ب صاكاكا صامبا (</w:t>
      </w:r>
      <w:r w:rsidRPr="007D253A">
        <w:rPr>
          <w:rFonts w:ascii="Traditional Arabic" w:hAnsi="Traditional Arabic" w:cs="Traditional Arabic"/>
          <w:noProof/>
          <w:sz w:val="30"/>
          <w:szCs w:val="30"/>
        </w:rPr>
        <w:t>Sakakasamba</w:t>
      </w:r>
      <w:r w:rsidRPr="00AF7078">
        <w:rPr>
          <w:rFonts w:ascii="Traditional Arabic" w:hAnsi="Traditional Arabic" w:cs="Traditional Arabic"/>
          <w:noProof/>
          <w:sz w:val="36"/>
          <w:szCs w:val="36"/>
          <w:rtl/>
        </w:rPr>
        <w:t>) وعندما يتوفى رئيس الحي يخلفه اخوه أو العنصر الاكبر من العائلة، ولكن مجموعة الاحياء لابد ان تخضع لرئيس القبيلة الذي يكون من الموسي و تدفع الضريبة و تخضع لاملاك الدولة، و يحرس موظف المملكة على امنها.</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tl/>
        </w:rPr>
      </w:pPr>
      <w:r>
        <w:rPr>
          <w:rFonts w:ascii="Traditional Arabic" w:hAnsi="Traditional Arabic" w:cs="Traditional Arabic" w:hint="cs"/>
          <w:b/>
          <w:bCs/>
          <w:noProof/>
          <w:sz w:val="36"/>
          <w:szCs w:val="36"/>
          <w:rtl/>
        </w:rPr>
        <w:t>2</w:t>
      </w:r>
      <w:r w:rsidRPr="00AF7078">
        <w:rPr>
          <w:rFonts w:ascii="Traditional Arabic" w:hAnsi="Traditional Arabic" w:cs="Traditional Arabic"/>
          <w:b/>
          <w:bCs/>
          <w:noProof/>
          <w:sz w:val="36"/>
          <w:szCs w:val="36"/>
          <w:rtl/>
        </w:rPr>
        <w:t>.الحياة الاجتماعية في حضارة الموشي:</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tl/>
        </w:rPr>
      </w:pPr>
      <w:r w:rsidRPr="00AF7078">
        <w:rPr>
          <w:rFonts w:ascii="Traditional Arabic" w:hAnsi="Traditional Arabic" w:cs="Traditional Arabic"/>
          <w:b/>
          <w:bCs/>
          <w:noProof/>
          <w:sz w:val="36"/>
          <w:szCs w:val="36"/>
          <w:rtl/>
        </w:rPr>
        <w:t xml:space="preserve">  </w:t>
      </w:r>
      <w:r>
        <w:rPr>
          <w:rFonts w:ascii="Traditional Arabic" w:hAnsi="Traditional Arabic" w:cs="Traditional Arabic" w:hint="cs"/>
          <w:b/>
          <w:bCs/>
          <w:noProof/>
          <w:sz w:val="36"/>
          <w:szCs w:val="36"/>
          <w:rtl/>
        </w:rPr>
        <w:t>أ.</w:t>
      </w:r>
      <w:r w:rsidRPr="00AF7078">
        <w:rPr>
          <w:rFonts w:ascii="Traditional Arabic" w:hAnsi="Traditional Arabic" w:cs="Traditional Arabic"/>
          <w:b/>
          <w:bCs/>
          <w:noProof/>
          <w:sz w:val="36"/>
          <w:szCs w:val="36"/>
          <w:rtl/>
        </w:rPr>
        <w:t xml:space="preserve"> العائلة :</w:t>
      </w:r>
    </w:p>
    <w:p w:rsidR="00EF7C7C" w:rsidRPr="00AF7078" w:rsidRDefault="00EF7C7C" w:rsidP="00EF7C7C">
      <w:pPr>
        <w:bidi/>
        <w:spacing w:after="120"/>
        <w:jc w:val="both"/>
        <w:rPr>
          <w:rFonts w:ascii="Traditional Arabic" w:hAnsi="Traditional Arabic" w:cs="Traditional Arabic"/>
          <w:b/>
          <w:bCs/>
          <w:sz w:val="36"/>
          <w:szCs w:val="36"/>
          <w:rtl/>
          <w:lang w:eastAsia="en-US"/>
        </w:rPr>
      </w:pPr>
      <w:r w:rsidRPr="00AF7078">
        <w:rPr>
          <w:rFonts w:ascii="Traditional Arabic" w:hAnsi="Traditional Arabic" w:cs="Traditional Arabic"/>
          <w:noProof/>
          <w:sz w:val="36"/>
          <w:szCs w:val="36"/>
          <w:rtl/>
        </w:rPr>
        <w:t xml:space="preserve">     أن العائلة عند االموشي متماسكة جد، لكن تدخل النابا او الملك في الشؤون الداخلية الخاصة للمجتمعات كان يقلص داوما سلطة رؤساء العشائر، فالاطفال في قانون الموشي ينسبون لوالدهم، فهذا الاخير يتوجب عليه رعاية ابنائه باطعامهم و حمايتهم، كما الاب هو من يختار الزوج لابنته، </w:t>
      </w:r>
      <w:r w:rsidRPr="00AF7078">
        <w:rPr>
          <w:rFonts w:ascii="Traditional Arabic" w:hAnsi="Traditional Arabic" w:cs="Traditional Arabic"/>
          <w:noProof/>
          <w:sz w:val="36"/>
          <w:szCs w:val="36"/>
          <w:rtl/>
        </w:rPr>
        <w:lastRenderedPageBreak/>
        <w:t>وهو من يتكفل بزواج اولاده الذكور، ولكن من خلال امور الزواج هذه اين يتدخل النابا (الملك) لاجبار رب العائلة على التصرف عكس ارادته و وفق ارادة ومصلحة الملك.</w:t>
      </w:r>
      <w:r w:rsidRPr="00AF7078">
        <w:rPr>
          <w:rFonts w:ascii="Traditional Arabic" w:hAnsi="Traditional Arabic" w:cs="Traditional Arabic"/>
          <w:b/>
          <w:bCs/>
          <w:sz w:val="36"/>
          <w:szCs w:val="36"/>
          <w:rtl/>
        </w:rPr>
        <w:t xml:space="preserve">    </w:t>
      </w:r>
    </w:p>
    <w:p w:rsidR="00EF7C7C" w:rsidRPr="00AF7078" w:rsidRDefault="00EF7C7C" w:rsidP="00EF7C7C">
      <w:pPr>
        <w:bidi/>
        <w:spacing w:after="120"/>
        <w:jc w:val="both"/>
        <w:rPr>
          <w:rFonts w:ascii="Traditional Arabic" w:hAnsi="Traditional Arabic" w:cs="Traditional Arabic"/>
          <w:sz w:val="36"/>
          <w:szCs w:val="36"/>
          <w:rtl/>
        </w:rPr>
      </w:pPr>
      <w:r w:rsidRPr="00AF7078">
        <w:rPr>
          <w:rFonts w:ascii="Traditional Arabic" w:hAnsi="Traditional Arabic" w:cs="Traditional Arabic"/>
          <w:b/>
          <w:bCs/>
          <w:sz w:val="36"/>
          <w:szCs w:val="36"/>
          <w:rtl/>
        </w:rPr>
        <w:t xml:space="preserve">    </w:t>
      </w:r>
      <w:r w:rsidRPr="00AF7078">
        <w:rPr>
          <w:rFonts w:ascii="Traditional Arabic" w:hAnsi="Traditional Arabic" w:cs="Traditional Arabic"/>
          <w:sz w:val="36"/>
          <w:szCs w:val="36"/>
          <w:rtl/>
        </w:rPr>
        <w:t>إن أهم ما يميز تنظيم المجتمع الموسي هو خضوع الفرد خضوعا كاملا للجماعة التي تعتبر العشيرة ابسط أشكالها، و العشيرة بدوها تخضع هي أيضا إلى تجمع اكبر متمثل في القرية او الدولة، و لكن تبقى الرابطة الاسرية اقوي رابطة في المجتمع الموشي حيث تعيش العائلة  في كنف تجمع يسمى زاكا</w:t>
      </w:r>
      <w:r w:rsidRPr="00284918">
        <w:rPr>
          <w:rFonts w:ascii="Traditional Arabic" w:hAnsi="Traditional Arabic" w:cs="Traditional Arabic"/>
          <w:sz w:val="30"/>
          <w:szCs w:val="30"/>
          <w:rtl/>
        </w:rPr>
        <w:t>(</w:t>
      </w:r>
      <w:r w:rsidRPr="00284918">
        <w:rPr>
          <w:rFonts w:ascii="Traditional Arabic" w:hAnsi="Traditional Arabic" w:cs="Traditional Arabic"/>
          <w:sz w:val="30"/>
          <w:szCs w:val="30"/>
        </w:rPr>
        <w:t>Zaka</w:t>
      </w:r>
      <w:r w:rsidRPr="00284918">
        <w:rPr>
          <w:rFonts w:ascii="Traditional Arabic" w:hAnsi="Traditional Arabic" w:cs="Traditional Arabic"/>
          <w:sz w:val="30"/>
          <w:szCs w:val="30"/>
          <w:rtl/>
        </w:rPr>
        <w:t>)</w:t>
      </w:r>
      <w:r w:rsidRPr="00AF7078">
        <w:rPr>
          <w:rFonts w:ascii="Traditional Arabic" w:hAnsi="Traditional Arabic" w:cs="Traditional Arabic"/>
          <w:sz w:val="36"/>
          <w:szCs w:val="36"/>
          <w:rtl/>
        </w:rPr>
        <w:t xml:space="preserve">، و يرأس هذا التجمع نابا زاكا </w:t>
      </w:r>
      <w:r w:rsidRPr="00284918">
        <w:rPr>
          <w:rFonts w:ascii="Traditional Arabic" w:hAnsi="Traditional Arabic" w:cs="Traditional Arabic"/>
          <w:sz w:val="30"/>
          <w:szCs w:val="30"/>
          <w:rtl/>
        </w:rPr>
        <w:t>(</w:t>
      </w:r>
      <w:r w:rsidRPr="00284918">
        <w:rPr>
          <w:rFonts w:ascii="Traditional Arabic" w:hAnsi="Traditional Arabic" w:cs="Traditional Arabic"/>
          <w:sz w:val="30"/>
          <w:szCs w:val="30"/>
        </w:rPr>
        <w:t>Naba Zaka</w:t>
      </w:r>
      <w:r w:rsidRPr="00284918">
        <w:rPr>
          <w:rFonts w:ascii="Traditional Arabic" w:hAnsi="Traditional Arabic" w:cs="Traditional Arabic"/>
          <w:sz w:val="30"/>
          <w:szCs w:val="30"/>
          <w:rtl/>
        </w:rPr>
        <w:t>)</w:t>
      </w:r>
      <w:r w:rsidRPr="00AF7078">
        <w:rPr>
          <w:rFonts w:ascii="Traditional Arabic" w:hAnsi="Traditional Arabic" w:cs="Traditional Arabic"/>
          <w:sz w:val="36"/>
          <w:szCs w:val="36"/>
          <w:rtl/>
        </w:rPr>
        <w:t>، وهو اكبر أفراد العائلة سنا. و اذا توفي هذا الرئيس فان زعامة العائلة تنتقل إلى اكبر أفراد العائلة سنا و يكون من نفس جيل الزعيم المتوفى، بحيث أن كل أفراد زاكا يقبلون هذا القرار و لا احد يمكنه أن يعارضه. و تكون مسؤوليات او واجبات الزعيم الأساسية هو الحصول على الطعام و الحفاظ عليه و الإشراف على استهلاكه، كما يشرف هو شخصيا على توزيع الأعمال على أفراد العائلة، أما بخصوص تنظيم الأعمال المنزلية الخاصة بالنساء، مثل طهي الطعام و جمع ا</w:t>
      </w:r>
      <w:r>
        <w:rPr>
          <w:rFonts w:ascii="Traditional Arabic" w:hAnsi="Traditional Arabic" w:cs="Traditional Arabic"/>
          <w:sz w:val="36"/>
          <w:szCs w:val="36"/>
          <w:rtl/>
        </w:rPr>
        <w:t>لحطب من الغابة، و طحن الذرة ، و</w:t>
      </w:r>
      <w:r w:rsidRPr="00AF7078">
        <w:rPr>
          <w:rFonts w:ascii="Traditional Arabic" w:hAnsi="Traditional Arabic" w:cs="Traditional Arabic"/>
          <w:sz w:val="36"/>
          <w:szCs w:val="36"/>
          <w:rtl/>
        </w:rPr>
        <w:t>جلب الماء فكانت تشرف عايها زوجته المفضلة.</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tl/>
        </w:rPr>
      </w:pPr>
      <w:r w:rsidRPr="00AF7078">
        <w:rPr>
          <w:rFonts w:ascii="Traditional Arabic" w:hAnsi="Traditional Arabic" w:cs="Traditional Arabic"/>
          <w:noProof/>
          <w:sz w:val="36"/>
          <w:szCs w:val="36"/>
          <w:rtl/>
        </w:rPr>
        <w:t xml:space="preserve">      في كل عائلة موشية فان الاحفاد المباشرين و المنحدر من سلالة مؤسس العائلة، و</w:t>
      </w:r>
      <w:r>
        <w:rPr>
          <w:rFonts w:ascii="Traditional Arabic" w:hAnsi="Traditional Arabic" w:cs="Traditional Arabic" w:hint="cs"/>
          <w:noProof/>
          <w:sz w:val="36"/>
          <w:szCs w:val="36"/>
          <w:rtl/>
        </w:rPr>
        <w:t>إ</w:t>
      </w:r>
      <w:r w:rsidRPr="00AF7078">
        <w:rPr>
          <w:rFonts w:ascii="Traditional Arabic" w:hAnsi="Traditional Arabic" w:cs="Traditional Arabic"/>
          <w:noProof/>
          <w:sz w:val="36"/>
          <w:szCs w:val="36"/>
          <w:rtl/>
        </w:rPr>
        <w:t xml:space="preserve">خوته اذا كانوا يسكنون معه تحت سقف واحد فلابد من أن يطيعوه، و بالمقابل فان رئيس العائلة يكون مسؤول عن كل من يعيش معه تحت سقف واحد و خاصة فيما يخص الديون.و عند وفاة رئيس العشيرة فان ابنه الاكبر هو من ييرث منصبه لكن هذا اذا كان قد بلغ الرشد، </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 xml:space="preserve">ما </w:t>
      </w:r>
      <w:r>
        <w:rPr>
          <w:rFonts w:ascii="Traditional Arabic" w:hAnsi="Traditional Arabic" w:cs="Traditional Arabic" w:hint="cs"/>
          <w:noProof/>
          <w:sz w:val="36"/>
          <w:szCs w:val="36"/>
          <w:rtl/>
        </w:rPr>
        <w:t>إ</w:t>
      </w:r>
      <w:r w:rsidRPr="00AF7078">
        <w:rPr>
          <w:rFonts w:ascii="Traditional Arabic" w:hAnsi="Traditional Arabic" w:cs="Traditional Arabic"/>
          <w:noProof/>
          <w:sz w:val="36"/>
          <w:szCs w:val="36"/>
          <w:rtl/>
        </w:rPr>
        <w:t>ذا كان ال</w:t>
      </w:r>
      <w:r>
        <w:rPr>
          <w:rFonts w:ascii="Traditional Arabic" w:hAnsi="Traditional Arabic" w:cs="Traditional Arabic" w:hint="cs"/>
          <w:noProof/>
          <w:sz w:val="36"/>
          <w:szCs w:val="36"/>
          <w:rtl/>
        </w:rPr>
        <w:t>إ</w:t>
      </w:r>
      <w:r w:rsidRPr="00AF7078">
        <w:rPr>
          <w:rFonts w:ascii="Traditional Arabic" w:hAnsi="Traditional Arabic" w:cs="Traditional Arabic"/>
          <w:noProof/>
          <w:sz w:val="36"/>
          <w:szCs w:val="36"/>
          <w:rtl/>
        </w:rPr>
        <w:t>بن ال</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كبر قاصرا ف</w:t>
      </w:r>
      <w:r>
        <w:rPr>
          <w:rFonts w:ascii="Traditional Arabic" w:hAnsi="Traditional Arabic" w:cs="Traditional Arabic" w:hint="cs"/>
          <w:noProof/>
          <w:sz w:val="36"/>
          <w:szCs w:val="36"/>
          <w:rtl/>
        </w:rPr>
        <w:t>إ</w:t>
      </w:r>
      <w:r w:rsidRPr="00AF7078">
        <w:rPr>
          <w:rFonts w:ascii="Traditional Arabic" w:hAnsi="Traditional Arabic" w:cs="Traditional Arabic"/>
          <w:noProof/>
          <w:sz w:val="36"/>
          <w:szCs w:val="36"/>
          <w:rtl/>
        </w:rPr>
        <w:t xml:space="preserve">ن </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 xml:space="preserve">كبر </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عمامه هو الذي سيرث منصب والده، و يصبح رئيس العائلة. لكن عند وفاة العم تعود اليه، و في حالة عدم وجود ورثة ذكور يلجا الموشي إلى تبني ذكر ل</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نه لا يجوز عند الموشي أن يكون رئيس العائلة من النساء.</w:t>
      </w:r>
      <w:r w:rsidRPr="00AF7078">
        <w:rPr>
          <w:rStyle w:val="Appelnotedebasdep"/>
          <w:rFonts w:ascii="Traditional Arabic" w:hAnsi="Traditional Arabic" w:cs="Traditional Arabic"/>
          <w:b/>
          <w:bCs/>
          <w:noProof/>
          <w:sz w:val="36"/>
          <w:szCs w:val="36"/>
          <w:rtl/>
        </w:rPr>
        <w:t xml:space="preserve"> </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b/>
          <w:bCs/>
          <w:noProof/>
          <w:sz w:val="36"/>
          <w:szCs w:val="36"/>
          <w:rtl/>
        </w:rPr>
      </w:pPr>
      <w:r>
        <w:rPr>
          <w:rFonts w:ascii="Traditional Arabic" w:hAnsi="Traditional Arabic" w:cs="Traditional Arabic" w:hint="cs"/>
          <w:b/>
          <w:bCs/>
          <w:noProof/>
          <w:sz w:val="36"/>
          <w:szCs w:val="36"/>
          <w:rtl/>
        </w:rPr>
        <w:t>3.</w:t>
      </w:r>
      <w:r w:rsidRPr="00AF7078">
        <w:rPr>
          <w:rFonts w:ascii="Traditional Arabic" w:hAnsi="Traditional Arabic" w:cs="Traditional Arabic"/>
          <w:b/>
          <w:bCs/>
          <w:noProof/>
          <w:sz w:val="36"/>
          <w:szCs w:val="36"/>
          <w:rtl/>
        </w:rPr>
        <w:t xml:space="preserve"> الزواج:</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tl/>
        </w:rPr>
      </w:pPr>
      <w:r w:rsidRPr="00AF7078">
        <w:rPr>
          <w:rFonts w:ascii="Traditional Arabic" w:hAnsi="Traditional Arabic" w:cs="Traditional Arabic"/>
          <w:b/>
          <w:bCs/>
          <w:noProof/>
          <w:sz w:val="36"/>
          <w:szCs w:val="36"/>
          <w:rtl/>
        </w:rPr>
        <w:t xml:space="preserve">    </w:t>
      </w:r>
      <w:r w:rsidRPr="00AF7078">
        <w:rPr>
          <w:rFonts w:ascii="Traditional Arabic" w:hAnsi="Traditional Arabic" w:cs="Traditional Arabic"/>
          <w:noProof/>
          <w:sz w:val="36"/>
          <w:szCs w:val="36"/>
          <w:rtl/>
        </w:rPr>
        <w:t xml:space="preserve">لقد كان النساء في مجتمع الموشي في درجة دنيا و لا يمكنهن العيش دون زواج، فلقد كن يتزوجن في سن مبكرة عادة لا يتجاوز العشر سنوات، و يتم  هذا الزواج بتقديم الزوج مهرا لعائلة زوجته، </w:t>
      </w:r>
      <w:r w:rsidRPr="00AF7078">
        <w:rPr>
          <w:rFonts w:ascii="Traditional Arabic" w:hAnsi="Traditional Arabic" w:cs="Traditional Arabic"/>
          <w:noProof/>
          <w:sz w:val="36"/>
          <w:szCs w:val="36"/>
          <w:rtl/>
        </w:rPr>
        <w:lastRenderedPageBreak/>
        <w:t>حيث بمجرد تقديم المهر يمكنه اخذ زوجته إلى بيته، و اذا كانت صغيرة جدا يتركها عند والدتها إلى غاية أن تبلغ سن 12 عاما فتلتحق ببيت زوجها.كما أن الخال في المجتمع الموشي هو بمثابة الام عند الرجل ، لهذا فعندما تتوفى الوالدة يتزوج الرجل من ابنة خاله فيناديها امي</w:t>
      </w:r>
      <w:r w:rsidRPr="00AF7078">
        <w:rPr>
          <w:rFonts w:ascii="Traditional Arabic" w:hAnsi="Traditional Arabic" w:cs="Traditional Arabic"/>
          <w:noProof/>
          <w:sz w:val="36"/>
          <w:szCs w:val="36"/>
          <w:vertAlign w:val="superscript"/>
        </w:rPr>
        <w:t xml:space="preserve"> (</w:t>
      </w:r>
      <w:r w:rsidRPr="00AF7078">
        <w:rPr>
          <w:rFonts w:ascii="Traditional Arabic" w:hAnsi="Traditional Arabic" w:cs="Traditional Arabic"/>
          <w:noProof/>
          <w:sz w:val="36"/>
          <w:szCs w:val="36"/>
          <w:rtl/>
        </w:rPr>
        <w:t>.</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tl/>
        </w:rPr>
      </w:pPr>
      <w:r w:rsidRPr="00AF7078">
        <w:rPr>
          <w:rFonts w:ascii="Traditional Arabic" w:hAnsi="Traditional Arabic" w:cs="Traditional Arabic"/>
          <w:noProof/>
          <w:sz w:val="36"/>
          <w:szCs w:val="36"/>
          <w:rtl/>
        </w:rPr>
        <w:t xml:space="preserve">    كما أن الزواج عند الموشي لا يتطلب اقامة حفل زفاف، و اذا رفضت الفتاة الزواج كأن تهرب من بيت زوجها للعودة إلى بيت اهلها او إلى بيت احد اصدقها الذين اختارتهم، (وهو ما كان يتكرر كثيرا) فما على اهلها الا اعادة المهر فقط. ويعرف الموشي بتعدد زوجاتهم فتجد الرجل منهم يتخذ حتى اثنتي عشرة زوجة، بينما المورونابا أي الملك فيملك الالاف من الزوجات، و لكن الزوجات لا يمكنهن البقاء ارامل فعند وفاة الزوج توزع زوجاته على اخوة الراحل، لكن ال</w:t>
      </w:r>
      <w:r>
        <w:rPr>
          <w:rFonts w:ascii="Traditional Arabic" w:hAnsi="Traditional Arabic" w:cs="Traditional Arabic" w:hint="cs"/>
          <w:noProof/>
          <w:sz w:val="36"/>
          <w:szCs w:val="36"/>
          <w:rtl/>
        </w:rPr>
        <w:t>إ</w:t>
      </w:r>
      <w:r w:rsidRPr="00AF7078">
        <w:rPr>
          <w:rFonts w:ascii="Traditional Arabic" w:hAnsi="Traditional Arabic" w:cs="Traditional Arabic"/>
          <w:noProof/>
          <w:sz w:val="36"/>
          <w:szCs w:val="36"/>
          <w:rtl/>
        </w:rPr>
        <w:t xml:space="preserve">بن لا يمكنه أن يتزوج زوجة </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بيه.</w:t>
      </w:r>
    </w:p>
    <w:p w:rsidR="00EF7C7C" w:rsidRPr="00AF7078" w:rsidRDefault="00EF7C7C" w:rsidP="00EF7C7C">
      <w:pPr>
        <w:autoSpaceDE w:val="0"/>
        <w:autoSpaceDN w:val="0"/>
        <w:bidi/>
        <w:adjustRightInd w:val="0"/>
        <w:spacing w:after="120" w:line="240" w:lineRule="auto"/>
        <w:jc w:val="both"/>
        <w:rPr>
          <w:rFonts w:ascii="Traditional Arabic" w:hAnsi="Traditional Arabic" w:cs="Traditional Arabic"/>
          <w:noProof/>
          <w:sz w:val="36"/>
          <w:szCs w:val="36"/>
          <w:rtl/>
        </w:rPr>
      </w:pPr>
      <w:r w:rsidRPr="00AF7078">
        <w:rPr>
          <w:rFonts w:ascii="Traditional Arabic" w:hAnsi="Traditional Arabic" w:cs="Traditional Arabic"/>
          <w:noProof/>
          <w:sz w:val="36"/>
          <w:szCs w:val="36"/>
        </w:rPr>
        <w:t xml:space="preserve">  </w:t>
      </w:r>
      <w:r w:rsidRPr="00AF7078">
        <w:rPr>
          <w:rFonts w:ascii="Traditional Arabic" w:hAnsi="Traditional Arabic" w:cs="Traditional Arabic"/>
          <w:noProof/>
          <w:sz w:val="36"/>
          <w:szCs w:val="36"/>
          <w:rtl/>
        </w:rPr>
        <w:t xml:space="preserve">  إن الحياة الاجتماعية للموشي يغلب عليها الطابع الفلاحي، ل</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 xml:space="preserve">ن المجتمع الموشي هو مجتمع زراعي، فرئيس العائلة يقوم بتسيير عمال الحقل، و يسهر على التوزيع اليومي للدخن على </w:t>
      </w:r>
      <w:r>
        <w:rPr>
          <w:rFonts w:ascii="Traditional Arabic" w:hAnsi="Traditional Arabic" w:cs="Traditional Arabic" w:hint="cs"/>
          <w:noProof/>
          <w:sz w:val="36"/>
          <w:szCs w:val="36"/>
          <w:rtl/>
        </w:rPr>
        <w:t>أ</w:t>
      </w:r>
      <w:r w:rsidRPr="00AF7078">
        <w:rPr>
          <w:rFonts w:ascii="Traditional Arabic" w:hAnsi="Traditional Arabic" w:cs="Traditional Arabic"/>
          <w:noProof/>
          <w:sz w:val="36"/>
          <w:szCs w:val="36"/>
          <w:rtl/>
        </w:rPr>
        <w:t>فراد العائلة، ويوزع أيضا نصي</w:t>
      </w:r>
      <w:r>
        <w:rPr>
          <w:rFonts w:ascii="Traditional Arabic" w:hAnsi="Traditional Arabic" w:cs="Traditional Arabic"/>
          <w:noProof/>
          <w:sz w:val="36"/>
          <w:szCs w:val="36"/>
          <w:rtl/>
        </w:rPr>
        <w:t>ب كل واحد من</w:t>
      </w:r>
      <w:r>
        <w:rPr>
          <w:rFonts w:ascii="Traditional Arabic" w:hAnsi="Traditional Arabic" w:cs="Traditional Arabic" w:hint="cs"/>
          <w:noProof/>
          <w:sz w:val="36"/>
          <w:szCs w:val="36"/>
          <w:rtl/>
        </w:rPr>
        <w:t xml:space="preserve"> </w:t>
      </w:r>
      <w:r w:rsidRPr="00AF7078">
        <w:rPr>
          <w:rFonts w:ascii="Traditional Arabic" w:hAnsi="Traditional Arabic" w:cs="Traditional Arabic"/>
          <w:noProof/>
          <w:sz w:val="36"/>
          <w:szCs w:val="36"/>
          <w:rtl/>
        </w:rPr>
        <w:t>الخبز اليومي الذي يعرف عندهم باسم</w:t>
      </w:r>
      <w:r w:rsidRPr="00AF7078">
        <w:rPr>
          <w:rFonts w:ascii="Traditional Arabic" w:hAnsi="Traditional Arabic" w:cs="Traditional Arabic"/>
          <w:noProof/>
          <w:sz w:val="36"/>
          <w:szCs w:val="36"/>
        </w:rPr>
        <w:t xml:space="preserve"> </w:t>
      </w:r>
      <w:r w:rsidRPr="00AF7078">
        <w:rPr>
          <w:rFonts w:ascii="Traditional Arabic" w:hAnsi="Traditional Arabic" w:cs="Traditional Arabic"/>
          <w:noProof/>
          <w:sz w:val="36"/>
          <w:szCs w:val="36"/>
          <w:rtl/>
        </w:rPr>
        <w:t xml:space="preserve">(صارابو </w:t>
      </w:r>
      <w:r w:rsidRPr="00AF7078">
        <w:rPr>
          <w:rFonts w:ascii="Traditional Arabic" w:hAnsi="Traditional Arabic" w:cs="Traditional Arabic"/>
          <w:noProof/>
          <w:sz w:val="36"/>
          <w:szCs w:val="36"/>
        </w:rPr>
        <w:t>sarabou</w:t>
      </w:r>
      <w:r w:rsidRPr="00AF7078">
        <w:rPr>
          <w:rFonts w:ascii="Traditional Arabic" w:hAnsi="Traditional Arabic" w:cs="Traditional Arabic"/>
          <w:noProof/>
          <w:sz w:val="36"/>
          <w:szCs w:val="36"/>
          <w:rtl/>
        </w:rPr>
        <w:t>)، اما النساء فيقمن بطحن الدخن و طهيه، كما يتكفلن بجلب الماء، ويقوم البنات بمساعدة امهاتهن بمختلف الاشغال في حين يقوم الولاد بالاعتناء بالخيول، ولما يبلغ الذكور سن 12 سنة يقوم الموسي بختانهم ، حيث تعد الختان عمليبة بالغة الاهمية عندهم و تقام لها حفلة عظيمة.</w:t>
      </w:r>
    </w:p>
    <w:p w:rsidR="00EF7C7C" w:rsidRPr="004472C1" w:rsidRDefault="00EF7C7C" w:rsidP="00EF7C7C">
      <w:pPr>
        <w:pStyle w:val="Paragraphedeliste"/>
        <w:numPr>
          <w:ilvl w:val="0"/>
          <w:numId w:val="12"/>
        </w:numPr>
        <w:autoSpaceDE w:val="0"/>
        <w:autoSpaceDN w:val="0"/>
        <w:bidi/>
        <w:adjustRightInd w:val="0"/>
        <w:spacing w:after="120"/>
        <w:rPr>
          <w:rFonts w:ascii="Traditional Arabic" w:hAnsi="Traditional Arabic" w:cs="Traditional Arabic"/>
          <w:b/>
          <w:bCs/>
          <w:noProof/>
          <w:sz w:val="36"/>
          <w:szCs w:val="36"/>
        </w:rPr>
      </w:pPr>
      <w:r w:rsidRPr="004472C1">
        <w:rPr>
          <w:rFonts w:ascii="Traditional Arabic" w:hAnsi="Traditional Arabic" w:cs="Traditional Arabic"/>
          <w:b/>
          <w:bCs/>
          <w:noProof/>
          <w:sz w:val="36"/>
          <w:szCs w:val="36"/>
          <w:rtl/>
        </w:rPr>
        <w:t>الديانة و الطقوس الجنائزية:</w:t>
      </w:r>
    </w:p>
    <w:p w:rsidR="00EF7C7C" w:rsidRPr="00AF7078" w:rsidRDefault="00EF7C7C" w:rsidP="00EF7C7C">
      <w:pPr>
        <w:pStyle w:val="Paragraphedeliste"/>
        <w:autoSpaceDE w:val="0"/>
        <w:autoSpaceDN w:val="0"/>
        <w:bidi/>
        <w:adjustRightInd w:val="0"/>
        <w:spacing w:after="120"/>
        <w:ind w:left="0"/>
        <w:rPr>
          <w:rFonts w:ascii="Traditional Arabic" w:hAnsi="Traditional Arabic" w:cs="Traditional Arabic"/>
          <w:noProof/>
          <w:sz w:val="36"/>
          <w:szCs w:val="36"/>
          <w:lang w:eastAsia="fr-FR" w:bidi="ar-DZ"/>
        </w:rPr>
      </w:pPr>
      <w:r w:rsidRPr="00AF7078">
        <w:rPr>
          <w:rFonts w:ascii="Traditional Arabic" w:hAnsi="Traditional Arabic" w:cs="Traditional Arabic"/>
          <w:noProof/>
          <w:sz w:val="36"/>
          <w:szCs w:val="36"/>
          <w:lang w:eastAsia="fr-FR" w:bidi="ar-DZ"/>
        </w:rPr>
        <w:t xml:space="preserve">     </w:t>
      </w:r>
      <w:r w:rsidRPr="00AF7078">
        <w:rPr>
          <w:rFonts w:ascii="Traditional Arabic" w:hAnsi="Traditional Arabic" w:cs="Traditional Arabic"/>
          <w:noProof/>
          <w:sz w:val="36"/>
          <w:szCs w:val="36"/>
          <w:rtl/>
          <w:lang w:eastAsia="fr-FR" w:bidi="ar-DZ"/>
        </w:rPr>
        <w:t>تعد الوثنية الديانة المنتشرة في ممالك الموشي، بحيث أن المنطقة ظلت معزولة عن التاثيرات الدينية السماوية في بعض الاحيان و في احيان اخرى حاربتها و رفضتها، و كانت الارض عندهم هي بمثابة الوسيط بين العباد و الالهة، و بالتالي هي من تحفظ لهم الرزق و الصحة و أيضا تضمن لهم التواصل مع الاموات. فالاموات او الاجداد و ارواحهم يمثلون بالنسبة للموشي الخط الموازي بين الحياة الدنيوية المرئية و الحياة الاخرى الغيبية، كما أن ارواح الاجداد عندهم هي من ترزقهم بالخصوبة وانجاب الاطفال، كما انها تزور الاحفاد وتراقبهم.</w:t>
      </w:r>
    </w:p>
    <w:p w:rsidR="00EF7C7C" w:rsidRPr="00AF7078" w:rsidRDefault="00EF7C7C" w:rsidP="00EF7C7C">
      <w:pPr>
        <w:pStyle w:val="Paragraphedeliste"/>
        <w:autoSpaceDE w:val="0"/>
        <w:autoSpaceDN w:val="0"/>
        <w:bidi/>
        <w:adjustRightInd w:val="0"/>
        <w:spacing w:after="120"/>
        <w:ind w:left="0"/>
        <w:rPr>
          <w:rFonts w:ascii="Traditional Arabic" w:hAnsi="Traditional Arabic" w:cs="Traditional Arabic"/>
          <w:noProof/>
          <w:sz w:val="36"/>
          <w:szCs w:val="36"/>
          <w:rtl/>
          <w:lang w:eastAsia="fr-FR" w:bidi="ar-DZ"/>
        </w:rPr>
      </w:pPr>
      <w:r w:rsidRPr="00AF7078">
        <w:rPr>
          <w:rFonts w:ascii="Traditional Arabic" w:hAnsi="Traditional Arabic" w:cs="Traditional Arabic"/>
          <w:noProof/>
          <w:sz w:val="36"/>
          <w:szCs w:val="36"/>
          <w:rtl/>
          <w:lang w:eastAsia="fr-FR" w:bidi="ar-DZ"/>
        </w:rPr>
        <w:t xml:space="preserve">    أما بالنسبة للطقوس الجنائزية فهي معقدة و سرية، و في كل قرية توجد عائلة تقوم هذه الطقوس، و تقوم هذه الطقوس اولا بكسر عظام ساق الميت و يلفونه في حصير ثم يدفن في حفرة بعمق متر و </w:t>
      </w:r>
      <w:r w:rsidRPr="00AF7078">
        <w:rPr>
          <w:rFonts w:ascii="Traditional Arabic" w:hAnsi="Traditional Arabic" w:cs="Traditional Arabic"/>
          <w:noProof/>
          <w:sz w:val="36"/>
          <w:szCs w:val="36"/>
          <w:rtl/>
          <w:lang w:eastAsia="fr-FR" w:bidi="ar-DZ"/>
        </w:rPr>
        <w:lastRenderedPageBreak/>
        <w:t xml:space="preserve">نصف،و كانت تتخلل طقوس الدفن عندهم بعض الرقصات و الاغاني يقوم بها اشخاص مكلفين بهذا الامر، حيث كانوا يلبسون لباسا </w:t>
      </w:r>
      <w:r>
        <w:rPr>
          <w:rFonts w:ascii="Traditional Arabic" w:hAnsi="Traditional Arabic" w:cs="Traditional Arabic"/>
          <w:noProof/>
          <w:sz w:val="36"/>
          <w:szCs w:val="36"/>
          <w:rtl/>
          <w:lang w:eastAsia="fr-FR" w:bidi="ar-DZ"/>
        </w:rPr>
        <w:t>عريضا مصنوعا من جلود الزواحف، و</w:t>
      </w:r>
      <w:r w:rsidRPr="00AF7078">
        <w:rPr>
          <w:rFonts w:ascii="Traditional Arabic" w:hAnsi="Traditional Arabic" w:cs="Traditional Arabic"/>
          <w:noProof/>
          <w:sz w:val="36"/>
          <w:szCs w:val="36"/>
          <w:rtl/>
          <w:lang w:eastAsia="fr-FR" w:bidi="ar-DZ"/>
        </w:rPr>
        <w:t>يضعون قناعا خشبيا، و يقومون بتقديم القرابين اما القبر و تتمثل قرابينهم في الدواجن و البشر أيضا ، أما اذا توفيت زوجة الامبراطورفانهم يضحون بخيله في العاصمة التاريخية غامباغا، أين يذبح عند قبر الزعيم الاسطوري للموشي ويديراوغو</w:t>
      </w:r>
      <w:r w:rsidRPr="00AF7078">
        <w:rPr>
          <w:rFonts w:ascii="Traditional Arabic" w:hAnsi="Traditional Arabic" w:cs="Traditional Arabic"/>
          <w:noProof/>
          <w:sz w:val="36"/>
          <w:szCs w:val="36"/>
          <w:vertAlign w:val="superscript"/>
          <w:rtl/>
          <w:lang w:eastAsia="fr-FR" w:bidi="ar-DZ"/>
        </w:rPr>
        <w:t>(</w:t>
      </w:r>
      <w:r w:rsidRPr="00AF7078">
        <w:rPr>
          <w:rStyle w:val="Appelnotedebasdep"/>
          <w:rFonts w:ascii="Traditional Arabic" w:hAnsi="Traditional Arabic" w:cs="Traditional Arabic"/>
          <w:b/>
          <w:bCs/>
          <w:noProof/>
          <w:sz w:val="36"/>
          <w:szCs w:val="36"/>
          <w:rtl/>
          <w:lang w:eastAsia="fr-FR" w:bidi="ar-DZ"/>
        </w:rPr>
        <w:footnoteReference w:id="14"/>
      </w:r>
      <w:r w:rsidRPr="00AF7078">
        <w:rPr>
          <w:rFonts w:ascii="Traditional Arabic" w:hAnsi="Traditional Arabic" w:cs="Traditional Arabic"/>
          <w:noProof/>
          <w:sz w:val="36"/>
          <w:szCs w:val="36"/>
          <w:vertAlign w:val="superscript"/>
          <w:rtl/>
          <w:lang w:eastAsia="fr-FR" w:bidi="ar-DZ"/>
        </w:rPr>
        <w:t>)</w:t>
      </w:r>
      <w:r w:rsidRPr="00AF7078">
        <w:rPr>
          <w:rFonts w:ascii="Traditional Arabic" w:hAnsi="Traditional Arabic" w:cs="Traditional Arabic"/>
          <w:noProof/>
          <w:sz w:val="36"/>
          <w:szCs w:val="36"/>
          <w:rtl/>
          <w:lang w:eastAsia="fr-FR" w:bidi="ar-DZ"/>
        </w:rPr>
        <w:t>.</w:t>
      </w:r>
    </w:p>
    <w:p w:rsidR="00EF7C7C" w:rsidRPr="00AF7078" w:rsidRDefault="00EF7C7C" w:rsidP="00EF7C7C">
      <w:pPr>
        <w:bidi/>
        <w:spacing w:after="120"/>
        <w:jc w:val="both"/>
        <w:rPr>
          <w:rFonts w:ascii="Traditional Arabic" w:hAnsi="Traditional Arabic" w:cs="Traditional Arabic"/>
          <w:b/>
          <w:bCs/>
          <w:sz w:val="36"/>
          <w:szCs w:val="36"/>
          <w:rtl/>
          <w:lang w:eastAsia="en-US"/>
        </w:rPr>
      </w:pPr>
      <w:r>
        <w:rPr>
          <w:rFonts w:ascii="Traditional Arabic" w:hAnsi="Traditional Arabic" w:cs="Traditional Arabic" w:hint="cs"/>
          <w:b/>
          <w:bCs/>
          <w:sz w:val="36"/>
          <w:szCs w:val="36"/>
          <w:rtl/>
        </w:rPr>
        <w:t>خامسا:</w:t>
      </w:r>
      <w:r w:rsidRPr="00AF7078">
        <w:rPr>
          <w:rFonts w:ascii="Traditional Arabic" w:hAnsi="Traditional Arabic" w:cs="Traditional Arabic"/>
          <w:b/>
          <w:bCs/>
          <w:sz w:val="36"/>
          <w:szCs w:val="36"/>
          <w:rtl/>
        </w:rPr>
        <w:t xml:space="preserve"> طائفة اليارسي و دورها في حضارة  الموسي    </w:t>
      </w:r>
    </w:p>
    <w:p w:rsidR="00EF7C7C" w:rsidRPr="004472C1" w:rsidRDefault="00EF7C7C" w:rsidP="00EF7C7C">
      <w:pPr>
        <w:bidi/>
        <w:spacing w:after="120"/>
        <w:ind w:left="360"/>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Pr="004472C1">
        <w:rPr>
          <w:rFonts w:ascii="Traditional Arabic" w:hAnsi="Traditional Arabic" w:cs="Traditional Arabic"/>
          <w:b/>
          <w:bCs/>
          <w:sz w:val="36"/>
          <w:szCs w:val="36"/>
          <w:rtl/>
        </w:rPr>
        <w:t>التعريف بطائفة اليارسي:</w:t>
      </w:r>
    </w:p>
    <w:p w:rsidR="00EF7C7C" w:rsidRPr="00AF7078" w:rsidRDefault="00EF7C7C" w:rsidP="00EF7C7C">
      <w:pPr>
        <w:bidi/>
        <w:spacing w:after="120"/>
        <w:jc w:val="both"/>
        <w:rPr>
          <w:rFonts w:ascii="Traditional Arabic" w:hAnsi="Traditional Arabic" w:cs="Traditional Arabic"/>
          <w:sz w:val="36"/>
          <w:szCs w:val="36"/>
          <w:rtl/>
        </w:rPr>
      </w:pPr>
      <w:r w:rsidRPr="00AF7078">
        <w:rPr>
          <w:rFonts w:ascii="Traditional Arabic" w:hAnsi="Traditional Arabic" w:cs="Traditional Arabic"/>
          <w:b/>
          <w:bCs/>
          <w:sz w:val="36"/>
          <w:szCs w:val="36"/>
          <w:rtl/>
        </w:rPr>
        <w:t xml:space="preserve">      </w:t>
      </w:r>
      <w:r w:rsidRPr="00AF7078">
        <w:rPr>
          <w:rFonts w:ascii="Traditional Arabic" w:hAnsi="Traditional Arabic" w:cs="Traditional Arabic"/>
          <w:sz w:val="36"/>
          <w:szCs w:val="36"/>
          <w:rtl/>
        </w:rPr>
        <w:t xml:space="preserve"> إن الروايات تنسب اليارسي إلى ثلاث مجموعات غير متشابهة، و معظمها  تعتبرهم من فئة الفقهاء المسلمين والدعاة، كانوا يمتهنون التجارة المتنقلة، وفي بعض الأحيان يعيشون على صناعة النسيج، </w:t>
      </w:r>
      <w:r>
        <w:rPr>
          <w:rFonts w:ascii="Traditional Arabic" w:hAnsi="Traditional Arabic" w:cs="Traditional Arabic" w:hint="cs"/>
          <w:sz w:val="36"/>
          <w:szCs w:val="36"/>
          <w:rtl/>
        </w:rPr>
        <w:t>أ</w:t>
      </w:r>
      <w:r w:rsidRPr="00AF7078">
        <w:rPr>
          <w:rFonts w:ascii="Traditional Arabic" w:hAnsi="Traditional Arabic" w:cs="Traditional Arabic"/>
          <w:sz w:val="36"/>
          <w:szCs w:val="36"/>
          <w:rtl/>
        </w:rPr>
        <w:t>و بممارسة الزراعة. و هناك روايات تقول أنهم كانوا محاربين في خدمة الملوك وثنيين، لكن الشيء الأكيد هو أن اسمهم اقترن شيئا فشيئا بالتجارة والإسلام ، حيث كانوا أول شعوب الفولتا الذين اعتنقوا الإسلام</w:t>
      </w:r>
      <w:r w:rsidRPr="00AF7078">
        <w:rPr>
          <w:rFonts w:ascii="Traditional Arabic" w:hAnsi="Traditional Arabic" w:cs="Traditional Arabic"/>
          <w:sz w:val="36"/>
          <w:szCs w:val="36"/>
          <w:vertAlign w:val="superscript"/>
        </w:rPr>
        <w:t xml:space="preserve"> (</w:t>
      </w:r>
      <w:r w:rsidRPr="00AF7078">
        <w:rPr>
          <w:rFonts w:ascii="Traditional Arabic" w:hAnsi="Traditional Arabic" w:cs="Traditional Arabic"/>
          <w:sz w:val="36"/>
          <w:szCs w:val="36"/>
          <w:rtl/>
        </w:rPr>
        <w:t>.</w:t>
      </w:r>
    </w:p>
    <w:p w:rsidR="00EF7C7C" w:rsidRPr="00AF7078" w:rsidRDefault="00EF7C7C" w:rsidP="00EF7C7C">
      <w:pPr>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فاليارسي يدعون ب</w:t>
      </w:r>
      <w:r>
        <w:rPr>
          <w:rFonts w:ascii="Traditional Arabic" w:hAnsi="Traditional Arabic" w:cs="Traditional Arabic" w:hint="cs"/>
          <w:sz w:val="36"/>
          <w:szCs w:val="36"/>
          <w:rtl/>
        </w:rPr>
        <w:t>أ</w:t>
      </w:r>
      <w:r w:rsidRPr="00AF7078">
        <w:rPr>
          <w:rFonts w:ascii="Traditional Arabic" w:hAnsi="Traditional Arabic" w:cs="Traditional Arabic"/>
          <w:sz w:val="36"/>
          <w:szCs w:val="36"/>
          <w:rtl/>
        </w:rPr>
        <w:t>ن أصولهم الأولى تنحدر من مكة، لكن يبدو أن هذا ال</w:t>
      </w:r>
      <w:r>
        <w:rPr>
          <w:rFonts w:ascii="Traditional Arabic" w:hAnsi="Traditional Arabic" w:cs="Traditional Arabic" w:hint="cs"/>
          <w:sz w:val="36"/>
          <w:szCs w:val="36"/>
          <w:rtl/>
        </w:rPr>
        <w:t>إ</w:t>
      </w:r>
      <w:r w:rsidRPr="00AF7078">
        <w:rPr>
          <w:rFonts w:ascii="Traditional Arabic" w:hAnsi="Traditional Arabic" w:cs="Traditional Arabic"/>
          <w:sz w:val="36"/>
          <w:szCs w:val="36"/>
          <w:rtl/>
        </w:rPr>
        <w:t xml:space="preserve">دعاء هدفه كسب مكانة بين العشائر المسلمة، وهناك من ينسبهم إلى المندي و يقول بأنهم فرع من الديولا </w:t>
      </w:r>
      <w:r>
        <w:rPr>
          <w:rFonts w:ascii="Traditional Arabic" w:hAnsi="Traditional Arabic" w:cs="Traditional Arabic" w:hint="cs"/>
          <w:sz w:val="36"/>
          <w:szCs w:val="36"/>
          <w:rtl/>
        </w:rPr>
        <w:t>أ</w:t>
      </w:r>
      <w:r w:rsidRPr="00AF7078">
        <w:rPr>
          <w:rFonts w:ascii="Traditional Arabic" w:hAnsi="Traditional Arabic" w:cs="Traditional Arabic"/>
          <w:sz w:val="36"/>
          <w:szCs w:val="36"/>
          <w:rtl/>
        </w:rPr>
        <w:t>و السوننكي(أي الونغارا)، حيث بدؤوا بال</w:t>
      </w:r>
      <w:r>
        <w:rPr>
          <w:rFonts w:ascii="Traditional Arabic" w:hAnsi="Traditional Arabic" w:cs="Traditional Arabic" w:hint="cs"/>
          <w:sz w:val="36"/>
          <w:szCs w:val="36"/>
          <w:rtl/>
        </w:rPr>
        <w:t>إ</w:t>
      </w:r>
      <w:r w:rsidRPr="00AF7078">
        <w:rPr>
          <w:rFonts w:ascii="Traditional Arabic" w:hAnsi="Traditional Arabic" w:cs="Traditional Arabic"/>
          <w:sz w:val="36"/>
          <w:szCs w:val="36"/>
          <w:rtl/>
        </w:rPr>
        <w:t>ستقرار بشكل بطيء على شكل تجار و فقهاء مسلمين في مختلف بلاد الموسي، و أول مجموعة تم رصدها في واغادوغو في بداية القرن 16م، و بدأ تأثير هذه الجماعة المندية المسلمة في المنطقة إلى غاية القرن 17م.</w:t>
      </w:r>
    </w:p>
    <w:p w:rsidR="00EF7C7C" w:rsidRPr="004472C1" w:rsidRDefault="00EF7C7C" w:rsidP="00EF7C7C">
      <w:pPr>
        <w:bidi/>
        <w:spacing w:after="120"/>
        <w:ind w:left="360"/>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Pr="004472C1">
        <w:rPr>
          <w:rFonts w:ascii="Traditional Arabic" w:hAnsi="Traditional Arabic" w:cs="Traditional Arabic"/>
          <w:b/>
          <w:bCs/>
          <w:sz w:val="36"/>
          <w:szCs w:val="36"/>
          <w:rtl/>
        </w:rPr>
        <w:t xml:space="preserve"> قدوم اليارسي الى نهر الفولتا:</w:t>
      </w:r>
    </w:p>
    <w:p w:rsidR="00EF7C7C" w:rsidRPr="00AF7078" w:rsidRDefault="00EF7C7C" w:rsidP="00EF7C7C">
      <w:pPr>
        <w:pStyle w:val="Sansinterligne"/>
        <w:bidi/>
        <w:spacing w:after="120"/>
        <w:jc w:val="both"/>
        <w:rPr>
          <w:rFonts w:ascii="Traditional Arabic" w:hAnsi="Traditional Arabic" w:cs="Traditional Arabic"/>
          <w:color w:val="000000"/>
          <w:sz w:val="36"/>
          <w:szCs w:val="36"/>
          <w:rtl/>
          <w:lang w:bidi="ar-SA"/>
        </w:rPr>
      </w:pPr>
      <w:r w:rsidRPr="00AF7078">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AF7078">
        <w:rPr>
          <w:rFonts w:ascii="Traditional Arabic" w:hAnsi="Traditional Arabic" w:cs="Traditional Arabic"/>
          <w:color w:val="000000"/>
          <w:sz w:val="36"/>
          <w:szCs w:val="36"/>
          <w:rtl/>
        </w:rPr>
        <w:t xml:space="preserve">   فلقد كان الطريق الذي سلكوه بترحالهم يمر عبر بلاد شنقيط (موريتانيا) والسنغال وأعالي النيجر، ومالي وتحديدا مدينة تمبكتو، وعن طريقها وصلوا الى منطقة نهر الفولتا (بوركينا فاسو)، وذلك منذ </w:t>
      </w:r>
      <w:r w:rsidRPr="00AF7078">
        <w:rPr>
          <w:rFonts w:ascii="Traditional Arabic" w:hAnsi="Traditional Arabic" w:cs="Traditional Arabic"/>
          <w:color w:val="000000"/>
          <w:sz w:val="36"/>
          <w:szCs w:val="36"/>
          <w:rtl/>
        </w:rPr>
        <w:lastRenderedPageBreak/>
        <w:t>حوالي القرن الحادي عشر ميلادي تقريباً</w:t>
      </w:r>
      <w:r w:rsidRPr="00AF7078">
        <w:rPr>
          <w:rFonts w:ascii="Traditional Arabic" w:hAnsi="Traditional Arabic" w:cs="Traditional Arabic"/>
          <w:color w:val="000000"/>
          <w:sz w:val="36"/>
          <w:szCs w:val="36"/>
        </w:rPr>
        <w:t>.</w:t>
      </w:r>
      <w:r w:rsidRPr="00AF7078">
        <w:rPr>
          <w:rFonts w:ascii="Traditional Arabic" w:hAnsi="Traditional Arabic" w:cs="Traditional Arabic"/>
          <w:color w:val="000000"/>
          <w:sz w:val="36"/>
          <w:szCs w:val="36"/>
          <w:rtl/>
        </w:rPr>
        <w:t xml:space="preserve"> وكانت قبيلة مواغا(</w:t>
      </w:r>
      <w:r w:rsidRPr="00212853">
        <w:rPr>
          <w:rFonts w:ascii="Traditional Arabic" w:hAnsi="Traditional Arabic" w:cs="Traditional Arabic"/>
          <w:color w:val="000000"/>
          <w:sz w:val="30"/>
          <w:szCs w:val="30"/>
        </w:rPr>
        <w:t>Moaga</w:t>
      </w:r>
      <w:r w:rsidRPr="00AF7078">
        <w:rPr>
          <w:rFonts w:ascii="Traditional Arabic" w:hAnsi="Traditional Arabic" w:cs="Traditional Arabic"/>
          <w:color w:val="000000"/>
          <w:sz w:val="36"/>
          <w:szCs w:val="36"/>
          <w:rtl/>
        </w:rPr>
        <w:t>)</w:t>
      </w:r>
      <w:r w:rsidRPr="00AF7078">
        <w:rPr>
          <w:rFonts w:ascii="Traditional Arabic" w:hAnsi="Traditional Arabic" w:cs="Traditional Arabic"/>
          <w:color w:val="000000"/>
          <w:sz w:val="36"/>
          <w:szCs w:val="36"/>
          <w:vertAlign w:val="superscript"/>
          <w:rtl/>
        </w:rPr>
        <w:t>(</w:t>
      </w:r>
      <w:r w:rsidRPr="00AF7078">
        <w:rPr>
          <w:rStyle w:val="Appelnotedebasdep"/>
          <w:rFonts w:ascii="Traditional Arabic" w:hAnsi="Traditional Arabic" w:cs="Traditional Arabic"/>
          <w:b/>
          <w:bCs/>
          <w:color w:val="000000"/>
          <w:sz w:val="36"/>
          <w:szCs w:val="36"/>
          <w:rtl/>
        </w:rPr>
        <w:footnoteReference w:id="15"/>
      </w:r>
      <w:r w:rsidRPr="00AF7078">
        <w:rPr>
          <w:rFonts w:ascii="Traditional Arabic" w:hAnsi="Traditional Arabic" w:cs="Traditional Arabic"/>
          <w:color w:val="000000"/>
          <w:sz w:val="36"/>
          <w:szCs w:val="36"/>
          <w:vertAlign w:val="superscript"/>
          <w:rtl/>
        </w:rPr>
        <w:t xml:space="preserve">) </w:t>
      </w:r>
      <w:r w:rsidRPr="00AF7078">
        <w:rPr>
          <w:rFonts w:ascii="Traditional Arabic" w:hAnsi="Traditional Arabic" w:cs="Traditional Arabic"/>
          <w:color w:val="000000"/>
          <w:sz w:val="36"/>
          <w:szCs w:val="36"/>
          <w:rtl/>
        </w:rPr>
        <w:t>في الوسط ومنطقة لبتاكو(</w:t>
      </w:r>
      <w:r w:rsidRPr="00212853">
        <w:rPr>
          <w:rFonts w:ascii="Traditional Arabic" w:hAnsi="Traditional Arabic" w:cs="Traditional Arabic"/>
          <w:color w:val="000000"/>
          <w:sz w:val="30"/>
          <w:szCs w:val="30"/>
        </w:rPr>
        <w:t>liptako</w:t>
      </w:r>
      <w:r w:rsidRPr="00AF7078">
        <w:rPr>
          <w:rFonts w:ascii="Traditional Arabic" w:hAnsi="Traditional Arabic" w:cs="Traditional Arabic"/>
          <w:color w:val="000000"/>
          <w:sz w:val="36"/>
          <w:szCs w:val="36"/>
          <w:rtl/>
        </w:rPr>
        <w:t>)</w:t>
      </w:r>
      <w:r w:rsidRPr="00AF7078">
        <w:rPr>
          <w:rFonts w:ascii="Traditional Arabic" w:hAnsi="Traditional Arabic" w:cs="Traditional Arabic"/>
          <w:b/>
          <w:bCs/>
          <w:color w:val="000000"/>
          <w:sz w:val="36"/>
          <w:szCs w:val="36"/>
          <w:vertAlign w:val="superscript"/>
          <w:rtl/>
        </w:rPr>
        <w:t>(</w:t>
      </w:r>
      <w:r w:rsidRPr="00AF7078">
        <w:rPr>
          <w:rStyle w:val="Appelnotedebasdep"/>
          <w:rFonts w:ascii="Traditional Arabic" w:hAnsi="Traditional Arabic" w:cs="Traditional Arabic"/>
          <w:b/>
          <w:bCs/>
          <w:color w:val="000000"/>
          <w:sz w:val="36"/>
          <w:szCs w:val="36"/>
          <w:rtl/>
        </w:rPr>
        <w:footnoteReference w:id="16"/>
      </w:r>
      <w:r w:rsidRPr="00AF7078">
        <w:rPr>
          <w:rFonts w:ascii="Traditional Arabic" w:hAnsi="Traditional Arabic" w:cs="Traditional Arabic"/>
          <w:color w:val="000000"/>
          <w:sz w:val="36"/>
          <w:szCs w:val="36"/>
          <w:vertAlign w:val="superscript"/>
        </w:rPr>
        <w:t xml:space="preserve"> (</w:t>
      </w:r>
      <w:r w:rsidRPr="00AF7078">
        <w:rPr>
          <w:rFonts w:ascii="Traditional Arabic" w:hAnsi="Traditional Arabic" w:cs="Traditional Arabic"/>
          <w:color w:val="000000"/>
          <w:sz w:val="36"/>
          <w:szCs w:val="36"/>
          <w:rtl/>
        </w:rPr>
        <w:t>في الشمال، والتي يقطنها الفلانيون بأسبقية اعتناق الإسلام.</w:t>
      </w:r>
    </w:p>
    <w:p w:rsidR="00EF7C7C" w:rsidRPr="00AF7078" w:rsidRDefault="00EF7C7C" w:rsidP="00EF7C7C">
      <w:pPr>
        <w:bidi/>
        <w:spacing w:after="120"/>
        <w:jc w:val="both"/>
        <w:rPr>
          <w:rFonts w:ascii="Traditional Arabic" w:hAnsi="Traditional Arabic" w:cs="Traditional Arabic"/>
          <w:sz w:val="36"/>
          <w:szCs w:val="36"/>
        </w:rPr>
      </w:pPr>
      <w:r w:rsidRPr="00AF7078">
        <w:rPr>
          <w:rFonts w:ascii="Traditional Arabic" w:hAnsi="Traditional Arabic" w:cs="Traditional Arabic"/>
          <w:noProof/>
          <w:sz w:val="36"/>
          <w:szCs w:val="36"/>
          <w:rtl/>
        </w:rPr>
        <w:t xml:space="preserve">    و لقد بدأ عدد اليارسي سزداد حتى كونوا جاليات حول الاسواق و القرى المهمة مثل كايا(</w:t>
      </w:r>
      <w:r w:rsidRPr="00212853">
        <w:rPr>
          <w:rFonts w:ascii="Traditional Arabic" w:hAnsi="Traditional Arabic" w:cs="Traditional Arabic"/>
          <w:noProof/>
          <w:sz w:val="30"/>
          <w:szCs w:val="30"/>
        </w:rPr>
        <w:t>Kaya</w:t>
      </w:r>
      <w:r w:rsidRPr="00212853">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كومبيسيري</w:t>
      </w:r>
      <w:r>
        <w:rPr>
          <w:rFonts w:ascii="Traditional Arabic" w:hAnsi="Traditional Arabic" w:cs="Traditional Arabic" w:hint="cs"/>
          <w:noProof/>
          <w:sz w:val="36"/>
          <w:szCs w:val="36"/>
          <w:rtl/>
        </w:rPr>
        <w:t xml:space="preserve"> </w:t>
      </w:r>
      <w:r w:rsidRPr="00AF7078">
        <w:rPr>
          <w:rFonts w:ascii="Traditional Arabic" w:hAnsi="Traditional Arabic" w:cs="Traditional Arabic"/>
          <w:noProof/>
          <w:sz w:val="36"/>
          <w:szCs w:val="36"/>
          <w:rtl/>
        </w:rPr>
        <w:t>(</w:t>
      </w:r>
      <w:r w:rsidRPr="00212853">
        <w:rPr>
          <w:rFonts w:ascii="Traditional Arabic" w:hAnsi="Traditional Arabic" w:cs="Traditional Arabic"/>
          <w:noProof/>
          <w:sz w:val="30"/>
          <w:szCs w:val="30"/>
        </w:rPr>
        <w:t>Kombissiri</w:t>
      </w:r>
      <w:r w:rsidRPr="00AF7078">
        <w:rPr>
          <w:rFonts w:ascii="Traditional Arabic" w:hAnsi="Traditional Arabic" w:cs="Traditional Arabic"/>
          <w:noProof/>
          <w:sz w:val="36"/>
          <w:szCs w:val="36"/>
          <w:rtl/>
        </w:rPr>
        <w:t>) راكاي</w:t>
      </w:r>
      <w:r>
        <w:rPr>
          <w:rFonts w:ascii="Traditional Arabic" w:hAnsi="Traditional Arabic" w:cs="Traditional Arabic" w:hint="cs"/>
          <w:noProof/>
          <w:sz w:val="36"/>
          <w:szCs w:val="36"/>
          <w:rtl/>
        </w:rPr>
        <w:t xml:space="preserve"> </w:t>
      </w:r>
      <w:r w:rsidRPr="00AF7078">
        <w:rPr>
          <w:rFonts w:ascii="Traditional Arabic" w:hAnsi="Traditional Arabic" w:cs="Traditional Arabic"/>
          <w:noProof/>
          <w:sz w:val="36"/>
          <w:szCs w:val="36"/>
          <w:rtl/>
        </w:rPr>
        <w:t>(</w:t>
      </w:r>
      <w:r w:rsidRPr="00212853">
        <w:rPr>
          <w:rFonts w:ascii="Traditional Arabic" w:hAnsi="Traditional Arabic" w:cs="Traditional Arabic"/>
          <w:noProof/>
          <w:sz w:val="30"/>
          <w:szCs w:val="30"/>
        </w:rPr>
        <w:t>Rakaye</w:t>
      </w:r>
      <w:r w:rsidRPr="00212853">
        <w:rPr>
          <w:rFonts w:ascii="Traditional Arabic" w:hAnsi="Traditional Arabic" w:cs="Traditional Arabic"/>
          <w:noProof/>
          <w:sz w:val="30"/>
          <w:szCs w:val="30"/>
          <w:rtl/>
        </w:rPr>
        <w:t>)</w:t>
      </w:r>
      <w:r w:rsidRPr="00AF7078">
        <w:rPr>
          <w:rFonts w:ascii="Traditional Arabic" w:hAnsi="Traditional Arabic" w:cs="Traditional Arabic"/>
          <w:noProof/>
          <w:sz w:val="36"/>
          <w:szCs w:val="36"/>
          <w:rtl/>
        </w:rPr>
        <w:t xml:space="preserve"> رويتينغا</w:t>
      </w:r>
      <w:r>
        <w:rPr>
          <w:rFonts w:ascii="Traditional Arabic" w:hAnsi="Traditional Arabic" w:cs="Traditional Arabic" w:hint="cs"/>
          <w:noProof/>
          <w:sz w:val="36"/>
          <w:szCs w:val="36"/>
          <w:rtl/>
        </w:rPr>
        <w:t xml:space="preserve"> </w:t>
      </w:r>
      <w:r w:rsidRPr="00AF7078">
        <w:rPr>
          <w:rFonts w:ascii="Traditional Arabic" w:hAnsi="Traditional Arabic" w:cs="Traditional Arabic"/>
          <w:noProof/>
          <w:sz w:val="36"/>
          <w:szCs w:val="36"/>
          <w:rtl/>
        </w:rPr>
        <w:t>(</w:t>
      </w:r>
      <w:r w:rsidRPr="00212853">
        <w:rPr>
          <w:rFonts w:ascii="Traditional Arabic" w:hAnsi="Traditional Arabic" w:cs="Traditional Arabic"/>
          <w:noProof/>
          <w:sz w:val="30"/>
          <w:szCs w:val="30"/>
        </w:rPr>
        <w:t>Rouytenga</w:t>
      </w:r>
      <w:r w:rsidRPr="00212853">
        <w:rPr>
          <w:rFonts w:ascii="Traditional Arabic" w:hAnsi="Traditional Arabic" w:cs="Traditional Arabic"/>
          <w:noProof/>
          <w:sz w:val="30"/>
          <w:szCs w:val="30"/>
          <w:rtl/>
        </w:rPr>
        <w:t>)،</w:t>
      </w:r>
      <w:r>
        <w:rPr>
          <w:rFonts w:ascii="Traditional Arabic" w:hAnsi="Traditional Arabic" w:cs="Traditional Arabic"/>
          <w:noProof/>
          <w:sz w:val="36"/>
          <w:szCs w:val="36"/>
          <w:rtl/>
        </w:rPr>
        <w:t xml:space="preserve"> و</w:t>
      </w:r>
      <w:r w:rsidRPr="00AF7078">
        <w:rPr>
          <w:rFonts w:ascii="Traditional Arabic" w:hAnsi="Traditional Arabic" w:cs="Traditional Arabic"/>
          <w:noProof/>
          <w:sz w:val="36"/>
          <w:szCs w:val="36"/>
          <w:rtl/>
        </w:rPr>
        <w:t>شيئا فشيا تخل</w:t>
      </w:r>
      <w:r>
        <w:rPr>
          <w:rFonts w:ascii="Traditional Arabic" w:hAnsi="Traditional Arabic" w:cs="Traditional Arabic" w:hint="cs"/>
          <w:noProof/>
          <w:sz w:val="36"/>
          <w:szCs w:val="36"/>
          <w:rtl/>
        </w:rPr>
        <w:t>ُّ</w:t>
      </w:r>
      <w:r w:rsidRPr="00AF7078">
        <w:rPr>
          <w:rFonts w:ascii="Traditional Arabic" w:hAnsi="Traditional Arabic" w:cs="Traditional Arabic"/>
          <w:noProof/>
          <w:sz w:val="36"/>
          <w:szCs w:val="36"/>
          <w:rtl/>
        </w:rPr>
        <w:t>وا عن لغةهم المندية و تبن</w:t>
      </w:r>
      <w:r>
        <w:rPr>
          <w:rFonts w:ascii="Traditional Arabic" w:hAnsi="Traditional Arabic" w:cs="Traditional Arabic" w:hint="cs"/>
          <w:noProof/>
          <w:sz w:val="36"/>
          <w:szCs w:val="36"/>
          <w:rtl/>
        </w:rPr>
        <w:t>ُّ</w:t>
      </w:r>
      <w:r w:rsidRPr="00AF7078">
        <w:rPr>
          <w:rFonts w:ascii="Traditional Arabic" w:hAnsi="Traditional Arabic" w:cs="Traditional Arabic"/>
          <w:noProof/>
          <w:sz w:val="36"/>
          <w:szCs w:val="36"/>
          <w:rtl/>
        </w:rPr>
        <w:t>وا لالغة المندي. و حسب الروايات فإن تجار اليارسي استقروا على شكل أئمة بالقرب من زعماء القبائل و الامراء، واستطاعواان يدخلوا الاسلام ملك الموسي نابا دولوغو(</w:t>
      </w:r>
      <w:r w:rsidRPr="00212853">
        <w:rPr>
          <w:rFonts w:ascii="Traditional Arabic" w:hAnsi="Traditional Arabic" w:cs="Traditional Arabic"/>
          <w:noProof/>
          <w:sz w:val="30"/>
          <w:szCs w:val="30"/>
        </w:rPr>
        <w:t>Naaba dulugu</w:t>
      </w:r>
      <w:r w:rsidRPr="00AF7078">
        <w:rPr>
          <w:rFonts w:ascii="Traditional Arabic" w:hAnsi="Traditional Arabic" w:cs="Traditional Arabic"/>
          <w:noProof/>
          <w:sz w:val="36"/>
          <w:szCs w:val="36"/>
          <w:rtl/>
        </w:rPr>
        <w:t>)</w:t>
      </w:r>
      <w:r w:rsidRPr="00FD122D">
        <w:rPr>
          <w:rFonts w:ascii="Traditional Arabic" w:hAnsi="Traditional Arabic" w:cs="Traditional Arabic" w:hint="cs"/>
          <w:noProof/>
          <w:sz w:val="36"/>
          <w:szCs w:val="36"/>
          <w:rtl/>
        </w:rPr>
        <w:t>.</w:t>
      </w:r>
    </w:p>
    <w:p w:rsidR="00EF7C7C" w:rsidRPr="00AF7078" w:rsidRDefault="00EF7C7C" w:rsidP="00EF7C7C">
      <w:pPr>
        <w:pStyle w:val="Sansinterligne"/>
        <w:bidi/>
        <w:spacing w:after="120"/>
        <w:jc w:val="both"/>
        <w:rPr>
          <w:rFonts w:ascii="Traditional Arabic" w:hAnsi="Traditional Arabic" w:cs="Traditional Arabic"/>
          <w:b/>
          <w:bCs/>
          <w:color w:val="000000"/>
          <w:sz w:val="36"/>
          <w:szCs w:val="36"/>
          <w:rtl/>
          <w:lang w:bidi="ar-SA"/>
        </w:rPr>
      </w:pPr>
      <w:r>
        <w:rPr>
          <w:rFonts w:ascii="Traditional Arabic" w:hAnsi="Traditional Arabic" w:cs="Traditional Arabic" w:hint="cs"/>
          <w:b/>
          <w:bCs/>
          <w:color w:val="000000"/>
          <w:sz w:val="36"/>
          <w:szCs w:val="36"/>
          <w:rtl/>
        </w:rPr>
        <w:t>3</w:t>
      </w:r>
      <w:r w:rsidRPr="00AF7078">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اليارسي و حركة نشر الإسلام</w:t>
      </w:r>
      <w:r w:rsidRPr="00AF7078">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 xml:space="preserve"> </w:t>
      </w:r>
      <w:r w:rsidRPr="00AF7078">
        <w:rPr>
          <w:rFonts w:ascii="Traditional Arabic" w:hAnsi="Traditional Arabic" w:cs="Traditional Arabic"/>
          <w:b/>
          <w:bCs/>
          <w:color w:val="000000"/>
          <w:sz w:val="36"/>
          <w:szCs w:val="36"/>
          <w:rtl/>
        </w:rPr>
        <w:t>في واغادوغو:</w:t>
      </w:r>
    </w:p>
    <w:p w:rsidR="00EF7C7C" w:rsidRPr="00AF7078" w:rsidRDefault="00EF7C7C" w:rsidP="00EF7C7C">
      <w:pPr>
        <w:pStyle w:val="Sansinterligne"/>
        <w:bidi/>
        <w:spacing w:after="120"/>
        <w:jc w:val="both"/>
        <w:rPr>
          <w:rFonts w:ascii="Traditional Arabic" w:hAnsi="Traditional Arabic" w:cs="Traditional Arabic"/>
          <w:color w:val="000000"/>
          <w:sz w:val="36"/>
          <w:szCs w:val="36"/>
          <w:rtl/>
        </w:rPr>
      </w:pPr>
      <w:r w:rsidRPr="00AF7078">
        <w:rPr>
          <w:rFonts w:ascii="Traditional Arabic" w:hAnsi="Traditional Arabic" w:cs="Traditional Arabic"/>
          <w:color w:val="000000"/>
          <w:sz w:val="36"/>
          <w:szCs w:val="36"/>
          <w:rtl/>
        </w:rPr>
        <w:t xml:space="preserve">      لما استقرت العائلات اليارسية الثلاثة بواغادوغو، قررت بداية الدعوة في صفوف العائلة الحاكمة، فبد زعيم اليارسي المدعو مور بتعليم القرآن و لكنه في نفس الوقت بدأ بممارسة مهنة حياكة الأقمشة و صناعة السراويل الملونة التي لم يكن يعرفها الموسي. و لكنه فيما بعد تخلى عن مهنة الحياكة و بدأ يسخر كل جهده من اجل تعليم القرآن، و الدعوة الملك و أحفاده إلى الإسلام.</w:t>
      </w:r>
    </w:p>
    <w:p w:rsidR="00EF7C7C" w:rsidRPr="00AF7078" w:rsidRDefault="00EF7C7C" w:rsidP="00EF7C7C">
      <w:pPr>
        <w:pStyle w:val="Sansinterligne"/>
        <w:bidi/>
        <w:spacing w:after="120"/>
        <w:jc w:val="both"/>
        <w:rPr>
          <w:rFonts w:ascii="Traditional Arabic" w:hAnsi="Traditional Arabic" w:cs="Traditional Arabic"/>
          <w:color w:val="000000"/>
          <w:sz w:val="36"/>
          <w:szCs w:val="36"/>
        </w:rPr>
      </w:pPr>
      <w:r w:rsidRPr="00AF7078">
        <w:rPr>
          <w:rFonts w:ascii="Traditional Arabic" w:hAnsi="Traditional Arabic" w:cs="Traditional Arabic"/>
          <w:color w:val="000000"/>
          <w:sz w:val="36"/>
          <w:szCs w:val="36"/>
          <w:rtl/>
        </w:rPr>
        <w:t xml:space="preserve">   اتبع اليارسي إستراتيجية محكمة للتقرب من ملك الياتنغا نابا دولوغو</w:t>
      </w:r>
      <w:r w:rsidRPr="00212853">
        <w:rPr>
          <w:rFonts w:ascii="Traditional Arabic" w:hAnsi="Traditional Arabic" w:cs="Traditional Arabic"/>
          <w:color w:val="000000"/>
          <w:sz w:val="30"/>
          <w:szCs w:val="30"/>
          <w:rtl/>
        </w:rPr>
        <w:t>(</w:t>
      </w:r>
      <w:r w:rsidRPr="00212853">
        <w:rPr>
          <w:rFonts w:ascii="Traditional Arabic" w:hAnsi="Traditional Arabic" w:cs="Traditional Arabic"/>
          <w:color w:val="000000"/>
          <w:sz w:val="30"/>
          <w:szCs w:val="30"/>
        </w:rPr>
        <w:t>Naaba Dulugu</w:t>
      </w:r>
      <w:r w:rsidRPr="00212853">
        <w:rPr>
          <w:rFonts w:ascii="Traditional Arabic" w:hAnsi="Traditional Arabic" w:cs="Traditional Arabic"/>
          <w:color w:val="000000"/>
          <w:sz w:val="30"/>
          <w:szCs w:val="30"/>
          <w:rtl/>
        </w:rPr>
        <w:t>)</w:t>
      </w:r>
      <w:r w:rsidRPr="00AF7078">
        <w:rPr>
          <w:rFonts w:ascii="Traditional Arabic" w:hAnsi="Traditional Arabic" w:cs="Traditional Arabic"/>
          <w:color w:val="000000"/>
          <w:sz w:val="36"/>
          <w:szCs w:val="36"/>
          <w:rtl/>
        </w:rPr>
        <w:t xml:space="preserve"> حتى ينفذوا مشروعهم الإصلاحي، ألا و هي التزاوج مع العائلة الحاكمة الوثنية، فاليارسي لم يقوموا بالتزاوج مع العشائر المسلمة كليا، ولا مصاهرة العائلات الوثنية الغنية، وإنما مصاهرة الملك فقط، وفي ظروف استثنائية، وهي خلال إجراء مراسيم الرينغو</w:t>
      </w:r>
      <w:r w:rsidRPr="00212853">
        <w:rPr>
          <w:rFonts w:ascii="Traditional Arabic" w:hAnsi="Traditional Arabic" w:cs="Traditional Arabic"/>
          <w:color w:val="000000"/>
          <w:sz w:val="30"/>
          <w:szCs w:val="30"/>
          <w:rtl/>
        </w:rPr>
        <w:t>(</w:t>
      </w:r>
      <w:r w:rsidRPr="00212853">
        <w:rPr>
          <w:rFonts w:ascii="Traditional Arabic" w:hAnsi="Traditional Arabic" w:cs="Traditional Arabic"/>
          <w:color w:val="000000"/>
          <w:sz w:val="30"/>
          <w:szCs w:val="30"/>
        </w:rPr>
        <w:t>Ringu</w:t>
      </w:r>
      <w:r w:rsidRPr="00212853">
        <w:rPr>
          <w:rFonts w:ascii="Traditional Arabic" w:hAnsi="Traditional Arabic" w:cs="Traditional Arabic"/>
          <w:color w:val="000000"/>
          <w:sz w:val="30"/>
          <w:szCs w:val="30"/>
          <w:rtl/>
        </w:rPr>
        <w:t>)</w:t>
      </w:r>
      <w:r w:rsidRPr="00AF7078">
        <w:rPr>
          <w:rFonts w:ascii="Traditional Arabic" w:hAnsi="Traditional Arabic" w:cs="Traditional Arabic"/>
          <w:sz w:val="36"/>
          <w:szCs w:val="36"/>
          <w:shd w:val="clear" w:color="auto" w:fill="FFFFFF"/>
          <w:vertAlign w:val="superscript"/>
          <w:rtl/>
        </w:rPr>
        <w:t>(</w:t>
      </w:r>
      <w:r w:rsidRPr="00AF7078">
        <w:rPr>
          <w:rStyle w:val="Appelnotedebasdep"/>
          <w:rFonts w:ascii="Traditional Arabic" w:hAnsi="Traditional Arabic" w:cs="Traditional Arabic"/>
          <w:b/>
          <w:bCs/>
          <w:sz w:val="36"/>
          <w:szCs w:val="36"/>
          <w:shd w:val="clear" w:color="auto" w:fill="FFFFFF"/>
          <w:rtl/>
        </w:rPr>
        <w:footnoteReference w:id="17"/>
      </w:r>
      <w:r w:rsidRPr="00AF7078">
        <w:rPr>
          <w:rFonts w:ascii="Traditional Arabic" w:hAnsi="Traditional Arabic" w:cs="Traditional Arabic"/>
          <w:sz w:val="36"/>
          <w:szCs w:val="36"/>
          <w:shd w:val="clear" w:color="auto" w:fill="FFFFFF"/>
          <w:vertAlign w:val="superscript"/>
          <w:rtl/>
        </w:rPr>
        <w:t>)</w:t>
      </w:r>
      <w:r w:rsidRPr="00AF7078">
        <w:rPr>
          <w:rFonts w:ascii="Traditional Arabic" w:hAnsi="Traditional Arabic" w:cs="Traditional Arabic"/>
          <w:color w:val="000000"/>
          <w:sz w:val="36"/>
          <w:szCs w:val="36"/>
          <w:rtl/>
        </w:rPr>
        <w:t xml:space="preserve">، حيث استقبل الملك جماعة من اليارسي، و طلبوا منه ان يزوجهم احدى بناته، و كان هدف ملك الياتنغا من هذا الزواج هو تقريب اليارسي منه حتى يساهموا في تطوير المملكة اقتصاديا خاصة انهم معروفون بتحكمهم في التجارة و </w:t>
      </w:r>
      <w:r w:rsidRPr="00AF7078">
        <w:rPr>
          <w:rFonts w:ascii="Traditional Arabic" w:hAnsi="Traditional Arabic" w:cs="Traditional Arabic"/>
          <w:color w:val="000000"/>
          <w:sz w:val="36"/>
          <w:szCs w:val="36"/>
          <w:rtl/>
        </w:rPr>
        <w:lastRenderedPageBreak/>
        <w:t xml:space="preserve">الطرق و المسالك و هو ما يساهم في حماية قوافل التجارية للمملكة، بالإضافة الى تحكمهم في صناعة القطن والنسيج و الزراعة، و هو ما ستستفيد منه المملكة. </w:t>
      </w:r>
    </w:p>
    <w:p w:rsidR="00EF7C7C" w:rsidRPr="00AF7078" w:rsidRDefault="00EF7C7C" w:rsidP="00EF7C7C">
      <w:pPr>
        <w:pStyle w:val="Sansinterligne"/>
        <w:bidi/>
        <w:spacing w:after="120"/>
        <w:jc w:val="both"/>
        <w:rPr>
          <w:rFonts w:ascii="Traditional Arabic" w:hAnsi="Traditional Arabic" w:cs="Traditional Arabic"/>
          <w:color w:val="000000"/>
          <w:sz w:val="36"/>
          <w:szCs w:val="36"/>
          <w:rtl/>
        </w:rPr>
      </w:pPr>
      <w:r w:rsidRPr="00AF7078">
        <w:rPr>
          <w:rFonts w:ascii="Traditional Arabic" w:hAnsi="Traditional Arabic" w:cs="Traditional Arabic"/>
          <w:color w:val="000000"/>
          <w:sz w:val="36"/>
          <w:szCs w:val="36"/>
          <w:rtl/>
        </w:rPr>
        <w:t xml:space="preserve">     و لقد استفاد اليارسي من هذه الصفقة حيث اصبحوا يحتلون مكانا مميزا في المملكة بحيث اعطيت لهم السيطرة على تجارة الملح في الشمال و تجارة الكولا و الذهب باتجاه الجنوب، و بذلك تطورت التجارة و انتعشت الزراعة و تربية الحيوانات في ربوع المملكة، ولكن النتيجة الأهم بالنسبة لليارسي هو نيلهم لمكانة تمكنهم من نشر الإسلام و تطبيق مشروعهم الإصلاحي الذي سوف ينطلق من نقطة قوة ألا و هي القصر الملكي.</w:t>
      </w:r>
    </w:p>
    <w:p w:rsidR="00EF7C7C" w:rsidRPr="00AF7078" w:rsidRDefault="00EF7C7C" w:rsidP="00EF7C7C">
      <w:pPr>
        <w:pStyle w:val="Sansinterligne"/>
        <w:bidi/>
        <w:spacing w:after="120"/>
        <w:jc w:val="both"/>
        <w:rPr>
          <w:rFonts w:ascii="Traditional Arabic" w:hAnsi="Traditional Arabic" w:cs="Traditional Arabic"/>
          <w:color w:val="000000"/>
          <w:sz w:val="36"/>
          <w:szCs w:val="36"/>
          <w:rtl/>
        </w:rPr>
      </w:pPr>
      <w:r w:rsidRPr="00AF7078">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AF7078">
        <w:rPr>
          <w:rFonts w:ascii="Traditional Arabic" w:hAnsi="Traditional Arabic" w:cs="Traditional Arabic"/>
          <w:color w:val="000000"/>
          <w:sz w:val="36"/>
          <w:szCs w:val="36"/>
          <w:rtl/>
        </w:rPr>
        <w:t xml:space="preserve">   و بسبب تحكم اليارسي في الوسائل التي سهلت لهم التجارة فلقد تبوؤوا مكانة مميزة وأصبحوا يشعرون بتفوق مقارنة بالموشي العاديين، الذين كانوا يتدحرجون في نفق الفقر، والخاضعين كلية لتقاليد ملوكهم، فالموشي كانوا ينتظرون من اليارسي أن علم</w:t>
      </w:r>
      <w:r>
        <w:rPr>
          <w:rFonts w:ascii="Traditional Arabic" w:hAnsi="Traditional Arabic" w:cs="Traditional Arabic"/>
          <w:color w:val="000000"/>
          <w:sz w:val="36"/>
          <w:szCs w:val="36"/>
          <w:rtl/>
        </w:rPr>
        <w:t>وهم الإسلام والتجارة، النظافة و</w:t>
      </w:r>
      <w:r w:rsidRPr="00AF7078">
        <w:rPr>
          <w:rFonts w:ascii="Traditional Arabic" w:hAnsi="Traditional Arabic" w:cs="Traditional Arabic"/>
          <w:color w:val="000000"/>
          <w:sz w:val="36"/>
          <w:szCs w:val="36"/>
          <w:rtl/>
        </w:rPr>
        <w:t xml:space="preserve">يمدوهم بالكولا، و الملابس، و يختنون أبناءهم. فلقد ساهم شباب اليارسي في تطوير عقلية الموشيين. </w:t>
      </w:r>
    </w:p>
    <w:p w:rsidR="00EF7C7C" w:rsidRPr="00FD122D" w:rsidRDefault="00EF7C7C" w:rsidP="00EF7C7C">
      <w:pPr>
        <w:pStyle w:val="Sansinterligne"/>
        <w:bidi/>
        <w:spacing w:after="120"/>
        <w:jc w:val="both"/>
        <w:rPr>
          <w:rFonts w:ascii="Traditional Arabic" w:hAnsi="Traditional Arabic" w:cs="Traditional Arabic"/>
          <w:sz w:val="36"/>
          <w:szCs w:val="36"/>
          <w:vertAlign w:val="superscript"/>
          <w:rtl/>
        </w:rPr>
      </w:pPr>
      <w:r w:rsidRPr="00AF7078">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AF7078">
        <w:rPr>
          <w:rFonts w:ascii="Traditional Arabic" w:hAnsi="Traditional Arabic" w:cs="Traditional Arabic"/>
          <w:color w:val="000000"/>
          <w:sz w:val="36"/>
          <w:szCs w:val="36"/>
          <w:rtl/>
        </w:rPr>
        <w:t xml:space="preserve">  وبهذا </w:t>
      </w:r>
      <w:r w:rsidRPr="00AF7078">
        <w:rPr>
          <w:rFonts w:ascii="Traditional Arabic" w:hAnsi="Traditional Arabic" w:cs="Traditional Arabic"/>
          <w:sz w:val="36"/>
          <w:szCs w:val="36"/>
          <w:rtl/>
        </w:rPr>
        <w:t>كسب اليارسي ثقة الملك و تبوؤوا مكانة في السلطة القضائية حيث منحهم الملك نابا دولوغو امتياز حق الشفاعة بحيث يمكنهم أن يتدخلوا لتبرئة أي شخص يتم الحكم عليه بالإعدام او السجن، كما حظوا بشعبية في صفوف الشعب بسبب مهارتهم في الحياكة والزراعة، و كذا صناعة الملابس و توزيعها على المعوزين</w:t>
      </w:r>
      <w:r>
        <w:rPr>
          <w:rFonts w:ascii="Traditional Arabic" w:hAnsi="Traditional Arabic" w:cs="Traditional Arabic" w:hint="cs"/>
          <w:sz w:val="36"/>
          <w:szCs w:val="36"/>
          <w:vertAlign w:val="superscript"/>
          <w:rtl/>
        </w:rPr>
        <w:t xml:space="preserve"> </w:t>
      </w:r>
      <w:r w:rsidRPr="00AF7078">
        <w:rPr>
          <w:rFonts w:ascii="Traditional Arabic" w:hAnsi="Traditional Arabic" w:cs="Traditional Arabic"/>
          <w:sz w:val="36"/>
          <w:szCs w:val="36"/>
          <w:rtl/>
        </w:rPr>
        <w:t xml:space="preserve">.و بذلك فقد تمكنوا من إدخال الملك نابا دولوغو إلى الإسلام، و بالتالي انتشر الإسلام في صفوف الأسرة الحاكمة لكن بقية الرعية بقيت وثنية. </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AF7078">
        <w:rPr>
          <w:rFonts w:ascii="Traditional Arabic" w:hAnsi="Traditional Arabic" w:cs="Traditional Arabic"/>
          <w:sz w:val="36"/>
          <w:szCs w:val="36"/>
          <w:rtl/>
        </w:rPr>
        <w:t xml:space="preserve">  كان نابا دولوغو ملكا مسلما تقيا ، بنا المساجد في واغادو و في بعض القرى، كما عين بنفسه إماما خاصا بالعاصمة ، لكنه لم يفرض الإسلام بالقوة على الرعية، و قد أزاح ابنه ساوادوغو من ولاية العهد بسبب تحمسه لنشر الإسلام بالقوة، لكن هذا</w:t>
      </w:r>
      <w:r>
        <w:rPr>
          <w:rFonts w:ascii="Traditional Arabic" w:hAnsi="Traditional Arabic" w:cs="Traditional Arabic"/>
          <w:sz w:val="36"/>
          <w:szCs w:val="36"/>
          <w:rtl/>
        </w:rPr>
        <w:t xml:space="preserve"> الأخير تمكن من الإطاحة بأبيه و</w:t>
      </w:r>
      <w:r w:rsidRPr="00AF7078">
        <w:rPr>
          <w:rFonts w:ascii="Traditional Arabic" w:hAnsi="Traditional Arabic" w:cs="Traditional Arabic"/>
          <w:sz w:val="36"/>
          <w:szCs w:val="36"/>
          <w:rtl/>
        </w:rPr>
        <w:t>تولى هو العرش. من 1828 الى غاية 1842م.</w:t>
      </w:r>
    </w:p>
    <w:p w:rsidR="00EF7C7C" w:rsidRPr="00AF7078" w:rsidRDefault="00EF7C7C" w:rsidP="00EF7C7C">
      <w:pPr>
        <w:pStyle w:val="Sansinterligne"/>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و في عهد ساوادوغو انتشر الإسلام و عرف مجده في بلاد الموسي ، كما تلقى ابنه حاليلو تعليما إسلاميا جيدا، و أصبح أول زعيم مسلم للموسي يصلي بانتظام و يصوم رمضان، وبنى المساجد بالقرب من قصره، كما تخلى عن وزرائه الذين كان إسلامهم سطحيا وعوضهم بوزراء أتقياء و </w:t>
      </w:r>
      <w:r w:rsidRPr="00AF7078">
        <w:rPr>
          <w:rFonts w:ascii="Traditional Arabic" w:hAnsi="Traditional Arabic" w:cs="Traditional Arabic"/>
          <w:sz w:val="36"/>
          <w:szCs w:val="36"/>
          <w:rtl/>
        </w:rPr>
        <w:lastRenderedPageBreak/>
        <w:t xml:space="preserve">متدينين. كما أرسل جميع أبنائه إلى المدارس القرآنية، ما عدا ابنه الأكبر الذي سيكون ملكا باسم  موغ نابا سانم، والذي سيستقبل الرحالة الألماني بنغر </w:t>
      </w:r>
      <w:r w:rsidRPr="00284918">
        <w:rPr>
          <w:rFonts w:ascii="Traditional Arabic" w:hAnsi="Traditional Arabic" w:cs="Traditional Arabic"/>
          <w:sz w:val="30"/>
          <w:szCs w:val="30"/>
          <w:rtl/>
        </w:rPr>
        <w:t>(</w:t>
      </w:r>
      <w:r w:rsidRPr="00284918">
        <w:rPr>
          <w:rFonts w:ascii="Traditional Arabic" w:hAnsi="Traditional Arabic" w:cs="Traditional Arabic"/>
          <w:sz w:val="30"/>
          <w:szCs w:val="30"/>
        </w:rPr>
        <w:t>Binger</w:t>
      </w:r>
      <w:r w:rsidRPr="00284918">
        <w:rPr>
          <w:rFonts w:ascii="Traditional Arabic" w:hAnsi="Traditional Arabic" w:cs="Traditional Arabic"/>
          <w:sz w:val="30"/>
          <w:szCs w:val="30"/>
          <w:rtl/>
        </w:rPr>
        <w:t>)</w:t>
      </w:r>
      <w:r w:rsidRPr="00AF7078">
        <w:rPr>
          <w:rFonts w:ascii="Traditional Arabic" w:hAnsi="Traditional Arabic" w:cs="Traditional Arabic"/>
          <w:sz w:val="36"/>
          <w:szCs w:val="36"/>
          <w:rtl/>
        </w:rPr>
        <w:t>.</w:t>
      </w:r>
    </w:p>
    <w:p w:rsidR="00EF7C7C" w:rsidRPr="00AF7078" w:rsidRDefault="00EF7C7C" w:rsidP="00EF7C7C">
      <w:pPr>
        <w:pStyle w:val="Sansinterligne"/>
        <w:bidi/>
        <w:spacing w:after="120"/>
        <w:jc w:val="both"/>
        <w:rPr>
          <w:rFonts w:ascii="Traditional Arabic" w:hAnsi="Traditional Arabic" w:cs="Traditional Arabic"/>
          <w:sz w:val="36"/>
          <w:szCs w:val="36"/>
          <w:rtl/>
          <w:lang w:bidi="ar-SA"/>
        </w:rPr>
      </w:pPr>
      <w:r w:rsidRPr="00AF7078">
        <w:rPr>
          <w:rFonts w:ascii="Traditional Arabic" w:hAnsi="Traditional Arabic" w:cs="Traditional Arabic"/>
          <w:sz w:val="36"/>
          <w:szCs w:val="36"/>
          <w:rtl/>
        </w:rPr>
        <w:t xml:space="preserve">        أما في عهد الملك نابا كوم فقد تم إدخال سنة الختان للذكور و الإناث، و حتى زوجته يارغا قام بختانها، كما فرض الختان على كل النبلاء. و فسح المجال أكثر لليارسي بالاستقرار أكثر في مملكته، كما أرسل احدهم في بعثة للتعمق في شرائع الإسلام بمنطقة ساحل الذهب، وفي عهد أخيه نابا زومبري أسس مدينة كومبي سيري التي اتخذها اليارسي كنقطة انطلاق لنشر الإسلام في صفوف الموسي الوثنيين.</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بعدما اهتموا بالتجارة فإن الدعوة إلى الإسلام وإصلاح الإسلام كانت أهم ميزة  لليارسي، فكل الروايات الشفوية لموسي تصور اليارسي على أنهم أول من أدخل الإسلام إلى بلادهم، كما أن مصادر التاريخ تذكر بأن اليارسي دخلوا إلى بلاد الموسي عن طريق مالي و تنبكتو التي كانت تشكل أكبر مركز ثقافي و حضاري في السودان الغربي، وكانت تعرف حركة إصلاحية إسلامية. حيث حمل اليارسي رسالة مفادها أن الإسلام هو علم و هو حسن التصرف و حسن تدبير شؤون الحياة على شريعة الإسلام، الذي يتم اكتسابه بعد طول احتكاك بالمعلم او الفقيه في الأماكن المختارة.لهذا كان اليارسي يقومون بمهمة تعليم القرآن في أماكن محددة  بعضهم يدرسون في أماكن تسمى بـكارن ـــ بوكو (</w:t>
      </w:r>
      <w:r w:rsidRPr="00212853">
        <w:rPr>
          <w:rFonts w:ascii="Traditional Arabic" w:hAnsi="Traditional Arabic" w:cs="Traditional Arabic"/>
          <w:sz w:val="32"/>
          <w:szCs w:val="32"/>
        </w:rPr>
        <w:t>Karen-boko</w:t>
      </w:r>
      <w:r w:rsidRPr="00212853">
        <w:rPr>
          <w:rFonts w:ascii="Traditional Arabic" w:hAnsi="Traditional Arabic" w:cs="Traditional Arabic"/>
          <w:sz w:val="32"/>
          <w:szCs w:val="32"/>
          <w:rtl/>
        </w:rPr>
        <w:t>)</w:t>
      </w:r>
      <w:r w:rsidRPr="00AF7078">
        <w:rPr>
          <w:rFonts w:ascii="Traditional Arabic" w:hAnsi="Traditional Arabic" w:cs="Traditional Arabic"/>
          <w:sz w:val="36"/>
          <w:szCs w:val="36"/>
          <w:rtl/>
        </w:rPr>
        <w:t xml:space="preserve"> وتعني ثقب الدراسة</w:t>
      </w:r>
      <w:r w:rsidRPr="00AF7078">
        <w:rPr>
          <w:rFonts w:ascii="Traditional Arabic" w:hAnsi="Traditional Arabic" w:cs="Traditional Arabic"/>
          <w:sz w:val="36"/>
          <w:szCs w:val="36"/>
          <w:vertAlign w:val="superscript"/>
          <w:rtl/>
        </w:rPr>
        <w:t>(</w:t>
      </w:r>
      <w:r w:rsidRPr="00AF7078">
        <w:rPr>
          <w:rStyle w:val="Appelnotedebasdep"/>
          <w:rFonts w:ascii="Traditional Arabic" w:hAnsi="Traditional Arabic" w:cs="Traditional Arabic"/>
          <w:b/>
          <w:bCs/>
          <w:sz w:val="36"/>
          <w:szCs w:val="36"/>
          <w:rtl/>
        </w:rPr>
        <w:footnoteReference w:id="18"/>
      </w:r>
      <w:r w:rsidRPr="00AF7078">
        <w:rPr>
          <w:rFonts w:ascii="Traditional Arabic" w:hAnsi="Traditional Arabic" w:cs="Traditional Arabic"/>
          <w:sz w:val="36"/>
          <w:szCs w:val="36"/>
          <w:vertAlign w:val="superscript"/>
          <w:rtl/>
        </w:rPr>
        <w:t>)</w:t>
      </w:r>
      <w:r w:rsidRPr="00AF7078">
        <w:rPr>
          <w:rFonts w:ascii="Traditional Arabic" w:hAnsi="Traditional Arabic" w:cs="Traditional Arabic"/>
          <w:sz w:val="36"/>
          <w:szCs w:val="36"/>
          <w:rtl/>
        </w:rPr>
        <w:t>، و عادة تكونى في اماكن معزولة، أو يطلق عليها اسم «كارن ــ دوغو (</w:t>
      </w:r>
      <w:r w:rsidRPr="00212853">
        <w:rPr>
          <w:rFonts w:ascii="Traditional Arabic" w:hAnsi="Traditional Arabic" w:cs="Traditional Arabic"/>
          <w:sz w:val="32"/>
          <w:szCs w:val="32"/>
        </w:rPr>
        <w:t>Karen-Doogo</w:t>
      </w:r>
      <w:r w:rsidRPr="00AF7078">
        <w:rPr>
          <w:rFonts w:ascii="Traditional Arabic" w:hAnsi="Traditional Arabic" w:cs="Traditional Arabic"/>
          <w:sz w:val="36"/>
          <w:szCs w:val="36"/>
          <w:rtl/>
        </w:rPr>
        <w:t>) و تعني الدراسة في البيت، و يقصد بها المدرسة.كما علم اليارسي الموسي الطهاة و الوضوء، و نهوهم عن تناول الجعة المصنوعة من الدخن، و التي محببة كثيرا لديهم و خاصة النساء.</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و بمقابل تلك الامتيازات التي تحصل عليها اليارسي من الموشي فقد كان لديهم واجبات اتجاه ملكهم و مملكتهم، حيث قاموا بحماية (موغ ـــ نابا) أو الملك و كل إمبراطورتيه ضد الأعداء و القوى الخفية و السحرية ، لهذا كانوا كل جمعة يتقومون بمعالجته عن طريق تلاوة القرآن و الرقية الشرعية،المعروفة عندهم بمباركة الدوزي</w:t>
      </w:r>
      <w:r w:rsidRPr="00212853">
        <w:rPr>
          <w:rFonts w:ascii="Traditional Arabic" w:hAnsi="Traditional Arabic" w:cs="Traditional Arabic"/>
          <w:sz w:val="32"/>
          <w:szCs w:val="32"/>
          <w:rtl/>
        </w:rPr>
        <w:t>(</w:t>
      </w:r>
      <w:r w:rsidRPr="00212853">
        <w:rPr>
          <w:rFonts w:ascii="Traditional Arabic" w:hAnsi="Traditional Arabic" w:cs="Traditional Arabic"/>
          <w:sz w:val="32"/>
          <w:szCs w:val="32"/>
        </w:rPr>
        <w:t>Dossé</w:t>
      </w:r>
      <w:r w:rsidRPr="00AF7078">
        <w:rPr>
          <w:rFonts w:ascii="Traditional Arabic" w:hAnsi="Traditional Arabic" w:cs="Traditional Arabic"/>
          <w:sz w:val="36"/>
          <w:szCs w:val="36"/>
          <w:rtl/>
        </w:rPr>
        <w:t>).</w:t>
      </w:r>
    </w:p>
    <w:p w:rsidR="00EF7C7C" w:rsidRPr="00AF7078" w:rsidRDefault="00EF7C7C" w:rsidP="00EF7C7C">
      <w:pPr>
        <w:pStyle w:val="Sansinterligne"/>
        <w:bidi/>
        <w:spacing w:after="120"/>
        <w:jc w:val="both"/>
        <w:rPr>
          <w:rFonts w:ascii="Traditional Arabic" w:hAnsi="Traditional Arabic" w:cs="Traditional Arabic"/>
          <w:b/>
          <w:bCs/>
          <w:sz w:val="36"/>
          <w:szCs w:val="36"/>
          <w:lang w:bidi="ar-SA"/>
        </w:rPr>
      </w:pPr>
      <w:r w:rsidRPr="00AF7078">
        <w:rPr>
          <w:rFonts w:ascii="Traditional Arabic" w:hAnsi="Traditional Arabic" w:cs="Traditional Arabic"/>
          <w:sz w:val="36"/>
          <w:szCs w:val="36"/>
          <w:rtl/>
        </w:rPr>
        <w:lastRenderedPageBreak/>
        <w:t xml:space="preserve"> </w:t>
      </w: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و هكذا تغير الجو العام للقصر و احتفالاته و طقوسه، فبعدما كن الملك يحيط نفسه بالكهنة الوثنيين، الذين تغلب على مظاهرهم مناظر دماء القرابين و ريش الطيور، وشعر النساء، و أوبار الحيوانات، أصبحت طقوس و الاحتفالات تتخللها صفوف المصلين اليارسي المنتظمة، و النظيفة، حيث اختفت مظاهر ذبح الحيوانات القرابين في ساحة الملكى المقدسة.</w:t>
      </w:r>
    </w:p>
    <w:p w:rsidR="00EF7C7C" w:rsidRPr="00AF7078" w:rsidRDefault="00EF7C7C" w:rsidP="00EF7C7C">
      <w:pPr>
        <w:pStyle w:val="Sansinterligne"/>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سادسا</w:t>
      </w:r>
      <w:r w:rsidRPr="00AF7078">
        <w:rPr>
          <w:rFonts w:ascii="Traditional Arabic" w:hAnsi="Traditional Arabic" w:cs="Traditional Arabic"/>
          <w:b/>
          <w:bCs/>
          <w:sz w:val="36"/>
          <w:szCs w:val="36"/>
          <w:rtl/>
        </w:rPr>
        <w:t>. نتائج</w:t>
      </w:r>
      <w:r>
        <w:rPr>
          <w:rFonts w:ascii="Traditional Arabic" w:hAnsi="Traditional Arabic" w:cs="Traditional Arabic" w:hint="cs"/>
          <w:b/>
          <w:bCs/>
          <w:sz w:val="36"/>
          <w:szCs w:val="36"/>
          <w:rtl/>
        </w:rPr>
        <w:t xml:space="preserve"> الحركة الإسلامية لليارسي في بلاد الفولتا</w:t>
      </w:r>
      <w:r w:rsidRPr="00AF7078">
        <w:rPr>
          <w:rFonts w:ascii="Traditional Arabic" w:hAnsi="Traditional Arabic" w:cs="Traditional Arabic"/>
          <w:b/>
          <w:bCs/>
          <w:sz w:val="36"/>
          <w:szCs w:val="36"/>
          <w:rtl/>
        </w:rPr>
        <w:t>:</w:t>
      </w:r>
    </w:p>
    <w:p w:rsidR="00EF7C7C" w:rsidRPr="00AF7078" w:rsidRDefault="00EF7C7C" w:rsidP="00EF7C7C">
      <w:pPr>
        <w:pStyle w:val="Sansinterligne"/>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من خلال هذا العرض يمكننا أن نخلص إلى مجموعة من النتائج أهمها:</w:t>
      </w:r>
    </w:p>
    <w:p w:rsidR="00EF7C7C" w:rsidRDefault="00EF7C7C" w:rsidP="00EF7C7C">
      <w:pPr>
        <w:pStyle w:val="Sansinterligne"/>
        <w:bidi/>
        <w:spacing w:after="120"/>
        <w:jc w:val="both"/>
        <w:rPr>
          <w:rFonts w:ascii="Traditional Arabic" w:hAnsi="Traditional Arabic" w:cs="Traditional Arabic"/>
          <w:sz w:val="36"/>
          <w:szCs w:val="36"/>
        </w:rPr>
      </w:pPr>
      <w:r w:rsidRPr="00AF7078">
        <w:rPr>
          <w:rFonts w:ascii="Traditional Arabic" w:hAnsi="Traditional Arabic" w:cs="Traditional Arabic"/>
          <w:sz w:val="36"/>
          <w:szCs w:val="36"/>
          <w:rtl/>
        </w:rPr>
        <w:t xml:space="preserve">       إن الإسلام تأخر كثير في منطقة نهر الفولتا، و ذلك بسبب وجود ممالك و حضارة عريقة هناك و هي حضارة الممالك الوثنية التي في اعتقادي و من خلال ما توصلنا إليه من نصوص كان رجال الدين و الكهنة يلعبون دورا أساسيا في الحياة السياسية و حتى في اتخاذ القرارات المصيرية للدولة، و هو ما جعل الإسلام يتأخر في الولوج إلى تلك المنطقة إلى غاية مجيء طائفة اليارسي و الديولا عموما. </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فرغم أن إمبراطورية سنغاي الإسلامية كانت خلال أواخر القرن15و بداية القرن16 الميلاديين كانت تتمتع بقوة مكنتها من فتح جل غرب إفريقيا ونشرت الإسلام فيها إلا أنها واجهت مقاومة شرسة من طرف ممالك الموشي التي انصاعت لقرارات كهنتها الرافضين لاعتناق الإسلام. فممالك نهر الفولتا رغم إنها كانت معزولة عن الديانات السماوية إلا إنها صنعت حضارة أساسها ديني قائمة على أصول دينية وثنية.</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sidRPr="00AF7078">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أما النتيجة الثانية فتبرز لنا خاصية انتشار الإسلام في أدغال إفريقيا الغربية، فلقد رأينا من خلال هذا البحث كيف تسربت طائفة اليارسي المسلمة إلى منطقة نهر الفولتا قادمة من منطقة الساحل انطلاقا متن موريتانيا والسنغال وصولا إلى نهر الفولتا، حيث تمكنت من الاستقرار هناك بين الشعوب الوثنية، مستفيدة من مهارات أفرادها التجارية و الصناعية و حتى تفوقها في شتى العلوم و شؤون الحياة، فتوغلت بهدوء إلى داخل القصر والأسرة الحاكمة الوثنية من خلال المصاهرة إلى أن تمكنت من إقناع ملك واغادوغو و هو نابا باعتناق مشروعهم الاصلاحبي  و تبني الديانة الإسلامية التي تحولت إلى الديانة الرسمية للعائلة الحاكمة فغي واغادوغو. و هذه الطريقة تبقى الطريقة الأكثر </w:t>
      </w:r>
      <w:r w:rsidRPr="00AF7078">
        <w:rPr>
          <w:rFonts w:ascii="Traditional Arabic" w:hAnsi="Traditional Arabic" w:cs="Traditional Arabic"/>
          <w:sz w:val="36"/>
          <w:szCs w:val="36"/>
          <w:rtl/>
        </w:rPr>
        <w:lastRenderedPageBreak/>
        <w:t>نجاعة بالنسبة لانتشار الإسلام في غرب إفريقيا و خاصة من طرف طائفة التجار المتنقلين المعروفين بالديولا، و الذين تمكنوا بنفس هذه الطر</w:t>
      </w:r>
      <w:r>
        <w:rPr>
          <w:rFonts w:ascii="Traditional Arabic" w:hAnsi="Traditional Arabic" w:cs="Traditional Arabic"/>
          <w:sz w:val="36"/>
          <w:szCs w:val="36"/>
          <w:rtl/>
        </w:rPr>
        <w:t>يقة نشر الإسلام في كوت ديفوار و</w:t>
      </w:r>
      <w:r w:rsidRPr="00AF7078">
        <w:rPr>
          <w:rFonts w:ascii="Traditional Arabic" w:hAnsi="Traditional Arabic" w:cs="Traditional Arabic"/>
          <w:sz w:val="36"/>
          <w:szCs w:val="36"/>
          <w:rtl/>
        </w:rPr>
        <w:t>الكامرون و إفريقيا الوسطى.</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AF7078">
        <w:rPr>
          <w:rFonts w:ascii="Traditional Arabic" w:hAnsi="Traditional Arabic" w:cs="Traditional Arabic"/>
          <w:sz w:val="36"/>
          <w:szCs w:val="36"/>
          <w:rtl/>
        </w:rPr>
        <w:t xml:space="preserve">  كما تبين لنا من خلال هذا البحث بان حضارة ممالك النهر الفولتا أو ما يعرف بممالك الموشي أنها حضارات اصيلة و قديمة في المنطقة، وجدت قبل الإسلام على شكل حضارات وثنية بعيدة عن كل تأثير اجنبي الا أن هذه الحضارة كانت غنية بالقيم الروحية و الاخلاقية الراقية بعيدة عن الصورة المزيفة والاحكام المسبقة و الصور النمطية التي أطلقها</w:t>
      </w:r>
      <w:r>
        <w:rPr>
          <w:rFonts w:ascii="Traditional Arabic" w:hAnsi="Traditional Arabic" w:cs="Traditional Arabic" w:hint="cs"/>
          <w:sz w:val="36"/>
          <w:szCs w:val="36"/>
          <w:rtl/>
        </w:rPr>
        <w:t xml:space="preserve"> </w:t>
      </w:r>
      <w:r w:rsidRPr="00AF7078">
        <w:rPr>
          <w:rFonts w:ascii="Traditional Arabic" w:hAnsi="Traditional Arabic" w:cs="Traditional Arabic"/>
          <w:sz w:val="36"/>
          <w:szCs w:val="36"/>
          <w:rtl/>
        </w:rPr>
        <w:t>الاوربييون على تاريخ هذه الشعوب، فلقد ر</w:t>
      </w:r>
      <w:r>
        <w:rPr>
          <w:rFonts w:ascii="Traditional Arabic" w:hAnsi="Traditional Arabic" w:cs="Traditional Arabic" w:hint="cs"/>
          <w:sz w:val="36"/>
          <w:szCs w:val="36"/>
          <w:rtl/>
        </w:rPr>
        <w:t>أ</w:t>
      </w:r>
      <w:r w:rsidRPr="00AF7078">
        <w:rPr>
          <w:rFonts w:ascii="Traditional Arabic" w:hAnsi="Traditional Arabic" w:cs="Traditional Arabic"/>
          <w:sz w:val="36"/>
          <w:szCs w:val="36"/>
          <w:rtl/>
        </w:rPr>
        <w:t>ينا كيف كان الموشي يقدسون الاسرة و الحياة الاسرية، كما يحافظون على شرف المراة و يحرصون على تزويج بناتهم في سين مبكر، و كان الاوالد هو من يختار لابنته الرجل المناسب،كما حفظوا للزوجة حقوقها و مهرها، و نسبوا الطفل لوالده عكس الشعوب الافريقية الأخرى التي كانت تنسب الابن لامه، و هي قيم نبيلة تكذب كل تلك الصور التي أعطاها الاوربييون لهذه الشعوب على انها شعوب تعيش في حالة فوضى و انحلال و إباحية. لهذا نجد هذه الممالك سرعان ما اعتنقت المشروع الاصلاحي لليارسي الذي وجدوا فيه قواسم مشتركة مع قيمهم. لكن رغم ذلك بقيت بعض القيم الوثنية متجذرة فيهم و هذا يعود بالدرجة الاولى إلى مرحلة الاستعمار التي تعرضت اليها دولة فولتا العليا او ما يعرف اليوم ببوركينا فاسو، و النقص الدعوة وال</w:t>
      </w:r>
      <w:r>
        <w:rPr>
          <w:rFonts w:ascii="Traditional Arabic" w:hAnsi="Traditional Arabic" w:cs="Traditional Arabic" w:hint="cs"/>
          <w:sz w:val="36"/>
          <w:szCs w:val="36"/>
          <w:rtl/>
        </w:rPr>
        <w:t>إ</w:t>
      </w:r>
      <w:r w:rsidRPr="00AF7078">
        <w:rPr>
          <w:rFonts w:ascii="Traditional Arabic" w:hAnsi="Traditional Arabic" w:cs="Traditional Arabic"/>
          <w:sz w:val="36"/>
          <w:szCs w:val="36"/>
          <w:rtl/>
        </w:rPr>
        <w:t>رشاد في صفوف هذه الشعوب التي بقيت تحتفظ بالاسلام اسميا في غالب الأحيان.</w:t>
      </w:r>
    </w:p>
    <w:p w:rsidR="00EF7C7C" w:rsidRPr="00AF7078" w:rsidRDefault="00EF7C7C" w:rsidP="00EF7C7C">
      <w:pPr>
        <w:pStyle w:val="Sansinterligne"/>
        <w:bidi/>
        <w:spacing w:after="120"/>
        <w:jc w:val="both"/>
        <w:rPr>
          <w:rFonts w:ascii="Traditional Arabic" w:hAnsi="Traditional Arabic" w:cs="Traditional Arabic"/>
          <w:sz w:val="36"/>
          <w:szCs w:val="36"/>
          <w:rtl/>
        </w:rPr>
      </w:pPr>
      <w:r>
        <w:rPr>
          <w:rFonts w:ascii="Traditional Arabic" w:hAnsi="Traditional Arabic" w:cs="Traditional Arabic"/>
          <w:b/>
          <w:bCs/>
          <w:sz w:val="36"/>
          <w:szCs w:val="36"/>
        </w:rPr>
        <w:t xml:space="preserve">   </w:t>
      </w:r>
      <w:r w:rsidRPr="00AF707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AF7078">
        <w:rPr>
          <w:rFonts w:ascii="Traditional Arabic" w:hAnsi="Traditional Arabic" w:cs="Traditional Arabic"/>
          <w:sz w:val="36"/>
          <w:szCs w:val="36"/>
          <w:rtl/>
        </w:rPr>
        <w:t xml:space="preserve">خلاصة القول أن ممالك منطقة نهر الفولتا عموما و ممالك الموشي خاصة، قد تمكنت منذ تأسيسها من بناء حضارة أصيلة خاصة بها، بعيدة كل البعد عن أي تأثير خارجي، و ضلت تقاوم أي تاثير اجنبي و خاصة التاثير الإسلامي الذي بسط إشعاعه الحضاري على معظم السودان الغربي، لكن وصول جماعة التجارة المتنقلين من اليارسي، الذي حملوا معهم دين جديد ، و حملوا معهم تقنيات جديدة </w:t>
      </w:r>
      <w:r w:rsidRPr="00AF7078">
        <w:rPr>
          <w:rFonts w:ascii="Traditional Arabic" w:hAnsi="Traditional Arabic" w:cs="Traditional Arabic"/>
          <w:color w:val="000000"/>
          <w:sz w:val="36"/>
          <w:szCs w:val="36"/>
          <w:rtl/>
        </w:rPr>
        <w:t xml:space="preserve">تمكنوا من </w:t>
      </w:r>
      <w:r w:rsidRPr="00AF7078">
        <w:rPr>
          <w:rFonts w:ascii="Traditional Arabic" w:hAnsi="Traditional Arabic" w:cs="Traditional Arabic"/>
          <w:sz w:val="36"/>
          <w:szCs w:val="36"/>
          <w:rtl/>
        </w:rPr>
        <w:t xml:space="preserve">كسب ثقة ملك الموشي و تبوؤوا مكانة في السلطة الموشية، كما حظوا بشعبية في صفوف الشعب بسبب مهارتهم في الحياكة والزراعة، و كذا صناعة الملابس و توزيعها على المعوزين، هو ما جعلهم ينفذون بالدين الإسلامي إلى داخل قصر النابا أولا ثم إلى بقية الأسر الموشية، و رغم تخوف الكهنة الوثنيين في ممالك الموشي من نفوذ اليارسي، حيث أخذوا يحرضون </w:t>
      </w:r>
      <w:r w:rsidRPr="00AF7078">
        <w:rPr>
          <w:rFonts w:ascii="Traditional Arabic" w:hAnsi="Traditional Arabic" w:cs="Traditional Arabic"/>
          <w:sz w:val="36"/>
          <w:szCs w:val="36"/>
          <w:rtl/>
        </w:rPr>
        <w:lastRenderedPageBreak/>
        <w:t>شعوبهم عليهم، كما أن ترحيب ملوك الموسي باليارسي خلف استياء عدة عائلات موشية، التي أخذت تناصبهم العداء، لكنهم لما اكتشفوا بأنهم لا يستطيعون محاربتهم بالقوة و العنف، أو تصفيتهم جسديا، فإنهم اقتنعوا بأنهم لا بد من التعايش معهم، و أيضا مصاهرتهم و تناسي خلافاتهم و بناء أواصر اجتماعية و هذا في إطار ما أطلق عليه اسم (داكور</w:t>
      </w:r>
      <w:r w:rsidRPr="00AF7078">
        <w:rPr>
          <w:rFonts w:ascii="Traditional Arabic" w:hAnsi="Traditional Arabic" w:cs="Traditional Arabic"/>
          <w:sz w:val="36"/>
          <w:szCs w:val="36"/>
        </w:rPr>
        <w:t>Dakur</w:t>
      </w:r>
      <w:r w:rsidRPr="00AF7078">
        <w:rPr>
          <w:rFonts w:ascii="Traditional Arabic" w:hAnsi="Traditional Arabic" w:cs="Traditional Arabic"/>
          <w:sz w:val="36"/>
          <w:szCs w:val="36"/>
          <w:rtl/>
        </w:rPr>
        <w:t>) وهو التحالف عن طريق المزاح</w:t>
      </w:r>
      <w:r w:rsidRPr="00AF7078">
        <w:rPr>
          <w:rFonts w:ascii="Traditional Arabic" w:hAnsi="Traditional Arabic" w:cs="Traditional Arabic"/>
          <w:sz w:val="36"/>
          <w:szCs w:val="36"/>
          <w:vertAlign w:val="superscript"/>
        </w:rPr>
        <w:t xml:space="preserve"> (</w:t>
      </w:r>
      <w:r w:rsidRPr="00AF7078">
        <w:rPr>
          <w:rFonts w:ascii="Traditional Arabic" w:hAnsi="Traditional Arabic" w:cs="Traditional Arabic"/>
          <w:sz w:val="36"/>
          <w:szCs w:val="36"/>
          <w:rtl/>
        </w:rPr>
        <w:t>.</w:t>
      </w:r>
    </w:p>
    <w:p w:rsidR="00EF7C7C" w:rsidRDefault="00EF7C7C" w:rsidP="00EF7C7C">
      <w:pPr>
        <w:pStyle w:val="Sansinterligne"/>
        <w:bidi/>
        <w:spacing w:after="240"/>
        <w:jc w:val="both"/>
        <w:rPr>
          <w:rFonts w:ascii="Traditional Arabic" w:hAnsi="Traditional Arabic" w:cs="Traditional Arabic"/>
          <w:color w:val="000000"/>
          <w:sz w:val="36"/>
          <w:szCs w:val="36"/>
          <w:rtl/>
        </w:rPr>
      </w:pPr>
      <w:r w:rsidRPr="00AF7078">
        <w:rPr>
          <w:rFonts w:ascii="Traditional Arabic" w:hAnsi="Traditional Arabic" w:cs="Traditional Arabic"/>
          <w:color w:val="000000"/>
          <w:sz w:val="36"/>
          <w:szCs w:val="36"/>
          <w:rtl/>
        </w:rPr>
        <w:t xml:space="preserve">     لقد بقي السحرة و الكهنة يشعرون بحقد خفي على اليارسي لكنهم بقوا يخفونه،لأن اليارسي أبطلوا جميع حيلهم و خدعهم السحرية، و أفقدوهم قوتهم التي تمتعوا بها منذ قرون طويلة، و بهذا تمكن اليارسي من استكمال مشروعهم الإصلاحي في عمق المجتمع الموشي، و فامتزجت التقاليد الموشية، بالمبادئ الإسلامية، و خلفوا للعالم حضارة متميزة، فالأوربيين لم يعرفوا هذه الحضارة إلا في منتصف القرن19 ميلادي، فكان أول أوربي عرف مملكة واغادوغو كان في سنة 1985م، حيث وجد حضارة تختلف تماما عن تلك التي تحدث عنها محمود كعت والسعدي منذ أربعة قرون.</w:t>
      </w:r>
    </w:p>
    <w:p w:rsidR="0027146A" w:rsidRDefault="0027146A"/>
    <w:sectPr w:rsidR="0027146A" w:rsidSect="002714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06F" w:rsidRDefault="00E0606F" w:rsidP="00EF7C7C">
      <w:pPr>
        <w:spacing w:after="0" w:line="240" w:lineRule="auto"/>
      </w:pPr>
      <w:r>
        <w:separator/>
      </w:r>
    </w:p>
  </w:endnote>
  <w:endnote w:type="continuationSeparator" w:id="1">
    <w:p w:rsidR="00E0606F" w:rsidRDefault="00E0606F" w:rsidP="00EF7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72"/>
      <w:docPartObj>
        <w:docPartGallery w:val="Page Numbers (Bottom of Page)"/>
        <w:docPartUnique/>
      </w:docPartObj>
    </w:sdtPr>
    <w:sdtContent>
      <w:p w:rsidR="00EF7C7C" w:rsidRDefault="00EF7C7C">
        <w:pPr>
          <w:pStyle w:val="Pieddepage"/>
          <w:jc w:val="center"/>
        </w:pPr>
        <w:fldSimple w:instr=" PAGE   \* MERGEFORMAT ">
          <w:r>
            <w:rPr>
              <w:noProof/>
            </w:rPr>
            <w:t>22</w:t>
          </w:r>
        </w:fldSimple>
      </w:p>
    </w:sdtContent>
  </w:sdt>
  <w:p w:rsidR="00EF7C7C" w:rsidRDefault="00EF7C7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06F" w:rsidRDefault="00E0606F" w:rsidP="00EF7C7C">
      <w:pPr>
        <w:spacing w:after="0" w:line="240" w:lineRule="auto"/>
      </w:pPr>
      <w:r>
        <w:separator/>
      </w:r>
    </w:p>
  </w:footnote>
  <w:footnote w:type="continuationSeparator" w:id="1">
    <w:p w:rsidR="00E0606F" w:rsidRDefault="00E0606F" w:rsidP="00EF7C7C">
      <w:pPr>
        <w:spacing w:after="0" w:line="240" w:lineRule="auto"/>
      </w:pPr>
      <w:r>
        <w:continuationSeparator/>
      </w:r>
    </w:p>
  </w:footnote>
  <w:footnote w:id="2">
    <w:p w:rsidR="00EF7C7C" w:rsidRPr="00F9420D" w:rsidRDefault="00EF7C7C" w:rsidP="00EF7C7C">
      <w:pPr>
        <w:pStyle w:val="Notedebasdepage"/>
        <w:bidi/>
        <w:jc w:val="both"/>
        <w:rPr>
          <w:rFonts w:ascii="Traditional Arabic" w:hAnsi="Traditional Arabic" w:cs="Traditional Arabic"/>
          <w:sz w:val="28"/>
          <w:szCs w:val="28"/>
        </w:rPr>
      </w:pPr>
      <w:r w:rsidRPr="00F9420D">
        <w:rPr>
          <w:rFonts w:ascii="Traditional Arabic" w:hAnsi="Traditional Arabic" w:cs="Traditional Arabic"/>
          <w:sz w:val="28"/>
          <w:szCs w:val="28"/>
        </w:rPr>
        <w:t xml:space="preserve"> </w:t>
      </w:r>
      <w:r w:rsidRPr="00B53FF0">
        <w:rPr>
          <w:rFonts w:ascii="Traditional Arabic" w:hAnsi="Traditional Arabic" w:cs="Traditional Arabic"/>
          <w:b/>
          <w:bCs/>
          <w:sz w:val="28"/>
          <w:szCs w:val="28"/>
          <w:rtl/>
        </w:rPr>
        <w:t>(</w:t>
      </w:r>
      <w:r w:rsidRPr="00B53FF0">
        <w:rPr>
          <w:rStyle w:val="Appelnotedebasdep"/>
          <w:rFonts w:ascii="Traditional Arabic" w:hAnsi="Traditional Arabic" w:cs="Traditional Arabic"/>
          <w:b/>
          <w:bCs/>
          <w:sz w:val="28"/>
          <w:szCs w:val="28"/>
        </w:rPr>
        <w:footnoteRef/>
      </w:r>
      <w:r w:rsidRPr="00B53FF0">
        <w:rPr>
          <w:rFonts w:ascii="Traditional Arabic" w:hAnsi="Traditional Arabic" w:cs="Traditional Arabic"/>
          <w:b/>
          <w:bCs/>
          <w:sz w:val="28"/>
          <w:szCs w:val="28"/>
          <w:rtl/>
        </w:rPr>
        <w:t>) الماندينغ :</w:t>
      </w:r>
      <w:r>
        <w:rPr>
          <w:rFonts w:ascii="Traditional Arabic" w:hAnsi="Traditional Arabic" w:cs="Traditional Arabic" w:hint="cs"/>
          <w:b/>
          <w:bCs/>
          <w:sz w:val="28"/>
          <w:szCs w:val="28"/>
          <w:rtl/>
        </w:rPr>
        <w:t xml:space="preserve"> </w:t>
      </w:r>
      <w:r w:rsidRPr="00F9420D">
        <w:rPr>
          <w:rFonts w:ascii="Traditional Arabic" w:hAnsi="Traditional Arabic" w:cs="Traditional Arabic"/>
          <w:sz w:val="28"/>
          <w:szCs w:val="28"/>
          <w:rtl/>
        </w:rPr>
        <w:t xml:space="preserve">و يطلق عليهم أيضا اسم "مندي"، و "ماندينكا"، ويشكل الماندينغ  القسم الأساسي لشعوب المجرى الأعلى لثلاثة أكبر الأنهار في إفريقيا الغربية و هي السنغال، غمبيا و النيجر. كما أنهم ينتشرون في كل منطقة السودان الغربي، و في جنوب السنغال، و في النيجر الأعلى انطلاقا من سواحل المحيط الأطلسي إلى غاية جمهورية نيجريا الحالية. حول شعب المانمدينغ أنظر: </w:t>
      </w:r>
    </w:p>
    <w:p w:rsidR="00EF7C7C" w:rsidRPr="00F9420D" w:rsidRDefault="00EF7C7C" w:rsidP="00EF7C7C">
      <w:pPr>
        <w:pStyle w:val="Notedebasdepage"/>
        <w:bidi/>
        <w:jc w:val="right"/>
        <w:rPr>
          <w:rFonts w:ascii="Traditional Arabic" w:hAnsi="Traditional Arabic" w:cs="Traditional Arabic"/>
          <w:sz w:val="24"/>
          <w:szCs w:val="24"/>
          <w:rtl/>
        </w:rPr>
      </w:pPr>
      <w:r w:rsidRPr="00F9420D">
        <w:rPr>
          <w:rFonts w:ascii="Traditional Arabic" w:hAnsi="Traditional Arabic" w:cs="Traditional Arabic"/>
          <w:b/>
          <w:bCs/>
          <w:sz w:val="28"/>
          <w:szCs w:val="28"/>
        </w:rPr>
        <w:t xml:space="preserve"> </w:t>
      </w:r>
      <w:r w:rsidRPr="00F9420D">
        <w:rPr>
          <w:rFonts w:ascii="Traditional Arabic" w:hAnsi="Traditional Arabic" w:cs="Traditional Arabic"/>
          <w:b/>
          <w:bCs/>
          <w:sz w:val="24"/>
          <w:szCs w:val="24"/>
        </w:rPr>
        <w:t>Sik(André)</w:t>
      </w:r>
      <w:r w:rsidRPr="00F9420D">
        <w:rPr>
          <w:rFonts w:ascii="Traditional Arabic" w:hAnsi="Traditional Arabic" w:cs="Traditional Arabic"/>
          <w:sz w:val="24"/>
          <w:szCs w:val="24"/>
        </w:rPr>
        <w:t xml:space="preserve">, Histoire de l’Afrique noire. Budapest, Hongrie, 1962, 2eme édition, tome1, p48 Niane (Temsir djibril) .Mise en place des populations de  la  la haute guinée. In Revue éthiopique, N°02, Avril, 1960, p40haute guinée. In Revue éthiopique, N°02, Avril, 1960, p40.                                                                                                        </w:t>
      </w:r>
    </w:p>
  </w:footnote>
  <w:footnote w:id="3">
    <w:p w:rsidR="00EF7C7C" w:rsidRPr="00F9420D" w:rsidRDefault="00EF7C7C" w:rsidP="00EF7C7C">
      <w:pPr>
        <w:pStyle w:val="Notedebasdepage"/>
        <w:bidi/>
        <w:jc w:val="both"/>
        <w:rPr>
          <w:rFonts w:ascii="Traditional Arabic" w:hAnsi="Traditional Arabic" w:cs="Traditional Arabic"/>
          <w:sz w:val="28"/>
          <w:szCs w:val="28"/>
          <w:rtl/>
        </w:rPr>
      </w:pPr>
      <w:r w:rsidRPr="00F9420D">
        <w:rPr>
          <w:rFonts w:ascii="Traditional Arabic" w:hAnsi="Traditional Arabic" w:cs="Traditional Arabic"/>
          <w:b/>
          <w:bCs/>
          <w:sz w:val="28"/>
          <w:szCs w:val="28"/>
          <w:rtl/>
        </w:rPr>
        <w:t xml:space="preserve"> (</w:t>
      </w:r>
      <w:r w:rsidRPr="00F9420D">
        <w:rPr>
          <w:rStyle w:val="Appelnotedebasdep"/>
          <w:rFonts w:ascii="Traditional Arabic" w:hAnsi="Traditional Arabic" w:cs="Traditional Arabic"/>
          <w:b/>
          <w:bCs/>
          <w:sz w:val="28"/>
          <w:szCs w:val="28"/>
        </w:rPr>
        <w:footnoteRef/>
      </w:r>
      <w:r w:rsidRPr="00F9420D">
        <w:rPr>
          <w:rFonts w:ascii="Traditional Arabic" w:hAnsi="Traditional Arabic" w:cs="Traditional Arabic"/>
          <w:b/>
          <w:bCs/>
          <w:sz w:val="28"/>
          <w:szCs w:val="28"/>
          <w:rtl/>
        </w:rPr>
        <w:t>) جبريل(تمسير نياني)</w:t>
      </w:r>
      <w:r w:rsidRPr="00F9420D">
        <w:rPr>
          <w:rFonts w:ascii="Traditional Arabic" w:hAnsi="Traditional Arabic" w:cs="Traditional Arabic" w:hint="cs"/>
          <w:b/>
          <w:bCs/>
          <w:sz w:val="28"/>
          <w:szCs w:val="28"/>
          <w:rtl/>
        </w:rPr>
        <w:t>،</w:t>
      </w:r>
      <w:r w:rsidRPr="00F9420D">
        <w:rPr>
          <w:rFonts w:ascii="Traditional Arabic" w:hAnsi="Traditional Arabic" w:cs="Traditional Arabic"/>
          <w:sz w:val="28"/>
          <w:szCs w:val="28"/>
          <w:rtl/>
        </w:rPr>
        <w:t xml:space="preserve"> مالي والتوسع الثاني للماندينغ. ضمن كتاب: </w:t>
      </w:r>
      <w:r w:rsidRPr="00F9420D">
        <w:rPr>
          <w:rFonts w:ascii="Traditional Arabic" w:hAnsi="Traditional Arabic" w:cs="Traditional Arabic"/>
          <w:b/>
          <w:bCs/>
          <w:i/>
          <w:iCs/>
          <w:sz w:val="28"/>
          <w:szCs w:val="28"/>
          <w:rtl/>
        </w:rPr>
        <w:t>تاريخ إفريقيا العام</w:t>
      </w:r>
      <w:r w:rsidRPr="00F9420D">
        <w:rPr>
          <w:rFonts w:ascii="Traditional Arabic" w:hAnsi="Traditional Arabic" w:cs="Traditional Arabic"/>
          <w:sz w:val="28"/>
          <w:szCs w:val="28"/>
          <w:rtl/>
        </w:rPr>
        <w:t>، صادر عن منظمة اليونسكو، المطبعة الكاثوليكية، بيروت، لبنان، 1988م، المجلد الرابع، ص129.</w:t>
      </w:r>
    </w:p>
  </w:footnote>
  <w:footnote w:id="4">
    <w:p w:rsidR="00EF7C7C" w:rsidRPr="00BD7F46" w:rsidRDefault="00EF7C7C" w:rsidP="00EF7C7C">
      <w:pPr>
        <w:pStyle w:val="Notedebasdepage"/>
        <w:jc w:val="right"/>
        <w:rPr>
          <w:rFonts w:ascii="Traditional Arabic" w:hAnsi="Traditional Arabic" w:cs="Traditional Arabic"/>
          <w:b/>
          <w:bCs/>
          <w:sz w:val="28"/>
          <w:szCs w:val="28"/>
          <w:rtl/>
        </w:rPr>
      </w:pPr>
      <w:r w:rsidRPr="00BD7F46">
        <w:rPr>
          <w:rFonts w:ascii="Traditional Arabic" w:hAnsi="Traditional Arabic" w:cs="Traditional Arabic"/>
          <w:sz w:val="28"/>
          <w:szCs w:val="28"/>
          <w:rtl/>
        </w:rPr>
        <w:t>تقع على ضفة ثنية النيجر جنوب مدينة جني.</w:t>
      </w:r>
      <w:r w:rsidRPr="00BD7F46">
        <w:rPr>
          <w:rFonts w:ascii="Traditional Arabic" w:hAnsi="Traditional Arabic" w:cs="Traditional Arabic"/>
          <w:sz w:val="28"/>
          <w:szCs w:val="28"/>
        </w:rPr>
        <w:t xml:space="preserve"> </w:t>
      </w:r>
      <w:r w:rsidRPr="00BD7F46">
        <w:rPr>
          <w:rFonts w:ascii="Traditional Arabic" w:hAnsi="Traditional Arabic" w:cs="Traditional Arabic"/>
          <w:sz w:val="28"/>
          <w:szCs w:val="28"/>
          <w:rtl/>
        </w:rPr>
        <w:t>)</w:t>
      </w:r>
      <w:r w:rsidRPr="00BD7F46">
        <w:rPr>
          <w:rStyle w:val="Appelnotedebasdep"/>
          <w:rFonts w:ascii="Traditional Arabic" w:hAnsi="Traditional Arabic" w:cs="Traditional Arabic"/>
          <w:b/>
          <w:bCs/>
          <w:sz w:val="28"/>
          <w:szCs w:val="28"/>
        </w:rPr>
        <w:footnoteRef/>
      </w:r>
      <w:r w:rsidRPr="00BD7F46">
        <w:rPr>
          <w:rFonts w:ascii="Traditional Arabic" w:hAnsi="Traditional Arabic" w:cs="Traditional Arabic"/>
          <w:sz w:val="28"/>
          <w:szCs w:val="28"/>
          <w:rtl/>
        </w:rPr>
        <w:t>(</w:t>
      </w:r>
      <w:r w:rsidRPr="00BD7F46">
        <w:rPr>
          <w:rFonts w:ascii="Traditional Arabic" w:hAnsi="Traditional Arabic" w:cs="Traditional Arabic"/>
          <w:b/>
          <w:bCs/>
          <w:sz w:val="28"/>
          <w:szCs w:val="28"/>
        </w:rPr>
        <w:t xml:space="preserve"> </w:t>
      </w:r>
    </w:p>
  </w:footnote>
  <w:footnote w:id="5">
    <w:p w:rsidR="00EF7C7C" w:rsidRPr="00BD7F46" w:rsidRDefault="00EF7C7C" w:rsidP="00EF7C7C">
      <w:pPr>
        <w:pStyle w:val="Notedebasdepage"/>
        <w:bidi/>
        <w:rPr>
          <w:rFonts w:ascii="Traditional Arabic" w:hAnsi="Traditional Arabic" w:cs="Traditional Arabic"/>
          <w:sz w:val="28"/>
          <w:szCs w:val="28"/>
          <w:rtl/>
        </w:rPr>
      </w:pPr>
      <w:r w:rsidRPr="00BD7F46">
        <w:rPr>
          <w:rFonts w:ascii="Traditional Arabic" w:hAnsi="Traditional Arabic" w:cs="Traditional Arabic"/>
          <w:sz w:val="28"/>
          <w:szCs w:val="28"/>
          <w:rtl/>
        </w:rPr>
        <w:t>(</w:t>
      </w:r>
      <w:r w:rsidRPr="00BD7F46">
        <w:rPr>
          <w:rStyle w:val="Appelnotedebasdep"/>
          <w:rFonts w:ascii="Traditional Arabic" w:hAnsi="Traditional Arabic" w:cs="Traditional Arabic"/>
          <w:b/>
          <w:bCs/>
          <w:sz w:val="28"/>
          <w:szCs w:val="28"/>
        </w:rPr>
        <w:footnoteRef/>
      </w:r>
      <w:r w:rsidRPr="00BD7F46">
        <w:rPr>
          <w:rFonts w:ascii="Traditional Arabic" w:hAnsi="Traditional Arabic" w:cs="Traditional Arabic"/>
          <w:sz w:val="28"/>
          <w:szCs w:val="28"/>
          <w:rtl/>
        </w:rPr>
        <w:t>)</w:t>
      </w:r>
      <w:r w:rsidRPr="00B4038F">
        <w:rPr>
          <w:rFonts w:ascii="Traditional Arabic" w:eastAsia="Calibri" w:hAnsi="Traditional Arabic" w:cs="Traditional Arabic"/>
          <w:b/>
          <w:bCs/>
          <w:color w:val="000000"/>
          <w:sz w:val="24"/>
          <w:szCs w:val="24"/>
          <w:lang w:val="en-US" w:eastAsia="en-US"/>
        </w:rPr>
        <w:t>Sansanne-Mango</w:t>
      </w:r>
      <w:r w:rsidRPr="00B4038F">
        <w:rPr>
          <w:rFonts w:ascii="Traditional Arabic" w:eastAsia="Calibri" w:hAnsi="Traditional Arabic" w:cs="Traditional Arabic"/>
          <w:b/>
          <w:bCs/>
          <w:color w:val="000000"/>
          <w:sz w:val="24"/>
          <w:szCs w:val="24"/>
          <w:rtl/>
          <w:lang w:val="en-US" w:eastAsia="en-US"/>
        </w:rPr>
        <w:t>)</w:t>
      </w:r>
      <w:r w:rsidRPr="00B4038F">
        <w:rPr>
          <w:rFonts w:ascii="Traditional Arabic" w:hAnsi="Traditional Arabic" w:cs="Traditional Arabic" w:hint="cs"/>
          <w:b/>
          <w:bCs/>
          <w:sz w:val="28"/>
          <w:szCs w:val="28"/>
          <w:rtl/>
        </w:rPr>
        <w:t>:</w:t>
      </w:r>
      <w:r>
        <w:rPr>
          <w:rFonts w:ascii="Traditional Arabic" w:hAnsi="Traditional Arabic" w:cs="Traditional Arabic" w:hint="cs"/>
          <w:sz w:val="28"/>
          <w:szCs w:val="28"/>
          <w:rtl/>
        </w:rPr>
        <w:t xml:space="preserve"> </w:t>
      </w:r>
      <w:r w:rsidRPr="00BD7F46">
        <w:rPr>
          <w:rFonts w:ascii="Traditional Arabic" w:hAnsi="Traditional Arabic" w:cs="Traditional Arabic"/>
          <w:sz w:val="28"/>
          <w:szCs w:val="28"/>
          <w:rtl/>
        </w:rPr>
        <w:t>مدينة في جمهورية الكونغو الحالية من منطقة السافانا و هي مركز دائرة أوتي(</w:t>
      </w:r>
      <w:r w:rsidRPr="00BD7F46">
        <w:rPr>
          <w:rFonts w:ascii="Traditional Arabic" w:hAnsi="Traditional Arabic" w:cs="Traditional Arabic"/>
          <w:sz w:val="28"/>
          <w:szCs w:val="28"/>
        </w:rPr>
        <w:t>oté</w:t>
      </w:r>
      <w:r w:rsidRPr="00BD7F46">
        <w:rPr>
          <w:rFonts w:ascii="Traditional Arabic" w:hAnsi="Traditional Arabic" w:cs="Traditional Arabic"/>
          <w:sz w:val="28"/>
          <w:szCs w:val="28"/>
          <w:rtl/>
        </w:rPr>
        <w:t>) و يمر عليها نهر الكونغو الشهير.</w:t>
      </w:r>
      <w:r w:rsidRPr="00BD7F46">
        <w:rPr>
          <w:rFonts w:ascii="Traditional Arabic" w:hAnsi="Traditional Arabic" w:cs="Traditional Arabic"/>
          <w:sz w:val="28"/>
          <w:szCs w:val="28"/>
        </w:rPr>
        <w:t xml:space="preserve"> </w:t>
      </w:r>
    </w:p>
  </w:footnote>
  <w:footnote w:id="6">
    <w:p w:rsidR="00EF7C7C" w:rsidRPr="00BD7F46" w:rsidRDefault="00EF7C7C" w:rsidP="00EF7C7C">
      <w:pPr>
        <w:pStyle w:val="Notedebasdepage"/>
        <w:bidi/>
        <w:jc w:val="both"/>
        <w:rPr>
          <w:rFonts w:ascii="Traditional Arabic" w:hAnsi="Traditional Arabic" w:cs="Traditional Arabic"/>
          <w:b/>
          <w:bCs/>
          <w:sz w:val="28"/>
          <w:szCs w:val="28"/>
          <w:rtl/>
        </w:rPr>
      </w:pPr>
      <w:r w:rsidRPr="00BD7F46">
        <w:rPr>
          <w:rFonts w:ascii="Traditional Arabic" w:hAnsi="Traditional Arabic" w:cs="Traditional Arabic"/>
          <w:b/>
          <w:bCs/>
          <w:sz w:val="28"/>
          <w:szCs w:val="28"/>
          <w:rtl/>
        </w:rPr>
        <w:t>(</w:t>
      </w:r>
      <w:r w:rsidRPr="00BD7F46">
        <w:rPr>
          <w:rStyle w:val="Appelnotedebasdep"/>
          <w:rFonts w:ascii="Traditional Arabic" w:hAnsi="Traditional Arabic" w:cs="Traditional Arabic"/>
          <w:b/>
          <w:bCs/>
          <w:sz w:val="28"/>
          <w:szCs w:val="28"/>
        </w:rPr>
        <w:footnoteRef/>
      </w:r>
      <w:r w:rsidRPr="00BD7F46">
        <w:rPr>
          <w:rFonts w:ascii="Traditional Arabic" w:hAnsi="Traditional Arabic" w:cs="Traditional Arabic"/>
          <w:b/>
          <w:bCs/>
          <w:sz w:val="28"/>
          <w:szCs w:val="28"/>
          <w:rtl/>
        </w:rPr>
        <w:t>)</w:t>
      </w:r>
      <w:r w:rsidRPr="00BD7F46">
        <w:rPr>
          <w:rFonts w:ascii="Traditional Arabic" w:hAnsi="Traditional Arabic" w:cs="Traditional Arabic"/>
          <w:b/>
          <w:bCs/>
          <w:sz w:val="28"/>
          <w:szCs w:val="28"/>
        </w:rPr>
        <w:t xml:space="preserve"> </w:t>
      </w:r>
      <w:r w:rsidRPr="00BD7F46">
        <w:rPr>
          <w:rFonts w:ascii="Traditional Arabic" w:hAnsi="Traditional Arabic" w:cs="Traditional Arabic"/>
          <w:sz w:val="28"/>
          <w:szCs w:val="28"/>
          <w:rtl/>
        </w:rPr>
        <w:t xml:space="preserve"> </w:t>
      </w:r>
      <w:r w:rsidRPr="00DC0D81">
        <w:rPr>
          <w:rFonts w:ascii="Traditional Arabic" w:eastAsia="Calibri" w:hAnsi="Traditional Arabic" w:cs="Traditional Arabic"/>
          <w:color w:val="000000"/>
          <w:sz w:val="24"/>
          <w:szCs w:val="24"/>
          <w:lang w:val="en-US" w:eastAsia="en-US"/>
        </w:rPr>
        <w:t>Gonja</w:t>
      </w:r>
      <w:r w:rsidRPr="00DC0D81">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 </w:t>
      </w:r>
      <w:r w:rsidRPr="00BD7F46">
        <w:rPr>
          <w:rFonts w:ascii="Traditional Arabic" w:hAnsi="Traditional Arabic" w:cs="Traditional Arabic"/>
          <w:sz w:val="28"/>
          <w:szCs w:val="28"/>
          <w:rtl/>
        </w:rPr>
        <w:t>هي مملكة تقع في شمال جمهورية غانة الحالية كما تطلق على الشعب الذي يسكن هذه المملكة، ولقد ـاثر الكونجا بشعبي الاكان و شعب المندي.</w:t>
      </w:r>
      <w:r w:rsidRPr="00BD7F46">
        <w:rPr>
          <w:rFonts w:ascii="Traditional Arabic" w:hAnsi="Traditional Arabic" w:cs="Traditional Arabic"/>
          <w:sz w:val="28"/>
          <w:szCs w:val="28"/>
        </w:rPr>
        <w:t xml:space="preserve"> </w:t>
      </w:r>
    </w:p>
  </w:footnote>
  <w:footnote w:id="7">
    <w:p w:rsidR="00EF7C7C" w:rsidRPr="00C15F70" w:rsidRDefault="00EF7C7C" w:rsidP="00EF7C7C">
      <w:pPr>
        <w:pStyle w:val="Notedebasdepage"/>
        <w:bidi/>
        <w:jc w:val="both"/>
        <w:rPr>
          <w:rFonts w:ascii="Traditional Arabic" w:hAnsi="Traditional Arabic" w:cs="Traditional Arabic"/>
          <w:b/>
          <w:bCs/>
          <w:sz w:val="28"/>
          <w:szCs w:val="28"/>
          <w:rtl/>
        </w:rPr>
      </w:pPr>
      <w:r w:rsidRPr="00C15F70">
        <w:rPr>
          <w:rFonts w:ascii="Traditional Arabic" w:hAnsi="Traditional Arabic" w:cs="Traditional Arabic"/>
          <w:sz w:val="28"/>
          <w:szCs w:val="28"/>
          <w:rtl/>
        </w:rPr>
        <w:t>(</w:t>
      </w:r>
      <w:r w:rsidRPr="00C15F70">
        <w:rPr>
          <w:rStyle w:val="Appelnotedebasdep"/>
          <w:rFonts w:ascii="Traditional Arabic" w:hAnsi="Traditional Arabic" w:cs="Traditional Arabic"/>
          <w:b/>
          <w:bCs/>
          <w:sz w:val="28"/>
          <w:szCs w:val="28"/>
        </w:rPr>
        <w:footnoteRef/>
      </w:r>
      <w:r w:rsidRPr="00C15F70">
        <w:rPr>
          <w:rFonts w:ascii="Traditional Arabic" w:hAnsi="Traditional Arabic" w:cs="Traditional Arabic"/>
          <w:sz w:val="28"/>
          <w:szCs w:val="28"/>
          <w:rtl/>
        </w:rPr>
        <w:t>) تقع مامبروسو أو مامبورسي(</w:t>
      </w:r>
      <w:r w:rsidRPr="00C15F70">
        <w:rPr>
          <w:rFonts w:ascii="Traditional Arabic" w:hAnsi="Traditional Arabic" w:cs="Traditional Arabic"/>
          <w:sz w:val="24"/>
          <w:szCs w:val="24"/>
        </w:rPr>
        <w:t>Mampursi</w:t>
      </w:r>
      <w:r w:rsidRPr="00C15F70">
        <w:rPr>
          <w:rFonts w:ascii="Traditional Arabic" w:hAnsi="Traditional Arabic" w:cs="Traditional Arabic"/>
          <w:sz w:val="28"/>
          <w:szCs w:val="28"/>
          <w:rtl/>
        </w:rPr>
        <w:t>)</w:t>
      </w:r>
      <w:r w:rsidRPr="00C15F70">
        <w:rPr>
          <w:rFonts w:ascii="Traditional Arabic" w:hAnsi="Traditional Arabic" w:cs="Traditional Arabic"/>
          <w:sz w:val="28"/>
          <w:szCs w:val="28"/>
        </w:rPr>
        <w:t xml:space="preserve"> </w:t>
      </w:r>
      <w:r w:rsidRPr="00C15F70">
        <w:rPr>
          <w:rFonts w:ascii="Traditional Arabic" w:hAnsi="Traditional Arabic" w:cs="Traditional Arabic"/>
          <w:sz w:val="28"/>
          <w:szCs w:val="28"/>
          <w:rtl/>
        </w:rPr>
        <w:t>في الضفة اليسرى لنهر الفولتا الأبيض و يحتوي على مدينتين مركزيتين هما (وال-والي) و (كامباخا)</w:t>
      </w:r>
      <w:r w:rsidRPr="00C15F70">
        <w:rPr>
          <w:rFonts w:ascii="Traditional Arabic" w:hAnsi="Traditional Arabic" w:cs="Traditional Arabic"/>
          <w:b/>
          <w:bCs/>
          <w:sz w:val="28"/>
          <w:szCs w:val="28"/>
        </w:rPr>
        <w:t xml:space="preserve"> </w:t>
      </w:r>
      <w:r w:rsidRPr="00C15F70">
        <w:rPr>
          <w:rFonts w:ascii="Traditional Arabic" w:hAnsi="Traditional Arabic" w:cs="Traditional Arabic"/>
          <w:sz w:val="28"/>
          <w:szCs w:val="28"/>
          <w:rtl/>
        </w:rPr>
        <w:t>كانت في عهد بنغر (أواخر القرن19) عبارة عن دولة صغيرة بحدها من الشمال الموسي، و محاطة من جهة الشمال الشرقي بشعب الغورمانشي(و هم فرع من الموسي أيضا) من الشرق يحدها البوسنكسي و من الغرب يحدها شعب الغورونتسي</w:t>
      </w:r>
      <w:r w:rsidRPr="00C15F70">
        <w:rPr>
          <w:rFonts w:ascii="Traditional Arabic" w:hAnsi="Traditional Arabic" w:cs="Traditional Arabic"/>
          <w:sz w:val="24"/>
          <w:szCs w:val="24"/>
          <w:rtl/>
        </w:rPr>
        <w:t>.(</w:t>
      </w:r>
      <w:r w:rsidRPr="00C15F70">
        <w:rPr>
          <w:rFonts w:ascii="Traditional Arabic" w:hAnsi="Traditional Arabic" w:cs="Traditional Arabic"/>
          <w:noProof/>
          <w:sz w:val="24"/>
          <w:szCs w:val="24"/>
        </w:rPr>
        <w:t xml:space="preserve"> Binger,du Niger au golf du Guinéen : Op. Cit, Pp37,38</w:t>
      </w:r>
      <w:r w:rsidRPr="00C15F70">
        <w:rPr>
          <w:rFonts w:ascii="Traditional Arabic" w:hAnsi="Traditional Arabic" w:cs="Traditional Arabic"/>
          <w:noProof/>
          <w:sz w:val="28"/>
          <w:szCs w:val="28"/>
        </w:rPr>
        <w:t>.</w:t>
      </w:r>
    </w:p>
  </w:footnote>
  <w:footnote w:id="8">
    <w:p w:rsidR="00EF7C7C" w:rsidRPr="00C15F70" w:rsidRDefault="00EF7C7C" w:rsidP="00EF7C7C">
      <w:pPr>
        <w:pStyle w:val="Notedebasdepage"/>
        <w:tabs>
          <w:tab w:val="left" w:pos="7538"/>
          <w:tab w:val="right" w:pos="9072"/>
        </w:tabs>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C15F70">
        <w:rPr>
          <w:rFonts w:ascii="Traditional Arabic" w:hAnsi="Traditional Arabic" w:cs="Traditional Arabic"/>
          <w:sz w:val="28"/>
          <w:szCs w:val="28"/>
          <w:rtl/>
        </w:rPr>
        <w:t xml:space="preserve"> مدينة صغيرة تفع شرق مامبروسي شمال جمهورية غانة الحالية.                                          </w:t>
      </w:r>
      <w:r w:rsidRPr="00C15F70">
        <w:rPr>
          <w:rFonts w:ascii="Traditional Arabic" w:hAnsi="Traditional Arabic" w:cs="Traditional Arabic"/>
          <w:sz w:val="28"/>
          <w:szCs w:val="28"/>
        </w:rPr>
        <w:tab/>
      </w:r>
      <w:r w:rsidRPr="00C15F70">
        <w:rPr>
          <w:rFonts w:ascii="Traditional Arabic" w:hAnsi="Traditional Arabic" w:cs="Traditional Arabic"/>
          <w:sz w:val="28"/>
          <w:szCs w:val="28"/>
          <w:rtl/>
        </w:rPr>
        <w:t>)</w:t>
      </w:r>
      <w:r w:rsidRPr="00C15F70">
        <w:rPr>
          <w:rStyle w:val="Appelnotedebasdep"/>
          <w:rFonts w:ascii="Traditional Arabic" w:hAnsi="Traditional Arabic" w:cs="Traditional Arabic"/>
          <w:b/>
          <w:bCs/>
          <w:sz w:val="28"/>
          <w:szCs w:val="28"/>
        </w:rPr>
        <w:footnoteRef/>
      </w:r>
      <w:r w:rsidRPr="00C15F70">
        <w:rPr>
          <w:rFonts w:ascii="Traditional Arabic" w:hAnsi="Traditional Arabic" w:cs="Traditional Arabic"/>
          <w:sz w:val="28"/>
          <w:szCs w:val="28"/>
          <w:rtl/>
        </w:rPr>
        <w:t>(</w:t>
      </w:r>
      <w:r w:rsidRPr="00C15F70">
        <w:rPr>
          <w:rFonts w:ascii="Traditional Arabic" w:hAnsi="Traditional Arabic" w:cs="Traditional Arabic"/>
          <w:b/>
          <w:bCs/>
          <w:sz w:val="28"/>
          <w:szCs w:val="28"/>
        </w:rPr>
        <w:t xml:space="preserve"> </w:t>
      </w:r>
    </w:p>
  </w:footnote>
  <w:footnote w:id="9">
    <w:p w:rsidR="00EF7C7C" w:rsidRPr="00C15F70" w:rsidRDefault="00EF7C7C" w:rsidP="00EF7C7C">
      <w:pPr>
        <w:pStyle w:val="Notedebasdepage"/>
        <w:rPr>
          <w:rFonts w:ascii="Traditional Arabic" w:hAnsi="Traditional Arabic" w:cs="Traditional Arabic"/>
          <w:b/>
          <w:bCs/>
          <w:sz w:val="24"/>
          <w:szCs w:val="24"/>
        </w:rPr>
      </w:pPr>
      <w:r w:rsidRPr="00C15F70">
        <w:rPr>
          <w:rFonts w:ascii="Traditional Arabic" w:hAnsi="Traditional Arabic" w:cs="Traditional Arabic"/>
          <w:b/>
          <w:bCs/>
          <w:sz w:val="24"/>
          <w:szCs w:val="24"/>
          <w:rtl/>
        </w:rPr>
        <w:t>)</w:t>
      </w:r>
      <w:r w:rsidRPr="00C15F70">
        <w:rPr>
          <w:rStyle w:val="Appelnotedebasdep"/>
          <w:rFonts w:ascii="Traditional Arabic" w:hAnsi="Traditional Arabic" w:cs="Traditional Arabic"/>
          <w:b/>
          <w:bCs/>
          <w:sz w:val="24"/>
          <w:szCs w:val="24"/>
        </w:rPr>
        <w:footnoteRef/>
      </w:r>
      <w:r w:rsidRPr="00C15F70">
        <w:rPr>
          <w:rFonts w:ascii="Traditional Arabic" w:hAnsi="Traditional Arabic" w:cs="Traditional Arabic"/>
          <w:b/>
          <w:bCs/>
          <w:sz w:val="24"/>
          <w:szCs w:val="24"/>
          <w:rtl/>
        </w:rPr>
        <w:t>(</w:t>
      </w:r>
      <w:r w:rsidRPr="00C15F70">
        <w:rPr>
          <w:rFonts w:ascii="Traditional Arabic" w:hAnsi="Traditional Arabic" w:cs="Traditional Arabic"/>
          <w:noProof/>
          <w:sz w:val="24"/>
          <w:szCs w:val="24"/>
        </w:rPr>
        <w:t>Binger,du Niger au golf du Guinéen : Op. Cit, p</w:t>
      </w:r>
      <w:r w:rsidRPr="00C15F70">
        <w:rPr>
          <w:rFonts w:ascii="Traditional Arabic" w:hAnsi="Traditional Arabic" w:cs="Traditional Arabic"/>
          <w:color w:val="000000"/>
          <w:sz w:val="24"/>
          <w:szCs w:val="24"/>
          <w:lang w:val="en-US"/>
        </w:rPr>
        <w:t>912</w:t>
      </w:r>
      <w:r w:rsidRPr="00C15F70">
        <w:rPr>
          <w:rFonts w:ascii="Traditional Arabic" w:hAnsi="Traditional Arabic" w:cs="Traditional Arabic"/>
          <w:noProof/>
          <w:sz w:val="24"/>
          <w:szCs w:val="24"/>
        </w:rPr>
        <w:t>.</w:t>
      </w:r>
    </w:p>
  </w:footnote>
  <w:footnote w:id="10">
    <w:p w:rsidR="00EF7C7C" w:rsidRPr="0077197A" w:rsidRDefault="00EF7C7C" w:rsidP="00EF7C7C">
      <w:pPr>
        <w:pStyle w:val="Notedebasdepage"/>
        <w:bidi/>
        <w:rPr>
          <w:rFonts w:ascii="Traditional Arabic" w:hAnsi="Traditional Arabic" w:cs="Traditional Arabic"/>
          <w:sz w:val="28"/>
          <w:szCs w:val="28"/>
        </w:rPr>
      </w:pPr>
      <w:r w:rsidRPr="00C15F70">
        <w:rPr>
          <w:rFonts w:ascii="Traditional Arabic" w:hAnsi="Traditional Arabic" w:cs="Traditional Arabic"/>
          <w:sz w:val="28"/>
          <w:szCs w:val="28"/>
          <w:rtl/>
        </w:rPr>
        <w:t>(</w:t>
      </w:r>
      <w:r w:rsidRPr="00C15F70">
        <w:rPr>
          <w:rStyle w:val="Appelnotedebasdep"/>
          <w:rFonts w:ascii="Traditional Arabic" w:hAnsi="Traditional Arabic" w:cs="Traditional Arabic"/>
          <w:b/>
          <w:bCs/>
          <w:sz w:val="28"/>
          <w:szCs w:val="28"/>
        </w:rPr>
        <w:footnoteRef/>
      </w:r>
      <w:r w:rsidRPr="00C15F70">
        <w:rPr>
          <w:rFonts w:ascii="Traditional Arabic" w:hAnsi="Traditional Arabic" w:cs="Traditional Arabic"/>
          <w:sz w:val="28"/>
          <w:szCs w:val="28"/>
          <w:rtl/>
        </w:rPr>
        <w:t>) هو أول ملك لمملكة مونغو و مؤسس عائلة سوما الطوغولية 1898م و تقول الروايات المحلية بأنه خاض حربا ضد مملكة كونجا  في منطقة غورما(</w:t>
      </w:r>
      <w:r w:rsidRPr="00C15F70">
        <w:rPr>
          <w:rFonts w:ascii="Traditional Arabic" w:hAnsi="Traditional Arabic" w:cs="Traditional Arabic"/>
          <w:sz w:val="28"/>
          <w:szCs w:val="28"/>
        </w:rPr>
        <w:t>gourma</w:t>
      </w:r>
      <w:r w:rsidRPr="00C15F70">
        <w:rPr>
          <w:rFonts w:ascii="Traditional Arabic" w:hAnsi="Traditional Arabic" w:cs="Traditional Arabic"/>
          <w:sz w:val="28"/>
          <w:szCs w:val="28"/>
          <w:rtl/>
        </w:rPr>
        <w:t>)</w:t>
      </w:r>
      <w:r w:rsidRPr="00C15F70">
        <w:rPr>
          <w:rFonts w:ascii="Traditional Arabic" w:hAnsi="Traditional Arabic" w:cs="Traditional Arabic"/>
          <w:sz w:val="28"/>
          <w:szCs w:val="28"/>
        </w:rPr>
        <w:t xml:space="preserve"> </w:t>
      </w:r>
      <w:r w:rsidRPr="00C15F70">
        <w:rPr>
          <w:rFonts w:ascii="Traditional Arabic" w:hAnsi="Traditional Arabic" w:cs="Traditional Arabic"/>
          <w:sz w:val="28"/>
          <w:szCs w:val="28"/>
          <w:rtl/>
        </w:rPr>
        <w:t>سنة1751م و انتصر عليهم و أسس أول مملكة في منطقة اوتي(</w:t>
      </w:r>
      <w:r w:rsidRPr="00C15F70">
        <w:rPr>
          <w:rFonts w:ascii="Traditional Arabic" w:hAnsi="Traditional Arabic" w:cs="Traditional Arabic"/>
          <w:sz w:val="28"/>
          <w:szCs w:val="28"/>
        </w:rPr>
        <w:t>oté</w:t>
      </w:r>
      <w:r>
        <w:rPr>
          <w:rFonts w:ascii="Traditional Arabic" w:hAnsi="Traditional Arabic" w:cs="Traditional Arabic"/>
          <w:sz w:val="24"/>
          <w:szCs w:val="24"/>
        </w:rPr>
        <w:t xml:space="preserve"> </w:t>
      </w:r>
    </w:p>
  </w:footnote>
  <w:footnote w:id="11">
    <w:p w:rsidR="00EF7C7C" w:rsidRPr="00C15F70" w:rsidRDefault="00EF7C7C" w:rsidP="00EF7C7C">
      <w:pPr>
        <w:pStyle w:val="Notedebasdepage"/>
        <w:jc w:val="right"/>
        <w:rPr>
          <w:rFonts w:ascii="Traditional Arabic" w:hAnsi="Traditional Arabic" w:cs="Traditional Arabic"/>
          <w:b/>
          <w:bCs/>
          <w:sz w:val="28"/>
          <w:szCs w:val="28"/>
          <w:rtl/>
        </w:rPr>
      </w:pPr>
      <w:r w:rsidRPr="00C15F70">
        <w:rPr>
          <w:rFonts w:ascii="Traditional Arabic" w:hAnsi="Traditional Arabic" w:cs="Traditional Arabic"/>
          <w:sz w:val="28"/>
          <w:szCs w:val="28"/>
          <w:rtl/>
        </w:rPr>
        <w:t>)يعد نبات الغومبو و هو فاكهة الباميا من اشهر الفواكه التي تستهلك بكثرة في الكونغو.</w:t>
      </w:r>
      <w:r w:rsidRPr="00C15F70">
        <w:rPr>
          <w:rStyle w:val="Appelnotedebasdep"/>
          <w:rFonts w:ascii="Traditional Arabic" w:hAnsi="Traditional Arabic" w:cs="Traditional Arabic"/>
          <w:b/>
          <w:bCs/>
          <w:sz w:val="28"/>
          <w:szCs w:val="28"/>
        </w:rPr>
        <w:footnoteRef/>
      </w:r>
      <w:r w:rsidRPr="00C15F70">
        <w:rPr>
          <w:rFonts w:ascii="Traditional Arabic" w:hAnsi="Traditional Arabic" w:cs="Traditional Arabic"/>
          <w:sz w:val="28"/>
          <w:szCs w:val="28"/>
          <w:rtl/>
        </w:rPr>
        <w:t>(</w:t>
      </w:r>
    </w:p>
  </w:footnote>
  <w:footnote w:id="12">
    <w:p w:rsidR="00EF7C7C" w:rsidRPr="000A7FAA" w:rsidRDefault="00EF7C7C" w:rsidP="00EF7C7C">
      <w:pPr>
        <w:pStyle w:val="Notedebasdepage"/>
        <w:bidi/>
        <w:jc w:val="both"/>
        <w:rPr>
          <w:rFonts w:ascii="Traditional Arabic" w:hAnsi="Traditional Arabic" w:cs="Traditional Arabic"/>
          <w:b/>
          <w:bCs/>
          <w:sz w:val="24"/>
          <w:szCs w:val="24"/>
          <w:rtl/>
        </w:rPr>
      </w:pPr>
      <w:r w:rsidRPr="000A7FAA">
        <w:rPr>
          <w:rFonts w:ascii="Traditional Arabic" w:hAnsi="Traditional Arabic" w:cs="Traditional Arabic"/>
          <w:sz w:val="24"/>
          <w:szCs w:val="24"/>
          <w:rtl/>
        </w:rPr>
        <w:t>(</w:t>
      </w:r>
      <w:r w:rsidRPr="000A7FAA">
        <w:rPr>
          <w:rStyle w:val="Appelnotedebasdep"/>
          <w:rFonts w:ascii="Traditional Arabic" w:hAnsi="Traditional Arabic" w:cs="Traditional Arabic"/>
          <w:b/>
          <w:bCs/>
          <w:sz w:val="24"/>
          <w:szCs w:val="24"/>
        </w:rPr>
        <w:footnoteRef/>
      </w:r>
      <w:r w:rsidRPr="000A7FAA">
        <w:rPr>
          <w:rFonts w:ascii="Traditional Arabic" w:hAnsi="Traditional Arabic" w:cs="Traditional Arabic"/>
          <w:sz w:val="24"/>
          <w:szCs w:val="24"/>
          <w:rtl/>
        </w:rPr>
        <w:t xml:space="preserve">) </w:t>
      </w:r>
      <w:r w:rsidRPr="00386993">
        <w:rPr>
          <w:rFonts w:ascii="Traditional Arabic" w:hAnsi="Traditional Arabic" w:cs="Traditional Arabic"/>
          <w:sz w:val="28"/>
          <w:szCs w:val="28"/>
          <w:rtl/>
        </w:rPr>
        <w:t>إن الخشب المقدس هو غابة أو أشجار يمنع الصيد أو السكن فيها، و ذلك لأسباب دينية أو عقدية، إن الأشجار المقدسة هي في العموم أماكن مخصصة لإقامة طقوس و مراسيم دينية. و تعتبر من طرف السكان الذين</w:t>
      </w:r>
      <w:r>
        <w:rPr>
          <w:rFonts w:ascii="Traditional Arabic" w:hAnsi="Traditional Arabic" w:cs="Traditional Arabic"/>
          <w:sz w:val="28"/>
          <w:szCs w:val="28"/>
          <w:rtl/>
        </w:rPr>
        <w:t xml:space="preserve"> يحرسونها بمثابة ملجأ للأرواح و</w:t>
      </w:r>
      <w:r w:rsidRPr="00386993">
        <w:rPr>
          <w:rFonts w:ascii="Traditional Arabic" w:hAnsi="Traditional Arabic" w:cs="Traditional Arabic"/>
          <w:sz w:val="28"/>
          <w:szCs w:val="28"/>
          <w:rtl/>
        </w:rPr>
        <w:t>الآلهة. و ما زالت هذه الغابات المقدسة تحظى باهتمام الأفارقة إلى اليوم رغم ضمن المجتمعات المسلمة.</w:t>
      </w:r>
      <w:r w:rsidRPr="000A7FAA">
        <w:rPr>
          <w:rFonts w:ascii="Traditional Arabic" w:hAnsi="Traditional Arabic" w:cs="Traditional Arabic"/>
          <w:sz w:val="24"/>
          <w:szCs w:val="24"/>
        </w:rPr>
        <w:t xml:space="preserve"> </w:t>
      </w:r>
    </w:p>
  </w:footnote>
  <w:footnote w:id="13">
    <w:p w:rsidR="00EF7C7C" w:rsidRPr="002D4E04" w:rsidRDefault="00EF7C7C" w:rsidP="00EF7C7C">
      <w:pPr>
        <w:pStyle w:val="Notedebasdepage"/>
        <w:bidi/>
        <w:rPr>
          <w:rFonts w:ascii="Traditional Arabic" w:hAnsi="Traditional Arabic" w:cs="Traditional Arabic"/>
          <w:sz w:val="28"/>
          <w:szCs w:val="28"/>
          <w:rtl/>
        </w:rPr>
      </w:pPr>
      <w:r w:rsidRPr="002D4E04">
        <w:rPr>
          <w:rFonts w:ascii="Traditional Arabic" w:hAnsi="Traditional Arabic" w:cs="Traditional Arabic"/>
          <w:b/>
          <w:bCs/>
          <w:sz w:val="28"/>
          <w:szCs w:val="28"/>
          <w:rtl/>
        </w:rPr>
        <w:t>(</w:t>
      </w:r>
      <w:r w:rsidRPr="002D4E04">
        <w:rPr>
          <w:rStyle w:val="Appelnotedebasdep"/>
          <w:rFonts w:ascii="Traditional Arabic" w:hAnsi="Traditional Arabic" w:cs="Traditional Arabic"/>
          <w:b/>
          <w:bCs/>
          <w:sz w:val="28"/>
          <w:szCs w:val="28"/>
        </w:rPr>
        <w:footnoteRef/>
      </w:r>
      <w:r w:rsidRPr="002D4E04">
        <w:rPr>
          <w:rFonts w:ascii="Traditional Arabic" w:hAnsi="Traditional Arabic" w:cs="Traditional Arabic"/>
          <w:b/>
          <w:bCs/>
          <w:sz w:val="28"/>
          <w:szCs w:val="28"/>
          <w:rtl/>
        </w:rPr>
        <w:t>) السعدي</w:t>
      </w:r>
      <w:r>
        <w:rPr>
          <w:rFonts w:ascii="Traditional Arabic" w:hAnsi="Traditional Arabic" w:cs="Traditional Arabic"/>
          <w:b/>
          <w:bCs/>
          <w:sz w:val="28"/>
          <w:szCs w:val="28"/>
        </w:rPr>
        <w:t xml:space="preserve"> </w:t>
      </w:r>
      <w:r w:rsidRPr="002D4E04">
        <w:rPr>
          <w:rFonts w:ascii="Traditional Arabic" w:hAnsi="Traditional Arabic" w:cs="Traditional Arabic"/>
          <w:b/>
          <w:bCs/>
          <w:sz w:val="28"/>
          <w:szCs w:val="28"/>
          <w:rtl/>
        </w:rPr>
        <w:t>(عبد الرحمان)</w:t>
      </w:r>
      <w:r>
        <w:rPr>
          <w:rFonts w:ascii="Traditional Arabic" w:hAnsi="Traditional Arabic" w:cs="Traditional Arabic" w:hint="cs"/>
          <w:b/>
          <w:bCs/>
          <w:sz w:val="28"/>
          <w:szCs w:val="28"/>
          <w:rtl/>
        </w:rPr>
        <w:t xml:space="preserve">، </w:t>
      </w:r>
      <w:r w:rsidRPr="002D4E04">
        <w:rPr>
          <w:rFonts w:ascii="Traditional Arabic" w:hAnsi="Traditional Arabic" w:cs="Traditional Arabic" w:hint="cs"/>
          <w:sz w:val="28"/>
          <w:szCs w:val="28"/>
          <w:rtl/>
        </w:rPr>
        <w:t>مصدر سابق</w:t>
      </w:r>
      <w:r w:rsidRPr="002D4E04">
        <w:rPr>
          <w:rFonts w:ascii="Traditional Arabic" w:hAnsi="Traditional Arabic" w:cs="Traditional Arabic"/>
          <w:sz w:val="28"/>
          <w:szCs w:val="28"/>
          <w:rtl/>
        </w:rPr>
        <w:t xml:space="preserve">  ، ص</w:t>
      </w:r>
      <w:r w:rsidRPr="002D4E04">
        <w:rPr>
          <w:rFonts w:ascii="Traditional Arabic" w:hAnsi="Traditional Arabic" w:cs="Traditional Arabic"/>
          <w:sz w:val="28"/>
          <w:szCs w:val="28"/>
        </w:rPr>
        <w:t>8</w:t>
      </w:r>
      <w:r w:rsidRPr="002D4E04">
        <w:rPr>
          <w:rFonts w:ascii="Traditional Arabic" w:hAnsi="Traditional Arabic" w:cs="Traditional Arabic"/>
          <w:sz w:val="28"/>
          <w:szCs w:val="28"/>
          <w:rtl/>
        </w:rPr>
        <w:t>.</w:t>
      </w:r>
    </w:p>
  </w:footnote>
  <w:footnote w:id="14">
    <w:p w:rsidR="00EF7C7C" w:rsidRPr="00212853" w:rsidRDefault="00EF7C7C" w:rsidP="00EF7C7C">
      <w:pPr>
        <w:pStyle w:val="Notedebasdepage"/>
        <w:bidi/>
        <w:rPr>
          <w:rFonts w:ascii="Traditional Arabic" w:hAnsi="Traditional Arabic" w:cs="Traditional Arabic"/>
          <w:sz w:val="28"/>
          <w:szCs w:val="28"/>
        </w:rPr>
      </w:pPr>
      <w:r w:rsidRPr="00212853">
        <w:rPr>
          <w:rFonts w:ascii="Traditional Arabic" w:hAnsi="Traditional Arabic" w:cs="Traditional Arabic"/>
          <w:sz w:val="28"/>
          <w:szCs w:val="28"/>
          <w:rtl/>
        </w:rPr>
        <w:t>(</w:t>
      </w:r>
      <w:r w:rsidRPr="00212853">
        <w:rPr>
          <w:rStyle w:val="Appelnotedebasdep"/>
          <w:rFonts w:ascii="Traditional Arabic" w:hAnsi="Traditional Arabic" w:cs="Traditional Arabic"/>
          <w:sz w:val="28"/>
          <w:szCs w:val="28"/>
        </w:rPr>
        <w:footnoteRef/>
      </w:r>
      <w:r w:rsidRPr="00212853">
        <w:rPr>
          <w:rFonts w:ascii="Traditional Arabic" w:hAnsi="Traditional Arabic" w:cs="Traditional Arabic"/>
          <w:sz w:val="28"/>
          <w:szCs w:val="28"/>
          <w:rtl/>
        </w:rPr>
        <w:t>) زمور حفيظة، مرجع سابق، ص39.</w:t>
      </w:r>
    </w:p>
  </w:footnote>
  <w:footnote w:id="15">
    <w:p w:rsidR="00EF7C7C" w:rsidRPr="00212853" w:rsidRDefault="00EF7C7C" w:rsidP="00EF7C7C">
      <w:pPr>
        <w:pStyle w:val="Notedebasdepage"/>
        <w:bidi/>
        <w:jc w:val="both"/>
        <w:rPr>
          <w:rFonts w:ascii="Traditional Arabic" w:hAnsi="Traditional Arabic" w:cs="Traditional Arabic"/>
          <w:sz w:val="28"/>
          <w:szCs w:val="28"/>
        </w:rPr>
      </w:pPr>
      <w:r w:rsidRPr="00212853">
        <w:rPr>
          <w:rFonts w:ascii="Traditional Arabic" w:hAnsi="Traditional Arabic" w:cs="Traditional Arabic"/>
          <w:sz w:val="28"/>
          <w:szCs w:val="28"/>
          <w:rtl/>
        </w:rPr>
        <w:t>(</w:t>
      </w:r>
      <w:r w:rsidRPr="00212853">
        <w:rPr>
          <w:rStyle w:val="Appelnotedebasdep"/>
          <w:rFonts w:ascii="Traditional Arabic" w:hAnsi="Traditional Arabic" w:cs="Traditional Arabic"/>
          <w:sz w:val="28"/>
          <w:szCs w:val="28"/>
        </w:rPr>
        <w:footnoteRef/>
      </w:r>
      <w:r w:rsidRPr="00212853">
        <w:rPr>
          <w:rFonts w:ascii="Traditional Arabic" w:hAnsi="Traditional Arabic" w:cs="Traditional Arabic"/>
          <w:sz w:val="28"/>
          <w:szCs w:val="28"/>
          <w:rtl/>
        </w:rPr>
        <w:t>) مواغا هو مفرد موسي و هو الشعب الذي يكون اغلبية مملكة الموشي او الموسي.</w:t>
      </w:r>
    </w:p>
  </w:footnote>
  <w:footnote w:id="16">
    <w:p w:rsidR="00EF7C7C" w:rsidRPr="00AF7078" w:rsidRDefault="00EF7C7C" w:rsidP="00EF7C7C">
      <w:pPr>
        <w:pStyle w:val="Notedebasdepage"/>
        <w:bidi/>
        <w:jc w:val="both"/>
        <w:rPr>
          <w:rFonts w:ascii="Traditional Arabic" w:hAnsi="Traditional Arabic" w:cs="Traditional Arabic"/>
          <w:sz w:val="24"/>
          <w:szCs w:val="24"/>
          <w:rtl/>
        </w:rPr>
      </w:pPr>
      <w:r w:rsidRPr="00212853">
        <w:rPr>
          <w:rFonts w:ascii="Traditional Arabic" w:hAnsi="Traditional Arabic" w:cs="Traditional Arabic"/>
          <w:sz w:val="28"/>
          <w:szCs w:val="28"/>
          <w:rtl/>
        </w:rPr>
        <w:t>(</w:t>
      </w:r>
      <w:r w:rsidRPr="00212853">
        <w:rPr>
          <w:rStyle w:val="Appelnotedebasdep"/>
          <w:rFonts w:ascii="Traditional Arabic" w:hAnsi="Traditional Arabic" w:cs="Traditional Arabic"/>
          <w:sz w:val="28"/>
          <w:szCs w:val="28"/>
        </w:rPr>
        <w:footnoteRef/>
      </w:r>
      <w:r w:rsidRPr="00212853">
        <w:rPr>
          <w:rFonts w:ascii="Traditional Arabic" w:hAnsi="Traditional Arabic" w:cs="Traditional Arabic"/>
          <w:sz w:val="28"/>
          <w:szCs w:val="28"/>
          <w:rtl/>
        </w:rPr>
        <w:t xml:space="preserve">) </w:t>
      </w:r>
      <w:r w:rsidRPr="00212853">
        <w:rPr>
          <w:rFonts w:ascii="Traditional Arabic" w:hAnsi="Traditional Arabic" w:cs="Traditional Arabic"/>
          <w:sz w:val="28"/>
          <w:szCs w:val="28"/>
          <w:shd w:val="clear" w:color="auto" w:fill="FFFFFF"/>
          <w:rtl/>
        </w:rPr>
        <w:t>وفى ليبتاكو غورماهى منطقة تاريخية الواقعة فى الجزء الجنوبى الغربى من النيجر,'تمتد من بوركينا فاسو ومالي</w:t>
      </w:r>
      <w:r w:rsidRPr="00AF7078">
        <w:rPr>
          <w:rFonts w:ascii="Traditional Arabic" w:hAnsi="Traditional Arabic" w:cs="Traditional Arabic"/>
          <w:sz w:val="24"/>
          <w:szCs w:val="24"/>
          <w:shd w:val="clear" w:color="auto" w:fill="FFFFFF"/>
          <w:rtl/>
        </w:rPr>
        <w:t>.</w:t>
      </w:r>
    </w:p>
  </w:footnote>
  <w:footnote w:id="17">
    <w:p w:rsidR="00EF7C7C" w:rsidRPr="00AF7078" w:rsidRDefault="00EF7C7C" w:rsidP="00EF7C7C">
      <w:pPr>
        <w:pStyle w:val="Titre1"/>
        <w:shd w:val="clear" w:color="auto" w:fill="FFFFFF"/>
        <w:bidi/>
        <w:spacing w:before="0" w:beforeAutospacing="0" w:after="0" w:afterAutospacing="0"/>
        <w:jc w:val="both"/>
        <w:rPr>
          <w:rFonts w:ascii="Traditional Arabic" w:hAnsi="Traditional Arabic" w:cs="Traditional Arabic"/>
          <w:b w:val="0"/>
          <w:bCs w:val="0"/>
          <w:sz w:val="24"/>
          <w:szCs w:val="24"/>
          <w:shd w:val="clear" w:color="auto" w:fill="FFFFFF"/>
        </w:rPr>
      </w:pPr>
      <w:r w:rsidRPr="00212853">
        <w:rPr>
          <w:rFonts w:ascii="Traditional Arabic" w:hAnsi="Traditional Arabic" w:cs="Traditional Arabic"/>
          <w:sz w:val="28"/>
          <w:szCs w:val="28"/>
        </w:rPr>
        <w:t>(</w:t>
      </w:r>
      <w:r w:rsidRPr="00212853">
        <w:rPr>
          <w:rStyle w:val="Appelnotedebasdep"/>
          <w:rFonts w:ascii="Traditional Arabic" w:hAnsi="Traditional Arabic" w:cs="Traditional Arabic"/>
          <w:sz w:val="28"/>
          <w:szCs w:val="28"/>
        </w:rPr>
        <w:footnoteRef/>
      </w:r>
      <w:r w:rsidRPr="00212853">
        <w:rPr>
          <w:rFonts w:ascii="Traditional Arabic" w:hAnsi="Traditional Arabic" w:cs="Traditional Arabic"/>
          <w:sz w:val="28"/>
          <w:szCs w:val="28"/>
        </w:rPr>
        <w:t>)</w:t>
      </w:r>
      <w:r w:rsidRPr="00212853">
        <w:rPr>
          <w:rFonts w:ascii="Traditional Arabic" w:hAnsi="Traditional Arabic" w:cs="Traditional Arabic"/>
          <w:b w:val="0"/>
          <w:bCs w:val="0"/>
          <w:sz w:val="28"/>
          <w:szCs w:val="28"/>
          <w:rtl/>
        </w:rPr>
        <w:t xml:space="preserve"> </w:t>
      </w:r>
      <w:r w:rsidRPr="00212853">
        <w:rPr>
          <w:rFonts w:ascii="Traditional Arabic" w:hAnsi="Traditional Arabic" w:cs="Traditional Arabic"/>
          <w:b w:val="0"/>
          <w:bCs w:val="0"/>
          <w:sz w:val="28"/>
          <w:szCs w:val="28"/>
          <w:rtl/>
          <w:lang w:bidi="ar-DZ"/>
        </w:rPr>
        <w:t>وهي مراسيم يتم فيها تنصيب ملك الموشي بصفته ريما(</w:t>
      </w:r>
      <w:r w:rsidRPr="00212853">
        <w:rPr>
          <w:rFonts w:ascii="Traditional Arabic" w:hAnsi="Traditional Arabic" w:cs="Traditional Arabic"/>
          <w:b w:val="0"/>
          <w:bCs w:val="0"/>
          <w:sz w:val="28"/>
          <w:szCs w:val="28"/>
          <w:lang w:bidi="ar-DZ"/>
        </w:rPr>
        <w:t>Rima</w:t>
      </w:r>
      <w:r w:rsidRPr="00212853">
        <w:rPr>
          <w:rFonts w:ascii="Traditional Arabic" w:hAnsi="Traditional Arabic" w:cs="Traditional Arabic"/>
          <w:b w:val="0"/>
          <w:bCs w:val="0"/>
          <w:sz w:val="28"/>
          <w:szCs w:val="28"/>
          <w:rtl/>
          <w:lang w:bidi="ar-DZ"/>
        </w:rPr>
        <w:t>)، أي إعطائه السلطة الملكية كملك شرعي للبلاد، بعدما يكون قد تم تنصيبه نابا(</w:t>
      </w:r>
      <w:r w:rsidRPr="00212853">
        <w:rPr>
          <w:rFonts w:ascii="Traditional Arabic" w:hAnsi="Traditional Arabic" w:cs="Traditional Arabic"/>
          <w:b w:val="0"/>
          <w:bCs w:val="0"/>
          <w:sz w:val="28"/>
          <w:szCs w:val="28"/>
          <w:lang w:bidi="ar-DZ"/>
        </w:rPr>
        <w:t>Naaba</w:t>
      </w:r>
      <w:r w:rsidRPr="00212853">
        <w:rPr>
          <w:rFonts w:ascii="Traditional Arabic" w:hAnsi="Traditional Arabic" w:cs="Traditional Arabic"/>
          <w:b w:val="0"/>
          <w:bCs w:val="0"/>
          <w:sz w:val="28"/>
          <w:szCs w:val="28"/>
          <w:rtl/>
          <w:lang w:bidi="ar-DZ"/>
        </w:rPr>
        <w:t xml:space="preserve">)، و تعني القائد أو الحاكم، حيث في هذه المراسيم يتم تحويله من مجرد قاد وحاكم إلى صفة سلطان شرعي للبلاد، و إعطائه صفة تانغازوكو </w:t>
      </w:r>
      <w:r w:rsidRPr="00212853">
        <w:rPr>
          <w:rFonts w:ascii="Traditional Arabic" w:hAnsi="Traditional Arabic" w:cs="Traditional Arabic"/>
          <w:b w:val="0"/>
          <w:bCs w:val="0"/>
          <w:sz w:val="28"/>
          <w:szCs w:val="28"/>
          <w:shd w:val="clear" w:color="auto" w:fill="FFFFFF"/>
          <w:rtl/>
        </w:rPr>
        <w:t>(</w:t>
      </w:r>
      <w:r w:rsidRPr="00212853">
        <w:rPr>
          <w:rFonts w:ascii="Traditional Arabic" w:hAnsi="Traditional Arabic" w:cs="Traditional Arabic"/>
          <w:b w:val="0"/>
          <w:bCs w:val="0"/>
          <w:sz w:val="28"/>
          <w:szCs w:val="28"/>
          <w:shd w:val="clear" w:color="auto" w:fill="FFFFFF"/>
        </w:rPr>
        <w:t>Tangazugu</w:t>
      </w:r>
      <w:r w:rsidRPr="00212853">
        <w:rPr>
          <w:rFonts w:ascii="Traditional Arabic" w:hAnsi="Traditional Arabic" w:cs="Traditional Arabic"/>
          <w:b w:val="0"/>
          <w:bCs w:val="0"/>
          <w:sz w:val="28"/>
          <w:szCs w:val="28"/>
          <w:shd w:val="clear" w:color="auto" w:fill="FFFFFF"/>
          <w:rtl/>
        </w:rPr>
        <w:t>) أي مؤسس العشيرة الحاكمة</w:t>
      </w:r>
      <w:r w:rsidRPr="00AF7078">
        <w:rPr>
          <w:rFonts w:ascii="Traditional Arabic" w:hAnsi="Traditional Arabic" w:cs="Traditional Arabic"/>
          <w:b w:val="0"/>
          <w:bCs w:val="0"/>
          <w:sz w:val="24"/>
          <w:szCs w:val="24"/>
          <w:shd w:val="clear" w:color="auto" w:fill="FFFFFF"/>
          <w:rtl/>
        </w:rPr>
        <w:t>.</w:t>
      </w:r>
    </w:p>
    <w:p w:rsidR="00EF7C7C" w:rsidRPr="00AF7078" w:rsidRDefault="00EF7C7C" w:rsidP="00EF7C7C">
      <w:pPr>
        <w:pStyle w:val="Titre1"/>
        <w:shd w:val="clear" w:color="auto" w:fill="FFFFFF"/>
        <w:bidi/>
        <w:spacing w:before="0" w:beforeAutospacing="0" w:after="0" w:afterAutospacing="0"/>
        <w:jc w:val="both"/>
        <w:rPr>
          <w:rFonts w:ascii="Traditional Arabic" w:hAnsi="Traditional Arabic" w:cs="Traditional Arabic"/>
          <w:b w:val="0"/>
          <w:bCs w:val="0"/>
          <w:sz w:val="24"/>
          <w:szCs w:val="24"/>
          <w:shd w:val="clear" w:color="auto" w:fill="FFFFFF"/>
        </w:rPr>
      </w:pPr>
      <w:r w:rsidRPr="00212853">
        <w:rPr>
          <w:rStyle w:val="lev"/>
          <w:rFonts w:ascii="Traditional Arabic" w:hAnsi="Traditional Arabic" w:cs="Traditional Arabic"/>
          <w:b/>
          <w:bCs/>
          <w:sz w:val="24"/>
          <w:szCs w:val="24"/>
          <w:shd w:val="clear" w:color="auto" w:fill="FFFFFF"/>
        </w:rPr>
        <w:t>Michel</w:t>
      </w:r>
      <w:r w:rsidRPr="00212853">
        <w:rPr>
          <w:rStyle w:val="apple-converted-space"/>
          <w:rFonts w:ascii="Traditional Arabic" w:hAnsi="Traditional Arabic" w:cs="Traditional Arabic"/>
          <w:b w:val="0"/>
          <w:bCs w:val="0"/>
          <w:sz w:val="24"/>
          <w:szCs w:val="24"/>
          <w:shd w:val="clear" w:color="auto" w:fill="FFFFFF"/>
        </w:rPr>
        <w:t> </w:t>
      </w:r>
      <w:r w:rsidRPr="00212853">
        <w:rPr>
          <w:rStyle w:val="familyname"/>
          <w:rFonts w:ascii="Traditional Arabic" w:hAnsi="Traditional Arabic" w:cs="Traditional Arabic"/>
          <w:b w:val="0"/>
          <w:bCs w:val="0"/>
          <w:sz w:val="24"/>
          <w:szCs w:val="24"/>
          <w:shd w:val="clear" w:color="auto" w:fill="FFFFFF"/>
        </w:rPr>
        <w:t>Izard</w:t>
      </w:r>
      <w:r w:rsidRPr="00AF7078">
        <w:rPr>
          <w:rFonts w:ascii="Traditional Arabic" w:hAnsi="Traditional Arabic" w:cs="Traditional Arabic"/>
          <w:b w:val="0"/>
          <w:bCs w:val="0"/>
          <w:sz w:val="24"/>
          <w:szCs w:val="24"/>
          <w:shd w:val="clear" w:color="auto" w:fill="FFFFFF"/>
        </w:rPr>
        <w:t>, « De quelques paramètres de la souveraineté »,</w:t>
      </w:r>
      <w:r w:rsidRPr="00AF7078">
        <w:rPr>
          <w:rStyle w:val="apple-converted-space"/>
          <w:rFonts w:ascii="Traditional Arabic" w:hAnsi="Traditional Arabic" w:cs="Traditional Arabic"/>
          <w:b w:val="0"/>
          <w:bCs w:val="0"/>
          <w:sz w:val="24"/>
          <w:szCs w:val="24"/>
          <w:shd w:val="clear" w:color="auto" w:fill="FFFFFF"/>
        </w:rPr>
        <w:t> </w:t>
      </w:r>
      <w:r>
        <w:rPr>
          <w:rStyle w:val="apple-converted-space"/>
          <w:rFonts w:ascii="Traditional Arabic" w:hAnsi="Traditional Arabic" w:cs="Traditional Arabic"/>
          <w:b w:val="0"/>
          <w:bCs w:val="0"/>
          <w:sz w:val="24"/>
          <w:szCs w:val="24"/>
          <w:shd w:val="clear" w:color="auto" w:fill="FFFFFF"/>
        </w:rPr>
        <w:t xml:space="preserve">Op.Cit                                         </w:t>
      </w:r>
    </w:p>
  </w:footnote>
  <w:footnote w:id="18">
    <w:p w:rsidR="00EF7C7C" w:rsidRPr="00AF7078" w:rsidRDefault="00EF7C7C" w:rsidP="00EF7C7C">
      <w:pPr>
        <w:pStyle w:val="Notedebasdepage"/>
        <w:bidi/>
        <w:jc w:val="both"/>
        <w:rPr>
          <w:rFonts w:ascii="Traditional Arabic" w:hAnsi="Traditional Arabic" w:cs="Traditional Arabic"/>
          <w:sz w:val="24"/>
          <w:szCs w:val="24"/>
        </w:rPr>
      </w:pPr>
      <w:r w:rsidRPr="00AF7078">
        <w:rPr>
          <w:rFonts w:ascii="Traditional Arabic" w:hAnsi="Traditional Arabic" w:cs="Traditional Arabic"/>
          <w:sz w:val="24"/>
          <w:szCs w:val="24"/>
          <w:rtl/>
        </w:rPr>
        <w:t>(</w:t>
      </w:r>
      <w:r w:rsidRPr="009F5E1C">
        <w:rPr>
          <w:rStyle w:val="Appelnotedebasdep"/>
          <w:rFonts w:ascii="Traditional Arabic" w:hAnsi="Traditional Arabic" w:cs="Traditional Arabic"/>
          <w:b/>
          <w:bCs/>
          <w:sz w:val="24"/>
          <w:szCs w:val="24"/>
        </w:rPr>
        <w:footnoteRef/>
      </w:r>
      <w:r w:rsidRPr="00AF7078">
        <w:rPr>
          <w:rFonts w:ascii="Traditional Arabic" w:hAnsi="Traditional Arabic" w:cs="Traditional Arabic"/>
          <w:sz w:val="24"/>
          <w:szCs w:val="24"/>
          <w:rtl/>
        </w:rPr>
        <w:t>) يقصد بها تلك الحفر و الثقوب التي يتم حفرها لانشاء مناجم الذهب، و هي مناجم قديمة تستغل لهذه الاغراض التعليمية من طرف اليارسي.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7C" w:rsidRPr="00EF7C7C" w:rsidRDefault="00EF7C7C" w:rsidP="00EF7C7C">
    <w:pPr>
      <w:pStyle w:val="En-tte"/>
      <w:spacing w:after="600"/>
      <w:jc w:val="center"/>
      <w:rPr>
        <w:rFonts w:ascii="Simplified Arabic" w:hAnsi="Simplified Arabic" w:cs="Simplified Arabic"/>
        <w:b/>
        <w:bCs/>
        <w:sz w:val="28"/>
        <w:szCs w:val="28"/>
      </w:rPr>
    </w:pPr>
    <w:r w:rsidRPr="00EF7C7C">
      <w:rPr>
        <w:rFonts w:ascii="Simplified Arabic" w:hAnsi="Simplified Arabic" w:cs="Simplified Arabic"/>
        <w:b/>
        <w:bCs/>
        <w:sz w:val="28"/>
        <w:szCs w:val="28"/>
        <w:rtl/>
      </w:rPr>
      <w:t xml:space="preserve">المحور الخامس </w:t>
    </w:r>
    <w:r w:rsidRPr="00EF7C7C">
      <w:rPr>
        <w:rFonts w:ascii="Simplified Arabic" w:hAnsi="Simplified Arabic" w:cs="Simplified Arabic"/>
        <w:sz w:val="28"/>
        <w:szCs w:val="28"/>
        <w:rtl/>
      </w:rPr>
      <w:t>ـــــــــــــــــــــــــــــ</w:t>
    </w:r>
    <w:r w:rsidRPr="00EF7C7C">
      <w:rPr>
        <w:rFonts w:ascii="Simplified Arabic" w:hAnsi="Simplified Arabic" w:cs="Simplified Arabic" w:hint="cs"/>
        <w:sz w:val="28"/>
        <w:szCs w:val="28"/>
        <w:rtl/>
      </w:rPr>
      <w:t>ـــــــــــــــــــــــــــــــــــــــــــــــــــــــــــــــ</w:t>
    </w:r>
    <w:r>
      <w:rPr>
        <w:rFonts w:ascii="Simplified Arabic" w:hAnsi="Simplified Arabic" w:cs="Simplified Arabic" w:hint="cs"/>
        <w:sz w:val="28"/>
        <w:szCs w:val="28"/>
        <w:rtl/>
      </w:rPr>
      <w:t>ـــــــــــــــــــــــــــــــــــــــــــــــــــــــــــ</w:t>
    </w:r>
    <w:r w:rsidRPr="00EF7C7C">
      <w:rPr>
        <w:rFonts w:ascii="Simplified Arabic" w:hAnsi="Simplified Arabic" w:cs="Simplified Arabic" w:hint="cs"/>
        <w:sz w:val="28"/>
        <w:szCs w:val="28"/>
        <w:rtl/>
      </w:rPr>
      <w:t>ــــــــــــــــــــــــــــــــــــ</w:t>
    </w:r>
    <w:r w:rsidRPr="00EF7C7C">
      <w:rPr>
        <w:rFonts w:ascii="Simplified Arabic" w:hAnsi="Simplified Arabic" w:cs="Simplified Arabic"/>
        <w:sz w:val="28"/>
        <w:szCs w:val="28"/>
        <w:rtl/>
      </w:rPr>
      <w:t>ــــــــــــــ</w:t>
    </w:r>
    <w:r w:rsidRPr="00EF7C7C">
      <w:rPr>
        <w:rFonts w:ascii="Simplified Arabic" w:hAnsi="Simplified Arabic" w:cs="Simplified Arabic"/>
        <w:b/>
        <w:bCs/>
        <w:sz w:val="28"/>
        <w:szCs w:val="28"/>
        <w:rtl/>
      </w:rPr>
      <w:t xml:space="preserve"> الإسلام في منطقة الغابات الاستوائية</w:t>
    </w:r>
  </w:p>
  <w:p w:rsidR="00EF7C7C" w:rsidRDefault="00EF7C7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6AC"/>
    <w:multiLevelType w:val="hybridMultilevel"/>
    <w:tmpl w:val="4D66B44E"/>
    <w:lvl w:ilvl="0" w:tplc="8654A3B8">
      <w:start w:val="5"/>
      <w:numFmt w:val="arabicAlpha"/>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A1273D6"/>
    <w:multiLevelType w:val="hybridMultilevel"/>
    <w:tmpl w:val="0FB03664"/>
    <w:lvl w:ilvl="0" w:tplc="3B963A82">
      <w:start w:val="1"/>
      <w:numFmt w:val="arabicAlpha"/>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
    <w:nsid w:val="158D6C50"/>
    <w:multiLevelType w:val="hybridMultilevel"/>
    <w:tmpl w:val="47969EC8"/>
    <w:lvl w:ilvl="0" w:tplc="2754047C">
      <w:start w:val="3"/>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0B4EF8"/>
    <w:multiLevelType w:val="hybridMultilevel"/>
    <w:tmpl w:val="C7942ACC"/>
    <w:lvl w:ilvl="0" w:tplc="F0047556">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1737651"/>
    <w:multiLevelType w:val="hybridMultilevel"/>
    <w:tmpl w:val="4D02C7C0"/>
    <w:lvl w:ilvl="0" w:tplc="7E782608">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nsid w:val="24424243"/>
    <w:multiLevelType w:val="hybridMultilevel"/>
    <w:tmpl w:val="147E9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AE2D4E"/>
    <w:multiLevelType w:val="hybridMultilevel"/>
    <w:tmpl w:val="6DB4F474"/>
    <w:lvl w:ilvl="0" w:tplc="295E8882">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EB4A1A"/>
    <w:multiLevelType w:val="hybridMultilevel"/>
    <w:tmpl w:val="0E74D7AA"/>
    <w:lvl w:ilvl="0" w:tplc="2B12A7D4">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4C2865FB"/>
    <w:multiLevelType w:val="hybridMultilevel"/>
    <w:tmpl w:val="D3E48C36"/>
    <w:lvl w:ilvl="0" w:tplc="2094408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4CDB3075"/>
    <w:multiLevelType w:val="hybridMultilevel"/>
    <w:tmpl w:val="523ACFF0"/>
    <w:lvl w:ilvl="0" w:tplc="4D38B8BA">
      <w:start w:val="2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3614F6"/>
    <w:multiLevelType w:val="hybridMultilevel"/>
    <w:tmpl w:val="637E7022"/>
    <w:lvl w:ilvl="0" w:tplc="44FCDC7A">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A981E24"/>
    <w:multiLevelType w:val="hybridMultilevel"/>
    <w:tmpl w:val="D41000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20C7ADA"/>
    <w:multiLevelType w:val="multilevel"/>
    <w:tmpl w:val="94E6E644"/>
    <w:lvl w:ilvl="0">
      <w:start w:val="3"/>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nsid w:val="7AD516F8"/>
    <w:multiLevelType w:val="hybridMultilevel"/>
    <w:tmpl w:val="BAF6F6F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5A29EE"/>
    <w:multiLevelType w:val="multilevel"/>
    <w:tmpl w:val="8592C646"/>
    <w:lvl w:ilvl="0">
      <w:start w:val="2"/>
      <w:numFmt w:val="decimal"/>
      <w:lvlText w:val="%1"/>
      <w:lvlJc w:val="left"/>
      <w:pPr>
        <w:ind w:left="420" w:hanging="420"/>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num w:numId="1">
    <w:abstractNumId w:val="1"/>
  </w:num>
  <w:num w:numId="2">
    <w:abstractNumId w:val="3"/>
  </w:num>
  <w:num w:numId="3">
    <w:abstractNumId w:val="6"/>
  </w:num>
  <w:num w:numId="4">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14"/>
  </w:num>
  <w:num w:numId="11">
    <w:abstractNumId w:val="5"/>
  </w:num>
  <w:num w:numId="12">
    <w:abstractNumId w:val="2"/>
  </w:num>
  <w:num w:numId="13">
    <w:abstractNumId w:val="12"/>
  </w:num>
  <w:num w:numId="14">
    <w:abstractNumId w:val="8"/>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EF7C7C"/>
    <w:rsid w:val="0027146A"/>
    <w:rsid w:val="00E0606F"/>
    <w:rsid w:val="00EF7C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7C"/>
    <w:rPr>
      <w:rFonts w:ascii="Calibri" w:eastAsia="Times New Roman" w:hAnsi="Calibri" w:cs="Arial"/>
      <w:lang w:eastAsia="fr-FR" w:bidi="ar-DZ"/>
    </w:rPr>
  </w:style>
  <w:style w:type="paragraph" w:styleId="Titre1">
    <w:name w:val="heading 1"/>
    <w:basedOn w:val="Normal"/>
    <w:link w:val="Titre1Car"/>
    <w:uiPriority w:val="9"/>
    <w:qFormat/>
    <w:rsid w:val="00EF7C7C"/>
    <w:pPr>
      <w:spacing w:before="100" w:beforeAutospacing="1" w:after="100" w:afterAutospacing="1" w:line="240" w:lineRule="auto"/>
      <w:outlineLvl w:val="0"/>
    </w:pPr>
    <w:rPr>
      <w:rFonts w:ascii="Times New Roman" w:hAnsi="Times New Roman" w:cs="Times New Roman"/>
      <w:b/>
      <w:bCs/>
      <w:kern w:val="36"/>
      <w:sz w:val="48"/>
      <w:szCs w:val="48"/>
      <w:lang w:bidi="ar-SA"/>
    </w:rPr>
  </w:style>
  <w:style w:type="paragraph" w:styleId="Titre2">
    <w:name w:val="heading 2"/>
    <w:basedOn w:val="Normal"/>
    <w:next w:val="Normal"/>
    <w:link w:val="Titre2Car"/>
    <w:uiPriority w:val="9"/>
    <w:unhideWhenUsed/>
    <w:qFormat/>
    <w:rsid w:val="00EF7C7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bidi="ar-SA"/>
    </w:rPr>
  </w:style>
  <w:style w:type="paragraph" w:styleId="Titre3">
    <w:name w:val="heading 3"/>
    <w:basedOn w:val="Normal"/>
    <w:next w:val="Normal"/>
    <w:link w:val="Titre3Car"/>
    <w:uiPriority w:val="9"/>
    <w:qFormat/>
    <w:rsid w:val="00EF7C7C"/>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
    <w:semiHidden/>
    <w:unhideWhenUsed/>
    <w:qFormat/>
    <w:rsid w:val="00EF7C7C"/>
    <w:pPr>
      <w:pBdr>
        <w:top w:val="dotted" w:sz="6" w:space="2" w:color="4F81BD"/>
        <w:left w:val="dotted" w:sz="6" w:space="2" w:color="4F81BD"/>
      </w:pBdr>
      <w:spacing w:before="300" w:after="0"/>
      <w:outlineLvl w:val="3"/>
    </w:pPr>
    <w:rPr>
      <w:caps/>
      <w:color w:val="365F91"/>
      <w:spacing w:val="10"/>
      <w:lang w:val="en-US" w:eastAsia="en-US" w:bidi="en-US"/>
    </w:rPr>
  </w:style>
  <w:style w:type="paragraph" w:styleId="Titre5">
    <w:name w:val="heading 5"/>
    <w:basedOn w:val="Normal"/>
    <w:next w:val="Normal"/>
    <w:link w:val="Titre5Car"/>
    <w:uiPriority w:val="9"/>
    <w:semiHidden/>
    <w:unhideWhenUsed/>
    <w:qFormat/>
    <w:rsid w:val="00EF7C7C"/>
    <w:pPr>
      <w:pBdr>
        <w:bottom w:val="single" w:sz="6" w:space="1" w:color="4F81BD"/>
      </w:pBdr>
      <w:spacing w:before="300" w:after="0"/>
      <w:outlineLvl w:val="4"/>
    </w:pPr>
    <w:rPr>
      <w:caps/>
      <w:color w:val="365F91"/>
      <w:spacing w:val="10"/>
      <w:lang w:val="en-US" w:eastAsia="en-US" w:bidi="en-US"/>
    </w:rPr>
  </w:style>
  <w:style w:type="paragraph" w:styleId="Titre6">
    <w:name w:val="heading 6"/>
    <w:basedOn w:val="Normal"/>
    <w:link w:val="Titre6Car"/>
    <w:uiPriority w:val="9"/>
    <w:qFormat/>
    <w:rsid w:val="00EF7C7C"/>
    <w:pPr>
      <w:spacing w:before="100" w:beforeAutospacing="1" w:after="100" w:afterAutospacing="1" w:line="240" w:lineRule="auto"/>
      <w:outlineLvl w:val="5"/>
    </w:pPr>
    <w:rPr>
      <w:rFonts w:ascii="Times New Roman" w:hAnsi="Times New Roman" w:cs="Times New Roman"/>
      <w:b/>
      <w:bCs/>
      <w:sz w:val="15"/>
      <w:szCs w:val="15"/>
      <w:lang w:bidi="ar-SA"/>
    </w:rPr>
  </w:style>
  <w:style w:type="paragraph" w:styleId="Titre7">
    <w:name w:val="heading 7"/>
    <w:basedOn w:val="Normal"/>
    <w:next w:val="Normal"/>
    <w:link w:val="Titre7Car"/>
    <w:uiPriority w:val="9"/>
    <w:semiHidden/>
    <w:unhideWhenUsed/>
    <w:qFormat/>
    <w:rsid w:val="00EF7C7C"/>
    <w:pPr>
      <w:spacing w:before="300" w:after="0"/>
      <w:outlineLvl w:val="6"/>
    </w:pPr>
    <w:rPr>
      <w:caps/>
      <w:color w:val="365F91"/>
      <w:spacing w:val="10"/>
      <w:lang w:val="en-US" w:eastAsia="en-US" w:bidi="en-US"/>
    </w:rPr>
  </w:style>
  <w:style w:type="paragraph" w:styleId="Titre8">
    <w:name w:val="heading 8"/>
    <w:basedOn w:val="Normal"/>
    <w:next w:val="Normal"/>
    <w:link w:val="Titre8Car"/>
    <w:uiPriority w:val="9"/>
    <w:semiHidden/>
    <w:unhideWhenUsed/>
    <w:qFormat/>
    <w:rsid w:val="00EF7C7C"/>
    <w:pPr>
      <w:spacing w:before="300" w:after="0"/>
      <w:outlineLvl w:val="7"/>
    </w:pPr>
    <w:rPr>
      <w:caps/>
      <w:spacing w:val="10"/>
      <w:sz w:val="18"/>
      <w:szCs w:val="18"/>
      <w:lang w:val="en-US" w:eastAsia="en-US" w:bidi="en-US"/>
    </w:rPr>
  </w:style>
  <w:style w:type="paragraph" w:styleId="Titre9">
    <w:name w:val="heading 9"/>
    <w:basedOn w:val="Normal"/>
    <w:next w:val="Normal"/>
    <w:link w:val="Titre9Car"/>
    <w:uiPriority w:val="9"/>
    <w:semiHidden/>
    <w:unhideWhenUsed/>
    <w:qFormat/>
    <w:rsid w:val="00EF7C7C"/>
    <w:pPr>
      <w:spacing w:before="300" w:after="0"/>
      <w:outlineLvl w:val="8"/>
    </w:pPr>
    <w:rPr>
      <w:i/>
      <w:caps/>
      <w:spacing w:val="10"/>
      <w:sz w:val="18"/>
      <w:szCs w:val="18"/>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C7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F7C7C"/>
    <w:rPr>
      <w:rFonts w:asciiTheme="majorHAnsi" w:eastAsiaTheme="majorEastAsia" w:hAnsiTheme="majorHAnsi" w:cstheme="majorBidi"/>
      <w:b/>
      <w:bCs/>
      <w:color w:val="4F81BD" w:themeColor="accent1"/>
      <w:sz w:val="26"/>
      <w:szCs w:val="26"/>
      <w:lang w:eastAsia="zh-CN"/>
    </w:rPr>
  </w:style>
  <w:style w:type="character" w:customStyle="1" w:styleId="Titre3Car">
    <w:name w:val="Titre 3 Car"/>
    <w:basedOn w:val="Policepardfaut"/>
    <w:link w:val="Titre3"/>
    <w:uiPriority w:val="9"/>
    <w:rsid w:val="00EF7C7C"/>
    <w:rPr>
      <w:rFonts w:ascii="Arial" w:eastAsia="Times New Roman" w:hAnsi="Arial" w:cs="Arial"/>
      <w:b/>
      <w:bCs/>
      <w:sz w:val="26"/>
      <w:szCs w:val="26"/>
      <w:lang w:eastAsia="fr-FR" w:bidi="ar-DZ"/>
    </w:rPr>
  </w:style>
  <w:style w:type="character" w:customStyle="1" w:styleId="Titre4Car">
    <w:name w:val="Titre 4 Car"/>
    <w:basedOn w:val="Policepardfaut"/>
    <w:link w:val="Titre4"/>
    <w:uiPriority w:val="9"/>
    <w:semiHidden/>
    <w:rsid w:val="00EF7C7C"/>
    <w:rPr>
      <w:rFonts w:ascii="Calibri" w:eastAsia="Times New Roman" w:hAnsi="Calibri" w:cs="Arial"/>
      <w:caps/>
      <w:color w:val="365F91"/>
      <w:spacing w:val="10"/>
      <w:lang w:val="en-US" w:bidi="en-US"/>
    </w:rPr>
  </w:style>
  <w:style w:type="character" w:customStyle="1" w:styleId="Titre5Car">
    <w:name w:val="Titre 5 Car"/>
    <w:basedOn w:val="Policepardfaut"/>
    <w:link w:val="Titre5"/>
    <w:uiPriority w:val="9"/>
    <w:semiHidden/>
    <w:rsid w:val="00EF7C7C"/>
    <w:rPr>
      <w:rFonts w:ascii="Calibri" w:eastAsia="Times New Roman" w:hAnsi="Calibri" w:cs="Arial"/>
      <w:caps/>
      <w:color w:val="365F91"/>
      <w:spacing w:val="10"/>
      <w:lang w:val="en-US" w:bidi="en-US"/>
    </w:rPr>
  </w:style>
  <w:style w:type="character" w:customStyle="1" w:styleId="Titre6Car">
    <w:name w:val="Titre 6 Car"/>
    <w:basedOn w:val="Policepardfaut"/>
    <w:link w:val="Titre6"/>
    <w:uiPriority w:val="9"/>
    <w:rsid w:val="00EF7C7C"/>
    <w:rPr>
      <w:rFonts w:ascii="Times New Roman" w:eastAsia="Times New Roman" w:hAnsi="Times New Roman" w:cs="Times New Roman"/>
      <w:b/>
      <w:bCs/>
      <w:sz w:val="15"/>
      <w:szCs w:val="15"/>
      <w:lang w:eastAsia="fr-FR"/>
    </w:rPr>
  </w:style>
  <w:style w:type="character" w:customStyle="1" w:styleId="Titre7Car">
    <w:name w:val="Titre 7 Car"/>
    <w:basedOn w:val="Policepardfaut"/>
    <w:link w:val="Titre7"/>
    <w:uiPriority w:val="9"/>
    <w:semiHidden/>
    <w:rsid w:val="00EF7C7C"/>
    <w:rPr>
      <w:rFonts w:ascii="Calibri" w:eastAsia="Times New Roman" w:hAnsi="Calibri" w:cs="Arial"/>
      <w:caps/>
      <w:color w:val="365F91"/>
      <w:spacing w:val="10"/>
      <w:lang w:val="en-US" w:bidi="en-US"/>
    </w:rPr>
  </w:style>
  <w:style w:type="character" w:customStyle="1" w:styleId="Titre8Car">
    <w:name w:val="Titre 8 Car"/>
    <w:basedOn w:val="Policepardfaut"/>
    <w:link w:val="Titre8"/>
    <w:uiPriority w:val="9"/>
    <w:semiHidden/>
    <w:rsid w:val="00EF7C7C"/>
    <w:rPr>
      <w:rFonts w:ascii="Calibri" w:eastAsia="Times New Roman" w:hAnsi="Calibri" w:cs="Arial"/>
      <w:caps/>
      <w:spacing w:val="10"/>
      <w:sz w:val="18"/>
      <w:szCs w:val="18"/>
      <w:lang w:val="en-US" w:bidi="en-US"/>
    </w:rPr>
  </w:style>
  <w:style w:type="character" w:customStyle="1" w:styleId="Titre9Car">
    <w:name w:val="Titre 9 Car"/>
    <w:basedOn w:val="Policepardfaut"/>
    <w:link w:val="Titre9"/>
    <w:uiPriority w:val="9"/>
    <w:semiHidden/>
    <w:rsid w:val="00EF7C7C"/>
    <w:rPr>
      <w:rFonts w:ascii="Calibri" w:eastAsia="Times New Roman" w:hAnsi="Calibri" w:cs="Arial"/>
      <w:i/>
      <w:caps/>
      <w:spacing w:val="10"/>
      <w:sz w:val="18"/>
      <w:szCs w:val="18"/>
      <w:lang w:val="en-US" w:bidi="en-US"/>
    </w:rPr>
  </w:style>
  <w:style w:type="character" w:styleId="Lienhypertexte">
    <w:name w:val="Hyperlink"/>
    <w:basedOn w:val="Policepardfaut"/>
    <w:uiPriority w:val="99"/>
    <w:unhideWhenUsed/>
    <w:rsid w:val="00EF7C7C"/>
    <w:rPr>
      <w:color w:val="0000FF"/>
      <w:u w:val="single"/>
    </w:rPr>
  </w:style>
  <w:style w:type="paragraph" w:styleId="Notedebasdepage">
    <w:name w:val="footnote text"/>
    <w:basedOn w:val="Normal"/>
    <w:link w:val="NotedebasdepageCar"/>
    <w:uiPriority w:val="99"/>
    <w:unhideWhenUsed/>
    <w:rsid w:val="00EF7C7C"/>
    <w:pPr>
      <w:spacing w:after="0" w:line="240" w:lineRule="auto"/>
    </w:pPr>
    <w:rPr>
      <w:sz w:val="20"/>
      <w:szCs w:val="20"/>
    </w:rPr>
  </w:style>
  <w:style w:type="character" w:customStyle="1" w:styleId="NotedebasdepageCar">
    <w:name w:val="Note de bas de page Car"/>
    <w:basedOn w:val="Policepardfaut"/>
    <w:link w:val="Notedebasdepage"/>
    <w:uiPriority w:val="99"/>
    <w:rsid w:val="00EF7C7C"/>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EF7C7C"/>
    <w:rPr>
      <w:vertAlign w:val="superscript"/>
    </w:rPr>
  </w:style>
  <w:style w:type="paragraph" w:styleId="En-tte">
    <w:name w:val="header"/>
    <w:basedOn w:val="Normal"/>
    <w:link w:val="En-tteCar"/>
    <w:uiPriority w:val="99"/>
    <w:unhideWhenUsed/>
    <w:rsid w:val="00EF7C7C"/>
    <w:pPr>
      <w:tabs>
        <w:tab w:val="center" w:pos="4536"/>
        <w:tab w:val="right" w:pos="9072"/>
      </w:tabs>
      <w:spacing w:after="0" w:line="240" w:lineRule="auto"/>
    </w:pPr>
  </w:style>
  <w:style w:type="character" w:customStyle="1" w:styleId="En-tteCar">
    <w:name w:val="En-tête Car"/>
    <w:basedOn w:val="Policepardfaut"/>
    <w:link w:val="En-tte"/>
    <w:uiPriority w:val="99"/>
    <w:rsid w:val="00EF7C7C"/>
    <w:rPr>
      <w:rFonts w:ascii="Calibri" w:eastAsia="Times New Roman" w:hAnsi="Calibri" w:cs="Arial"/>
      <w:lang w:eastAsia="fr-FR" w:bidi="ar-DZ"/>
    </w:rPr>
  </w:style>
  <w:style w:type="paragraph" w:styleId="Pieddepage">
    <w:name w:val="footer"/>
    <w:basedOn w:val="Normal"/>
    <w:link w:val="PieddepageCar"/>
    <w:uiPriority w:val="99"/>
    <w:unhideWhenUsed/>
    <w:rsid w:val="00EF7C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C7C"/>
    <w:rPr>
      <w:rFonts w:ascii="Calibri" w:eastAsia="Times New Roman" w:hAnsi="Calibri" w:cs="Arial"/>
      <w:lang w:eastAsia="fr-FR" w:bidi="ar-DZ"/>
    </w:rPr>
  </w:style>
  <w:style w:type="paragraph" w:styleId="Sansinterligne">
    <w:name w:val="No Spacing"/>
    <w:link w:val="SansinterligneCar"/>
    <w:uiPriority w:val="1"/>
    <w:qFormat/>
    <w:rsid w:val="00EF7C7C"/>
    <w:pPr>
      <w:spacing w:after="0" w:line="240" w:lineRule="auto"/>
    </w:pPr>
    <w:rPr>
      <w:rFonts w:ascii="Calibri" w:eastAsia="Times New Roman" w:hAnsi="Calibri" w:cs="Arial"/>
      <w:lang w:eastAsia="fr-FR" w:bidi="ar-DZ"/>
    </w:rPr>
  </w:style>
  <w:style w:type="character" w:styleId="Emphaseple">
    <w:name w:val="Subtle Emphasis"/>
    <w:basedOn w:val="Policepardfaut"/>
    <w:uiPriority w:val="19"/>
    <w:qFormat/>
    <w:rsid w:val="00EF7C7C"/>
    <w:rPr>
      <w:i/>
      <w:iCs/>
      <w:color w:val="808080" w:themeColor="text1" w:themeTint="7F"/>
    </w:rPr>
  </w:style>
  <w:style w:type="paragraph" w:styleId="Paragraphedeliste">
    <w:name w:val="List Paragraph"/>
    <w:basedOn w:val="Normal"/>
    <w:link w:val="ParagraphedelisteCar"/>
    <w:uiPriority w:val="34"/>
    <w:qFormat/>
    <w:rsid w:val="00EF7C7C"/>
    <w:pPr>
      <w:spacing w:after="0" w:line="240" w:lineRule="auto"/>
      <w:ind w:left="720"/>
      <w:contextualSpacing/>
      <w:jc w:val="both"/>
    </w:pPr>
    <w:rPr>
      <w:rFonts w:eastAsia="Calibri"/>
      <w:lang w:eastAsia="en-US" w:bidi="ar-SA"/>
    </w:rPr>
  </w:style>
  <w:style w:type="character" w:styleId="Lienhypertextesuivivisit">
    <w:name w:val="FollowedHyperlink"/>
    <w:basedOn w:val="Policepardfaut"/>
    <w:uiPriority w:val="99"/>
    <w:semiHidden/>
    <w:unhideWhenUsed/>
    <w:rsid w:val="00EF7C7C"/>
    <w:rPr>
      <w:color w:val="800080" w:themeColor="followedHyperlink"/>
      <w:u w:val="single"/>
    </w:rPr>
  </w:style>
  <w:style w:type="paragraph" w:styleId="NormalWeb">
    <w:name w:val="Normal (Web)"/>
    <w:basedOn w:val="Normal"/>
    <w:uiPriority w:val="99"/>
    <w:unhideWhenUsed/>
    <w:rsid w:val="00EF7C7C"/>
    <w:pPr>
      <w:spacing w:before="100" w:beforeAutospacing="1" w:after="100" w:afterAutospacing="1" w:line="240" w:lineRule="auto"/>
    </w:pPr>
    <w:rPr>
      <w:rFonts w:ascii="Times New Roman" w:hAnsi="Times New Roman" w:cs="Times New Roman"/>
      <w:sz w:val="24"/>
      <w:szCs w:val="24"/>
      <w:lang w:bidi="ar-SA"/>
    </w:rPr>
  </w:style>
  <w:style w:type="paragraph" w:styleId="Notedefin">
    <w:name w:val="endnote text"/>
    <w:basedOn w:val="Normal"/>
    <w:link w:val="NotedefinCar1"/>
    <w:uiPriority w:val="99"/>
    <w:unhideWhenUsed/>
    <w:rsid w:val="00EF7C7C"/>
    <w:pPr>
      <w:jc w:val="both"/>
    </w:pPr>
    <w:rPr>
      <w:sz w:val="20"/>
      <w:szCs w:val="20"/>
      <w:lang w:bidi="ar-SA"/>
    </w:rPr>
  </w:style>
  <w:style w:type="character" w:customStyle="1" w:styleId="NotedefinCar">
    <w:name w:val="Note de fin Car"/>
    <w:basedOn w:val="Policepardfaut"/>
    <w:link w:val="Notedefin"/>
    <w:uiPriority w:val="99"/>
    <w:rsid w:val="00EF7C7C"/>
    <w:rPr>
      <w:rFonts w:ascii="Calibri" w:eastAsia="Times New Roman" w:hAnsi="Calibri" w:cs="Arial"/>
      <w:sz w:val="20"/>
      <w:szCs w:val="20"/>
      <w:lang w:eastAsia="fr-FR" w:bidi="ar-DZ"/>
    </w:rPr>
  </w:style>
  <w:style w:type="paragraph" w:styleId="Textedebulles">
    <w:name w:val="Balloon Text"/>
    <w:basedOn w:val="Normal"/>
    <w:link w:val="TextedebullesCar"/>
    <w:uiPriority w:val="99"/>
    <w:unhideWhenUsed/>
    <w:rsid w:val="00EF7C7C"/>
    <w:pPr>
      <w:spacing w:after="0" w:line="240" w:lineRule="auto"/>
    </w:pPr>
    <w:rPr>
      <w:rFonts w:ascii="Tahoma" w:eastAsia="SimSun" w:hAnsi="Tahoma" w:cs="Tahoma"/>
      <w:sz w:val="16"/>
      <w:szCs w:val="16"/>
      <w:lang w:eastAsia="zh-CN" w:bidi="ar-SA"/>
    </w:rPr>
  </w:style>
  <w:style w:type="character" w:customStyle="1" w:styleId="TextedebullesCar">
    <w:name w:val="Texte de bulles Car"/>
    <w:basedOn w:val="Policepardfaut"/>
    <w:link w:val="Textedebulles"/>
    <w:uiPriority w:val="99"/>
    <w:rsid w:val="00EF7C7C"/>
    <w:rPr>
      <w:rFonts w:ascii="Tahoma" w:eastAsia="SimSun" w:hAnsi="Tahoma" w:cs="Tahoma"/>
      <w:sz w:val="16"/>
      <w:szCs w:val="16"/>
      <w:lang w:eastAsia="zh-CN"/>
    </w:rPr>
  </w:style>
  <w:style w:type="character" w:styleId="Appeldenotedefin">
    <w:name w:val="endnote reference"/>
    <w:basedOn w:val="Policepardfaut"/>
    <w:uiPriority w:val="99"/>
    <w:unhideWhenUsed/>
    <w:rsid w:val="00EF7C7C"/>
    <w:rPr>
      <w:vertAlign w:val="superscript"/>
    </w:rPr>
  </w:style>
  <w:style w:type="character" w:customStyle="1" w:styleId="articlecontent">
    <w:name w:val="articlecontent"/>
    <w:basedOn w:val="Policepardfaut"/>
    <w:rsid w:val="00EF7C7C"/>
  </w:style>
  <w:style w:type="character" w:customStyle="1" w:styleId="NotedefinCar1">
    <w:name w:val="Note de fin Car1"/>
    <w:basedOn w:val="Policepardfaut"/>
    <w:link w:val="Notedefin"/>
    <w:uiPriority w:val="99"/>
    <w:locked/>
    <w:rsid w:val="00EF7C7C"/>
    <w:rPr>
      <w:rFonts w:ascii="Calibri" w:eastAsia="Times New Roman" w:hAnsi="Calibri" w:cs="Arial"/>
      <w:sz w:val="20"/>
      <w:szCs w:val="20"/>
      <w:lang w:eastAsia="fr-FR"/>
    </w:rPr>
  </w:style>
  <w:style w:type="character" w:styleId="lev">
    <w:name w:val="Strong"/>
    <w:basedOn w:val="Policepardfaut"/>
    <w:uiPriority w:val="22"/>
    <w:qFormat/>
    <w:rsid w:val="00EF7C7C"/>
    <w:rPr>
      <w:b/>
      <w:bCs/>
    </w:rPr>
  </w:style>
  <w:style w:type="numbering" w:styleId="111111">
    <w:name w:val="Outline List 2"/>
    <w:basedOn w:val="Aucuneliste"/>
    <w:unhideWhenUsed/>
    <w:rsid w:val="00EF7C7C"/>
    <w:pPr>
      <w:numPr>
        <w:numId w:val="1"/>
      </w:numPr>
    </w:pPr>
  </w:style>
  <w:style w:type="character" w:styleId="CitationHTML">
    <w:name w:val="HTML Cite"/>
    <w:basedOn w:val="Policepardfaut"/>
    <w:uiPriority w:val="99"/>
    <w:unhideWhenUsed/>
    <w:rsid w:val="00EF7C7C"/>
    <w:rPr>
      <w:i w:val="0"/>
      <w:iCs w:val="0"/>
      <w:color w:val="0E774A"/>
    </w:rPr>
  </w:style>
  <w:style w:type="character" w:styleId="Numrodepage">
    <w:name w:val="page number"/>
    <w:basedOn w:val="Policepardfaut"/>
    <w:rsid w:val="00EF7C7C"/>
  </w:style>
  <w:style w:type="character" w:customStyle="1" w:styleId="apple-converted-space">
    <w:name w:val="apple-converted-space"/>
    <w:basedOn w:val="Policepardfaut"/>
    <w:rsid w:val="00EF7C7C"/>
  </w:style>
  <w:style w:type="paragraph" w:styleId="PrformatHTML">
    <w:name w:val="HTML Preformatted"/>
    <w:basedOn w:val="Normal"/>
    <w:link w:val="PrformatHTMLCar"/>
    <w:uiPriority w:val="99"/>
    <w:unhideWhenUsed/>
    <w:rsid w:val="00EF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PrformatHTMLCar">
    <w:name w:val="Préformaté HTML Car"/>
    <w:basedOn w:val="Policepardfaut"/>
    <w:link w:val="PrformatHTML"/>
    <w:uiPriority w:val="99"/>
    <w:rsid w:val="00EF7C7C"/>
    <w:rPr>
      <w:rFonts w:ascii="Courier New" w:eastAsia="Times New Roman" w:hAnsi="Courier New" w:cs="Courier New"/>
      <w:sz w:val="20"/>
      <w:szCs w:val="20"/>
      <w:lang w:eastAsia="fr-FR"/>
    </w:rPr>
  </w:style>
  <w:style w:type="paragraph" w:customStyle="1" w:styleId="imalignjustify">
    <w:name w:val="imalign_justify"/>
    <w:basedOn w:val="Normal"/>
    <w:rsid w:val="00EF7C7C"/>
    <w:pPr>
      <w:spacing w:before="100" w:beforeAutospacing="1" w:after="100" w:afterAutospacing="1" w:line="240" w:lineRule="auto"/>
    </w:pPr>
    <w:rPr>
      <w:rFonts w:ascii="Times New Roman" w:hAnsi="Times New Roman" w:cs="Times New Roman"/>
      <w:sz w:val="24"/>
      <w:szCs w:val="24"/>
      <w:lang w:bidi="ar-SA"/>
    </w:rPr>
  </w:style>
  <w:style w:type="character" w:customStyle="1" w:styleId="ff2">
    <w:name w:val="ff2"/>
    <w:basedOn w:val="Policepardfaut"/>
    <w:rsid w:val="00EF7C7C"/>
  </w:style>
  <w:style w:type="character" w:customStyle="1" w:styleId="fn">
    <w:name w:val="fn"/>
    <w:basedOn w:val="Policepardfaut"/>
    <w:rsid w:val="00EF7C7C"/>
  </w:style>
  <w:style w:type="character" w:customStyle="1" w:styleId="subtitle">
    <w:name w:val="subtitle"/>
    <w:basedOn w:val="Policepardfaut"/>
    <w:rsid w:val="00EF7C7C"/>
  </w:style>
  <w:style w:type="paragraph" w:customStyle="1" w:styleId="Style1">
    <w:name w:val="Style1"/>
    <w:basedOn w:val="Normal"/>
    <w:link w:val="Style1Car"/>
    <w:qFormat/>
    <w:rsid w:val="00EF7C7C"/>
    <w:pPr>
      <w:shd w:val="clear" w:color="auto" w:fill="F0F0F0"/>
      <w:spacing w:before="130" w:after="259" w:line="363" w:lineRule="atLeast"/>
      <w:ind w:left="259" w:right="259"/>
      <w:jc w:val="both"/>
    </w:pPr>
    <w:rPr>
      <w:rFonts w:ascii="Arial" w:hAnsi="Arial"/>
      <w:b/>
      <w:bCs/>
      <w:color w:val="2D2D2D"/>
      <w:sz w:val="21"/>
      <w:szCs w:val="21"/>
      <w:lang w:bidi="ar-SA"/>
    </w:rPr>
  </w:style>
  <w:style w:type="character" w:customStyle="1" w:styleId="Style1Car">
    <w:name w:val="Style1 Car"/>
    <w:basedOn w:val="Policepardfaut"/>
    <w:link w:val="Style1"/>
    <w:rsid w:val="00EF7C7C"/>
    <w:rPr>
      <w:rFonts w:ascii="Arial" w:eastAsia="Times New Roman" w:hAnsi="Arial" w:cs="Arial"/>
      <w:b/>
      <w:bCs/>
      <w:color w:val="2D2D2D"/>
      <w:sz w:val="21"/>
      <w:szCs w:val="21"/>
      <w:shd w:val="clear" w:color="auto" w:fill="F0F0F0"/>
      <w:lang w:eastAsia="fr-FR"/>
    </w:rPr>
  </w:style>
  <w:style w:type="character" w:customStyle="1" w:styleId="A3">
    <w:name w:val="A3"/>
    <w:uiPriority w:val="99"/>
    <w:rsid w:val="00EF7C7C"/>
    <w:rPr>
      <w:rFonts w:cs="Univers 55"/>
      <w:b/>
      <w:bCs/>
      <w:color w:val="000000"/>
      <w:sz w:val="40"/>
      <w:szCs w:val="40"/>
    </w:rPr>
  </w:style>
  <w:style w:type="character" w:customStyle="1" w:styleId="A11">
    <w:name w:val="A11"/>
    <w:uiPriority w:val="99"/>
    <w:rsid w:val="00EF7C7C"/>
    <w:rPr>
      <w:rFonts w:ascii="Adobe Garamond Pro" w:hAnsi="Adobe Garamond Pro" w:cs="Adobe Garamond Pro"/>
      <w:color w:val="000000"/>
      <w:sz w:val="13"/>
      <w:szCs w:val="13"/>
    </w:rPr>
  </w:style>
  <w:style w:type="paragraph" w:customStyle="1" w:styleId="Pa14">
    <w:name w:val="Pa14"/>
    <w:basedOn w:val="Normal"/>
    <w:next w:val="Normal"/>
    <w:uiPriority w:val="99"/>
    <w:rsid w:val="00EF7C7C"/>
    <w:pPr>
      <w:autoSpaceDE w:val="0"/>
      <w:autoSpaceDN w:val="0"/>
      <w:adjustRightInd w:val="0"/>
      <w:spacing w:after="0" w:line="181" w:lineRule="atLeast"/>
    </w:pPr>
    <w:rPr>
      <w:rFonts w:ascii="Adobe Garamond Pro" w:eastAsia="Calibri" w:hAnsi="Adobe Garamond Pro"/>
      <w:sz w:val="24"/>
      <w:szCs w:val="24"/>
      <w:lang w:eastAsia="en-US" w:bidi="ar-SA"/>
    </w:rPr>
  </w:style>
  <w:style w:type="character" w:customStyle="1" w:styleId="A10">
    <w:name w:val="A10"/>
    <w:uiPriority w:val="99"/>
    <w:rsid w:val="00EF7C7C"/>
    <w:rPr>
      <w:rFonts w:cs="Adobe Garamond Pro"/>
      <w:color w:val="000000"/>
      <w:sz w:val="23"/>
      <w:szCs w:val="23"/>
    </w:rPr>
  </w:style>
  <w:style w:type="paragraph" w:customStyle="1" w:styleId="Pa12">
    <w:name w:val="Pa12"/>
    <w:basedOn w:val="Normal"/>
    <w:next w:val="Normal"/>
    <w:uiPriority w:val="99"/>
    <w:rsid w:val="00EF7C7C"/>
    <w:pPr>
      <w:autoSpaceDE w:val="0"/>
      <w:autoSpaceDN w:val="0"/>
      <w:adjustRightInd w:val="0"/>
      <w:spacing w:after="0" w:line="231" w:lineRule="atLeast"/>
    </w:pPr>
    <w:rPr>
      <w:rFonts w:ascii="Adobe Garamond Pro" w:eastAsia="Calibri" w:hAnsi="Adobe Garamond Pro"/>
      <w:sz w:val="24"/>
      <w:szCs w:val="24"/>
      <w:lang w:eastAsia="en-US" w:bidi="ar-SA"/>
    </w:rPr>
  </w:style>
  <w:style w:type="character" w:customStyle="1" w:styleId="A6">
    <w:name w:val="A6"/>
    <w:uiPriority w:val="99"/>
    <w:rsid w:val="00EF7C7C"/>
    <w:rPr>
      <w:rFonts w:cs="Adobe Garamond Pro"/>
      <w:color w:val="000000"/>
      <w:sz w:val="18"/>
      <w:szCs w:val="18"/>
    </w:rPr>
  </w:style>
  <w:style w:type="paragraph" w:customStyle="1" w:styleId="Pa16">
    <w:name w:val="Pa16"/>
    <w:basedOn w:val="Normal"/>
    <w:next w:val="Normal"/>
    <w:uiPriority w:val="99"/>
    <w:rsid w:val="00EF7C7C"/>
    <w:pPr>
      <w:autoSpaceDE w:val="0"/>
      <w:autoSpaceDN w:val="0"/>
      <w:adjustRightInd w:val="0"/>
      <w:spacing w:after="0" w:line="221" w:lineRule="atLeast"/>
    </w:pPr>
    <w:rPr>
      <w:rFonts w:ascii="Adobe Garamond Pro" w:eastAsia="Calibri" w:hAnsi="Adobe Garamond Pro"/>
      <w:sz w:val="24"/>
      <w:szCs w:val="24"/>
      <w:lang w:eastAsia="en-US" w:bidi="ar-SA"/>
    </w:rPr>
  </w:style>
  <w:style w:type="character" w:customStyle="1" w:styleId="linksoon">
    <w:name w:val="link_soon"/>
    <w:basedOn w:val="Policepardfaut"/>
    <w:rsid w:val="00EF7C7C"/>
  </w:style>
  <w:style w:type="character" w:styleId="Titredulivre">
    <w:name w:val="Book Title"/>
    <w:uiPriority w:val="33"/>
    <w:qFormat/>
    <w:rsid w:val="00EF7C7C"/>
    <w:rPr>
      <w:b/>
      <w:bCs/>
      <w:i/>
      <w:iCs/>
      <w:spacing w:val="9"/>
    </w:rPr>
  </w:style>
  <w:style w:type="paragraph" w:styleId="Listenumros5">
    <w:name w:val="List Number 5"/>
    <w:basedOn w:val="Normal"/>
    <w:uiPriority w:val="99"/>
    <w:unhideWhenUsed/>
    <w:rsid w:val="00EF7C7C"/>
    <w:pPr>
      <w:tabs>
        <w:tab w:val="num" w:pos="1492"/>
      </w:tabs>
      <w:spacing w:before="200"/>
      <w:ind w:left="1492" w:hanging="360"/>
      <w:contextualSpacing/>
    </w:pPr>
    <w:rPr>
      <w:sz w:val="20"/>
      <w:szCs w:val="20"/>
      <w:lang w:val="en-US" w:eastAsia="en-US" w:bidi="en-US"/>
    </w:rPr>
  </w:style>
  <w:style w:type="paragraph" w:customStyle="1" w:styleId="Style2">
    <w:name w:val="Style2"/>
    <w:basedOn w:val="Paragraphedeliste"/>
    <w:link w:val="Style2Car"/>
    <w:rsid w:val="00EF7C7C"/>
    <w:pPr>
      <w:spacing w:before="200" w:after="200" w:line="276" w:lineRule="auto"/>
      <w:jc w:val="left"/>
    </w:pPr>
    <w:rPr>
      <w:rFonts w:eastAsia="Times New Roman"/>
      <w:lang w:val="en-US" w:bidi="en-US"/>
    </w:rPr>
  </w:style>
  <w:style w:type="character" w:customStyle="1" w:styleId="ParagraphedelisteCar">
    <w:name w:val="Paragraphe de liste Car"/>
    <w:basedOn w:val="Policepardfaut"/>
    <w:link w:val="Paragraphedeliste"/>
    <w:uiPriority w:val="34"/>
    <w:rsid w:val="00EF7C7C"/>
    <w:rPr>
      <w:rFonts w:ascii="Calibri" w:eastAsia="Calibri" w:hAnsi="Calibri" w:cs="Arial"/>
    </w:rPr>
  </w:style>
  <w:style w:type="character" w:customStyle="1" w:styleId="Style2Car">
    <w:name w:val="Style2 Car"/>
    <w:basedOn w:val="ParagraphedelisteCar"/>
    <w:link w:val="Style2"/>
    <w:rsid w:val="00EF7C7C"/>
    <w:rPr>
      <w:rFonts w:eastAsia="Times New Roman"/>
      <w:lang w:val="en-US" w:bidi="en-US"/>
    </w:rPr>
  </w:style>
  <w:style w:type="paragraph" w:styleId="Lgende">
    <w:name w:val="caption"/>
    <w:basedOn w:val="Normal"/>
    <w:next w:val="Normal"/>
    <w:uiPriority w:val="35"/>
    <w:semiHidden/>
    <w:unhideWhenUsed/>
    <w:qFormat/>
    <w:rsid w:val="00EF7C7C"/>
    <w:pPr>
      <w:spacing w:before="200"/>
    </w:pPr>
    <w:rPr>
      <w:b/>
      <w:bCs/>
      <w:color w:val="365F91"/>
      <w:sz w:val="16"/>
      <w:szCs w:val="16"/>
      <w:lang w:val="en-US" w:eastAsia="en-US" w:bidi="en-US"/>
    </w:rPr>
  </w:style>
  <w:style w:type="paragraph" w:styleId="Titre">
    <w:name w:val="Title"/>
    <w:basedOn w:val="Normal"/>
    <w:next w:val="Normal"/>
    <w:link w:val="TitreCar"/>
    <w:uiPriority w:val="10"/>
    <w:qFormat/>
    <w:rsid w:val="00EF7C7C"/>
    <w:pPr>
      <w:spacing w:before="720"/>
    </w:pPr>
    <w:rPr>
      <w:caps/>
      <w:color w:val="4F81BD"/>
      <w:spacing w:val="10"/>
      <w:kern w:val="28"/>
      <w:sz w:val="52"/>
      <w:szCs w:val="52"/>
      <w:lang w:val="en-US" w:eastAsia="en-US" w:bidi="en-US"/>
    </w:rPr>
  </w:style>
  <w:style w:type="character" w:customStyle="1" w:styleId="TitreCar">
    <w:name w:val="Titre Car"/>
    <w:basedOn w:val="Policepardfaut"/>
    <w:link w:val="Titre"/>
    <w:uiPriority w:val="10"/>
    <w:rsid w:val="00EF7C7C"/>
    <w:rPr>
      <w:rFonts w:ascii="Calibri" w:eastAsia="Times New Roman" w:hAnsi="Calibri" w:cs="Arial"/>
      <w:caps/>
      <w:color w:val="4F81BD"/>
      <w:spacing w:val="10"/>
      <w:kern w:val="28"/>
      <w:sz w:val="52"/>
      <w:szCs w:val="52"/>
      <w:lang w:val="en-US" w:bidi="en-US"/>
    </w:rPr>
  </w:style>
  <w:style w:type="paragraph" w:styleId="Sous-titre">
    <w:name w:val="Subtitle"/>
    <w:basedOn w:val="Normal"/>
    <w:next w:val="Normal"/>
    <w:link w:val="Sous-titreCar"/>
    <w:uiPriority w:val="11"/>
    <w:qFormat/>
    <w:rsid w:val="00EF7C7C"/>
    <w:pPr>
      <w:spacing w:before="200" w:after="1000" w:line="240" w:lineRule="auto"/>
    </w:pPr>
    <w:rPr>
      <w:caps/>
      <w:color w:val="595959"/>
      <w:spacing w:val="10"/>
      <w:sz w:val="24"/>
      <w:szCs w:val="24"/>
      <w:lang w:val="en-US" w:eastAsia="en-US" w:bidi="en-US"/>
    </w:rPr>
  </w:style>
  <w:style w:type="character" w:customStyle="1" w:styleId="Sous-titreCar">
    <w:name w:val="Sous-titre Car"/>
    <w:basedOn w:val="Policepardfaut"/>
    <w:link w:val="Sous-titre"/>
    <w:uiPriority w:val="11"/>
    <w:rsid w:val="00EF7C7C"/>
    <w:rPr>
      <w:rFonts w:ascii="Calibri" w:eastAsia="Times New Roman" w:hAnsi="Calibri" w:cs="Arial"/>
      <w:caps/>
      <w:color w:val="595959"/>
      <w:spacing w:val="10"/>
      <w:sz w:val="24"/>
      <w:szCs w:val="24"/>
      <w:lang w:val="en-US" w:bidi="en-US"/>
    </w:rPr>
  </w:style>
  <w:style w:type="character" w:styleId="Accentuation">
    <w:name w:val="Emphasis"/>
    <w:uiPriority w:val="20"/>
    <w:qFormat/>
    <w:rsid w:val="00EF7C7C"/>
    <w:rPr>
      <w:caps/>
      <w:color w:val="243F60"/>
      <w:spacing w:val="5"/>
    </w:rPr>
  </w:style>
  <w:style w:type="paragraph" w:styleId="Citation">
    <w:name w:val="Quote"/>
    <w:basedOn w:val="Normal"/>
    <w:next w:val="Normal"/>
    <w:link w:val="CitationCar"/>
    <w:uiPriority w:val="29"/>
    <w:qFormat/>
    <w:rsid w:val="00EF7C7C"/>
    <w:pPr>
      <w:spacing w:before="200"/>
    </w:pPr>
    <w:rPr>
      <w:i/>
      <w:iCs/>
      <w:sz w:val="20"/>
      <w:szCs w:val="20"/>
      <w:lang w:val="en-US" w:eastAsia="en-US" w:bidi="en-US"/>
    </w:rPr>
  </w:style>
  <w:style w:type="character" w:customStyle="1" w:styleId="CitationCar">
    <w:name w:val="Citation Car"/>
    <w:basedOn w:val="Policepardfaut"/>
    <w:link w:val="Citation"/>
    <w:uiPriority w:val="29"/>
    <w:rsid w:val="00EF7C7C"/>
    <w:rPr>
      <w:rFonts w:ascii="Calibri" w:eastAsia="Times New Roman" w:hAnsi="Calibri" w:cs="Arial"/>
      <w:i/>
      <w:iCs/>
      <w:sz w:val="20"/>
      <w:szCs w:val="20"/>
      <w:lang w:val="en-US" w:bidi="en-US"/>
    </w:rPr>
  </w:style>
  <w:style w:type="paragraph" w:styleId="Citationintense">
    <w:name w:val="Intense Quote"/>
    <w:basedOn w:val="Normal"/>
    <w:next w:val="Normal"/>
    <w:link w:val="CitationintenseCar"/>
    <w:uiPriority w:val="30"/>
    <w:qFormat/>
    <w:rsid w:val="00EF7C7C"/>
    <w:pPr>
      <w:pBdr>
        <w:top w:val="single" w:sz="4" w:space="10" w:color="4F81BD"/>
        <w:left w:val="single" w:sz="4" w:space="10" w:color="4F81BD"/>
      </w:pBdr>
      <w:spacing w:before="200" w:after="0"/>
      <w:ind w:left="1296" w:right="1152"/>
      <w:jc w:val="both"/>
    </w:pPr>
    <w:rPr>
      <w:i/>
      <w:iCs/>
      <w:color w:val="4F81BD"/>
      <w:sz w:val="20"/>
      <w:szCs w:val="20"/>
      <w:lang w:val="en-US" w:eastAsia="en-US" w:bidi="en-US"/>
    </w:rPr>
  </w:style>
  <w:style w:type="character" w:customStyle="1" w:styleId="CitationintenseCar">
    <w:name w:val="Citation intense Car"/>
    <w:basedOn w:val="Policepardfaut"/>
    <w:link w:val="Citationintense"/>
    <w:uiPriority w:val="30"/>
    <w:rsid w:val="00EF7C7C"/>
    <w:rPr>
      <w:rFonts w:ascii="Calibri" w:eastAsia="Times New Roman" w:hAnsi="Calibri" w:cs="Arial"/>
      <w:i/>
      <w:iCs/>
      <w:color w:val="4F81BD"/>
      <w:sz w:val="20"/>
      <w:szCs w:val="20"/>
      <w:lang w:val="en-US" w:bidi="en-US"/>
    </w:rPr>
  </w:style>
  <w:style w:type="character" w:styleId="Emphaseintense">
    <w:name w:val="Intense Emphasis"/>
    <w:uiPriority w:val="21"/>
    <w:qFormat/>
    <w:rsid w:val="00EF7C7C"/>
    <w:rPr>
      <w:b/>
      <w:bCs/>
      <w:caps/>
      <w:color w:val="243F60"/>
      <w:spacing w:val="10"/>
    </w:rPr>
  </w:style>
  <w:style w:type="character" w:styleId="Rfrenceple">
    <w:name w:val="Subtle Reference"/>
    <w:uiPriority w:val="31"/>
    <w:qFormat/>
    <w:rsid w:val="00EF7C7C"/>
    <w:rPr>
      <w:b/>
      <w:bCs/>
      <w:color w:val="4F81BD"/>
    </w:rPr>
  </w:style>
  <w:style w:type="character" w:styleId="Rfrenceintense">
    <w:name w:val="Intense Reference"/>
    <w:uiPriority w:val="32"/>
    <w:qFormat/>
    <w:rsid w:val="00EF7C7C"/>
    <w:rPr>
      <w:b/>
      <w:bCs/>
      <w:i/>
      <w:iCs/>
      <w:caps/>
      <w:color w:val="4F81BD"/>
    </w:rPr>
  </w:style>
  <w:style w:type="paragraph" w:styleId="En-ttedetabledesmatires">
    <w:name w:val="TOC Heading"/>
    <w:basedOn w:val="Titre1"/>
    <w:next w:val="Normal"/>
    <w:uiPriority w:val="39"/>
    <w:semiHidden/>
    <w:unhideWhenUsed/>
    <w:qFormat/>
    <w:rsid w:val="00EF7C7C"/>
    <w:pPr>
      <w:pBdr>
        <w:top w:val="single" w:sz="24" w:space="0" w:color="4F81BD"/>
        <w:left w:val="single" w:sz="24" w:space="0" w:color="4F81BD"/>
        <w:bottom w:val="single" w:sz="24" w:space="0" w:color="4F81BD"/>
        <w:right w:val="single" w:sz="24" w:space="0" w:color="4F81BD"/>
      </w:pBdr>
      <w:shd w:val="clear" w:color="auto" w:fill="4F81BD"/>
      <w:spacing w:before="200" w:beforeAutospacing="0" w:after="0" w:afterAutospacing="0" w:line="276" w:lineRule="auto"/>
      <w:outlineLvl w:val="9"/>
    </w:pPr>
    <w:rPr>
      <w:rFonts w:ascii="Calibri" w:hAnsi="Calibri" w:cs="Arial"/>
      <w:caps/>
      <w:color w:val="FFFFFF"/>
      <w:spacing w:val="15"/>
      <w:kern w:val="0"/>
      <w:sz w:val="22"/>
      <w:szCs w:val="22"/>
      <w:lang w:val="en-US" w:eastAsia="en-US" w:bidi="en-US"/>
    </w:rPr>
  </w:style>
  <w:style w:type="character" w:customStyle="1" w:styleId="SansinterligneCar">
    <w:name w:val="Sans interligne Car"/>
    <w:basedOn w:val="Policepardfaut"/>
    <w:link w:val="Sansinterligne"/>
    <w:uiPriority w:val="1"/>
    <w:rsid w:val="00EF7C7C"/>
    <w:rPr>
      <w:rFonts w:ascii="Calibri" w:eastAsia="Times New Roman" w:hAnsi="Calibri" w:cs="Arial"/>
      <w:lang w:eastAsia="fr-FR" w:bidi="ar-DZ"/>
    </w:rPr>
  </w:style>
  <w:style w:type="character" w:styleId="Marquedecommentaire">
    <w:name w:val="annotation reference"/>
    <w:basedOn w:val="Policepardfaut"/>
    <w:uiPriority w:val="99"/>
    <w:unhideWhenUsed/>
    <w:rsid w:val="00EF7C7C"/>
    <w:rPr>
      <w:sz w:val="16"/>
      <w:szCs w:val="16"/>
    </w:rPr>
  </w:style>
  <w:style w:type="table" w:customStyle="1" w:styleId="Ombrageclair1">
    <w:name w:val="Ombrage clair1"/>
    <w:basedOn w:val="TableauNormal"/>
    <w:uiPriority w:val="60"/>
    <w:rsid w:val="00EF7C7C"/>
    <w:pPr>
      <w:spacing w:before="200" w:after="0" w:line="240" w:lineRule="auto"/>
    </w:pPr>
    <w:rPr>
      <w:rFonts w:ascii="Calibri" w:eastAsia="Times New Roman" w:hAnsi="Calibri" w:cs="Arial"/>
      <w:color w:val="000000"/>
      <w:lang w:val="en-US"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oi">
    <w:name w:val="doi"/>
    <w:basedOn w:val="Normal"/>
    <w:rsid w:val="00EF7C7C"/>
    <w:pPr>
      <w:spacing w:before="100" w:beforeAutospacing="1" w:after="100" w:afterAutospacing="1" w:line="240" w:lineRule="auto"/>
    </w:pPr>
    <w:rPr>
      <w:rFonts w:ascii="Times New Roman" w:hAnsi="Times New Roman" w:cs="Times New Roman"/>
      <w:sz w:val="24"/>
      <w:szCs w:val="24"/>
      <w:lang w:bidi="ar-SA"/>
    </w:rPr>
  </w:style>
  <w:style w:type="character" w:customStyle="1" w:styleId="familyname">
    <w:name w:val="familyname"/>
    <w:basedOn w:val="Policepardfaut"/>
    <w:rsid w:val="00EF7C7C"/>
  </w:style>
  <w:style w:type="paragraph" w:customStyle="1" w:styleId="rtejustify">
    <w:name w:val="rtejustify"/>
    <w:basedOn w:val="Normal"/>
    <w:rsid w:val="00EF7C7C"/>
    <w:pPr>
      <w:spacing w:before="100" w:beforeAutospacing="1" w:after="100" w:afterAutospacing="1" w:line="240" w:lineRule="auto"/>
    </w:pPr>
    <w:rPr>
      <w:rFonts w:ascii="Times New Roman" w:hAnsi="Times New Roman" w:cs="Times New Roman"/>
      <w:sz w:val="24"/>
      <w:szCs w:val="24"/>
      <w:lang w:bidi="ar-SA"/>
    </w:rPr>
  </w:style>
  <w:style w:type="character" w:customStyle="1" w:styleId="oryx-heading-profile">
    <w:name w:val="oryx-heading-profile"/>
    <w:basedOn w:val="Policepardfaut"/>
    <w:rsid w:val="00EF7C7C"/>
  </w:style>
  <w:style w:type="character" w:customStyle="1" w:styleId="s1">
    <w:name w:val="s1"/>
    <w:basedOn w:val="Policepardfaut"/>
    <w:rsid w:val="00EF7C7C"/>
  </w:style>
  <w:style w:type="table" w:styleId="Grilledutableau">
    <w:name w:val="Table Grid"/>
    <w:basedOn w:val="TableauNormal"/>
    <w:uiPriority w:val="59"/>
    <w:rsid w:val="00EF7C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B7DAE"/>
    <w:rsid w:val="005B7DAE"/>
    <w:rsid w:val="005C3C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7F3EE5084A400193D57D7ED0DF9D77">
    <w:name w:val="CF7F3EE5084A400193D57D7ED0DF9D77"/>
    <w:rsid w:val="005B7D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8548</Words>
  <Characters>47017</Characters>
  <Application>Microsoft Office Word</Application>
  <DocSecurity>0</DocSecurity>
  <Lines>391</Lines>
  <Paragraphs>110</Paragraphs>
  <ScaleCrop>false</ScaleCrop>
  <Company/>
  <LinksUpToDate>false</LinksUpToDate>
  <CharactersWithSpaces>55455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2020-03-31T14:54:00Z</dcterms:created>
  <dcterms:modified xsi:type="dcterms:W3CDTF">2020-03-31T14:59:00Z</dcterms:modified>
</cp:coreProperties>
</file>