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7" w:rsidRPr="005E4439" w:rsidRDefault="00095F77" w:rsidP="00095F77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4439">
        <w:rPr>
          <w:rFonts w:ascii="Simplified Arabic" w:hAnsi="Simplified Arabic" w:cs="Simplified Arabic"/>
          <w:sz w:val="28"/>
          <w:szCs w:val="28"/>
          <w:rtl/>
          <w:lang w:bidi="ar-DZ"/>
        </w:rPr>
        <w:t>جامعة</w:t>
      </w:r>
      <w:r w:rsidRPr="005E443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5E44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الجيلالي بونعامة</w:t>
      </w:r>
    </w:p>
    <w:p w:rsidR="00095F77" w:rsidRPr="005E4439" w:rsidRDefault="00095F77" w:rsidP="00095F77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4439">
        <w:rPr>
          <w:rFonts w:ascii="Simplified Arabic" w:hAnsi="Simplified Arabic" w:cs="Simplified Arabic"/>
          <w:sz w:val="28"/>
          <w:szCs w:val="28"/>
          <w:rtl/>
          <w:lang w:bidi="ar-DZ"/>
        </w:rPr>
        <w:t>كلية العلوم الإنسانية والاجتماعية</w:t>
      </w:r>
    </w:p>
    <w:p w:rsidR="00095F77" w:rsidRDefault="00095F77" w:rsidP="00095F77">
      <w:pPr>
        <w:bidi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5E4439">
        <w:rPr>
          <w:rFonts w:ascii="Simplified Arabic" w:hAnsi="Simplified Arabic" w:cs="Simplified Arabic"/>
          <w:sz w:val="28"/>
          <w:szCs w:val="28"/>
          <w:rtl/>
          <w:lang w:bidi="ar-DZ"/>
        </w:rPr>
        <w:t>قسم التاريخ</w:t>
      </w:r>
    </w:p>
    <w:p w:rsidR="005E4439" w:rsidRPr="005E4439" w:rsidRDefault="005E4439" w:rsidP="005E4439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4439" w:rsidRDefault="005E4439" w:rsidP="00095F77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095F77" w:rsidRPr="005E4439" w:rsidRDefault="00095F77" w:rsidP="005E443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4439">
        <w:rPr>
          <w:rFonts w:ascii="Simplified Arabic" w:hAnsi="Simplified Arabic" w:cs="Simplified Arabic"/>
          <w:sz w:val="28"/>
          <w:szCs w:val="28"/>
          <w:rtl/>
          <w:lang w:bidi="ar-DZ"/>
        </w:rPr>
        <w:t>السنة الثانية ليسانس</w:t>
      </w:r>
    </w:p>
    <w:p w:rsidR="00095F77" w:rsidRPr="005E4439" w:rsidRDefault="00095F77" w:rsidP="005E4439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E44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المقياس: النهضة الأوربية                                                             </w:t>
      </w:r>
      <w:r w:rsidRPr="005E4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04</w:t>
      </w:r>
      <w:r w:rsidRPr="005E4439">
        <w:rPr>
          <w:rFonts w:ascii="Simplified Arabic" w:hAnsi="Simplified Arabic" w:cs="Simplified Arabic"/>
          <w:sz w:val="28"/>
          <w:szCs w:val="28"/>
          <w:rtl/>
          <w:lang w:bidi="ar-DZ"/>
        </w:rPr>
        <w:t>/06/20</w:t>
      </w:r>
      <w:r w:rsidRPr="005E4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23</w:t>
      </w:r>
    </w:p>
    <w:p w:rsidR="005E4439" w:rsidRDefault="005E4439" w:rsidP="00095F77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095F77" w:rsidRPr="005E4439" w:rsidRDefault="00095F77" w:rsidP="005E4439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5E44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الإجابة النموذجية لا</w:t>
      </w:r>
      <w:r w:rsidRPr="005E4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متحان السداسي الرابع</w:t>
      </w:r>
    </w:p>
    <w:p w:rsidR="005E4439" w:rsidRPr="005E4439" w:rsidRDefault="005E4439" w:rsidP="005E443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95F77" w:rsidRDefault="00095F77" w:rsidP="00095F77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5E44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الإجابة على الأسئلة</w:t>
      </w:r>
      <w:r w:rsidRPr="005E443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5E4439" w:rsidRDefault="005E4439" w:rsidP="005E4439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5E4439" w:rsidRPr="005E4439" w:rsidRDefault="005E4439" w:rsidP="005E4439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الأول</w:t>
      </w:r>
      <w:r w:rsid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E1209" w:rsidRPr="009E12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r w:rsidR="009E1209"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9E1209" w:rsidRPr="009E12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نقاط)</w:t>
      </w:r>
      <w:r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095F77" w:rsidRDefault="00095F77" w:rsidP="009E1209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2A581A">
        <w:rPr>
          <w:rFonts w:ascii="Simplified Arabic" w:hAnsi="Simplified Arabic" w:cs="Simplified Arabic"/>
          <w:sz w:val="24"/>
          <w:szCs w:val="24"/>
          <w:rtl/>
          <w:lang w:bidi="ar-DZ"/>
        </w:rPr>
        <w:t>اشرح</w:t>
      </w:r>
      <w:r w:rsidR="009E1209">
        <w:rPr>
          <w:rFonts w:ascii="Simplified Arabic" w:hAnsi="Simplified Arabic" w:cs="Simplified Arabic" w:hint="cs"/>
          <w:sz w:val="24"/>
          <w:szCs w:val="24"/>
          <w:rtl/>
          <w:lang w:bidi="ar-DZ"/>
        </w:rPr>
        <w:t>(ي)</w:t>
      </w:r>
      <w:r w:rsidRPr="002A581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شعار مفكري عصر</w:t>
      </w: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النهضة "لا سلطان للعقل إلا بالعقل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5E4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5E4439" w:rsidRPr="002A581A" w:rsidRDefault="005E4439" w:rsidP="005E443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4439" w:rsidRDefault="005E4439" w:rsidP="005B3F3C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</w:rPr>
        <w:t>الجواب:</w:t>
      </w:r>
    </w:p>
    <w:p w:rsidR="00DE2437" w:rsidRDefault="00DE2437" w:rsidP="005E4439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ظهر مجموعة من الفلاسفة والمفكرين دعوا إلى تمجيد العقل والإيمان بقدرته على حل الأزمات والمشاكل الإنسانية، والتخلص من اللاهوت في تفسير ومحاكمة الأشياء والمفاهيم، شعارهم في ذلك:</w:t>
      </w:r>
      <w:r w:rsidR="005E4439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"لا سلطان للعقل إلا بالعقل". وساد 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الاهتمام بالحياة الدنيا والوجود </w:t>
      </w:r>
      <w:r w:rsidRPr="00247CB3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 فيها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الذي 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نشأ 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>رد فعل لتركيز الكنيسة على عالم الآخرة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 وحصر كل النشاط الفكري والفني 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>تباعها في مجال الحديث عن</w:t>
      </w:r>
      <w:r w:rsidRPr="00EF0A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4418E">
        <w:rPr>
          <w:rFonts w:ascii="Simplified Arabic" w:hAnsi="Simplified Arabic" w:cs="Simplified Arabic"/>
          <w:sz w:val="28"/>
          <w:szCs w:val="28"/>
          <w:rtl/>
        </w:rPr>
        <w:t>الثالوث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 والقديسين والملائكة والمعجزات، </w:t>
      </w:r>
      <w:r w:rsidRPr="0014418E">
        <w:rPr>
          <w:rFonts w:ascii="Simplified Arabic" w:hAnsi="Simplified Arabic" w:cs="Simplified Arabic"/>
          <w:sz w:val="28"/>
          <w:szCs w:val="28"/>
          <w:rtl/>
        </w:rPr>
        <w:t>وكبت المشاعر</w:t>
      </w:r>
      <w:r w:rsidRPr="00EF0A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والأحاسيس الإنسانية أيا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 كانت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 ما لم تكن في حدود دائرتها</w:t>
      </w:r>
      <w:r w:rsidRPr="00247CB3">
        <w:rPr>
          <w:rFonts w:ascii="Simplified Arabic" w:hAnsi="Simplified Arabic" w:cs="Simplified Arabic"/>
          <w:sz w:val="28"/>
          <w:szCs w:val="28"/>
        </w:rPr>
        <w:t> </w:t>
      </w:r>
      <w:r w:rsidRPr="00247CB3">
        <w:rPr>
          <w:rStyle w:val="team"/>
          <w:rFonts w:ascii="Simplified Arabic" w:hAnsi="Simplified Arabic" w:cs="Simplified Arabic"/>
          <w:sz w:val="28"/>
          <w:szCs w:val="28"/>
          <w:rtl/>
        </w:rPr>
        <w:t>اللاهوتية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47CB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E4439" w:rsidRDefault="005E4439" w:rsidP="005E443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5E4439" w:rsidRPr="009E1209" w:rsidRDefault="005E4439" w:rsidP="009E1209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</w:t>
      </w:r>
      <w:r w:rsid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ؤ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 الثاني</w:t>
      </w:r>
      <w:r w:rsid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E1209" w:rsidRPr="009E12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r w:rsidR="009E1209"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9E1209" w:rsidRPr="009E12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نقاط)</w:t>
      </w:r>
      <w:r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59784F" w:rsidRDefault="00095F77" w:rsidP="009E120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>ما المقصود بعبارة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2A581A">
        <w:rPr>
          <w:rFonts w:ascii="Simplified Arabic" w:hAnsi="Simplified Arabic" w:cs="Simplified Arabic"/>
          <w:sz w:val="28"/>
          <w:szCs w:val="28"/>
          <w:rtl/>
        </w:rPr>
        <w:t>لولا غوتنبرغ لما كان لوثر"</w:t>
      </w:r>
      <w:r w:rsidR="009E1209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5E4439" w:rsidRDefault="005E4439" w:rsidP="005E443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5E4439" w:rsidRDefault="005E4439" w:rsidP="009B66C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الجواب:</w:t>
      </w:r>
    </w:p>
    <w:p w:rsidR="005B3F3C" w:rsidRDefault="0059784F" w:rsidP="005E443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BC3F8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كان أول ما طُبع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 بعد اختراع غوتمبرغ للطباعة</w:t>
      </w:r>
      <w:r w:rsidRPr="00BC3F8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هو الكتاب المقدس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  <w:r w:rsidRPr="00BC3F8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واستطاع بسطاء الناس قراءة الإنجيل بسهولة ويسر بلغاتهم القومية</w:t>
      </w:r>
      <w:r w:rsidR="005B3F3C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BC3F8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وأصبح مُتاحا وشائعا</w:t>
      </w:r>
      <w:r w:rsidRPr="00BC3F8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، وهيأ ذلك الناس لدعوات الإصلاح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الديني التي جاء بها لوثر، </w:t>
      </w:r>
      <w:r w:rsidRPr="00BC3F8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بالتحول من الاحتكام للبابوية إلى الاحتكام للإنجيل والعقل، وقضت على احتكار رجال ا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لدين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lastRenderedPageBreak/>
        <w:t>ل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لتعليم والتربية، ويسّ</w:t>
      </w:r>
      <w:r w:rsidRPr="00BC3F8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رت التعاون والاتصال الفكري بين الأفراد والشعوب.</w:t>
      </w:r>
      <w:r w:rsidR="009B66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5B3F3C"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وكل ذلك ساهم في انتشار الأفكار الجديدة لعصر النهضة والإصلاح الديني في آن معا. ولذلك قال أحدهم: 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"</w:t>
      </w:r>
      <w:r w:rsidR="005B3F3C"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لولا غوتنبرغ لما كان لوثر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"</w:t>
      </w:r>
      <w:r w:rsidR="005B3F3C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  <w:r w:rsidR="005B3F3C"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المقصود لولا المطبعة لما نجح الإصلاح الديني.</w:t>
      </w:r>
    </w:p>
    <w:p w:rsidR="005E4439" w:rsidRPr="00BC3F86" w:rsidRDefault="005E4439" w:rsidP="005E443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5E4439" w:rsidRDefault="005E4439" w:rsidP="00095F77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الثالث</w:t>
      </w:r>
      <w:r w:rsid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E1209" w:rsidRPr="009E12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r w:rsidR="009E1209"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9E1209" w:rsidRPr="009E12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نقاط)</w:t>
      </w:r>
      <w:r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9B66C9" w:rsidRDefault="00095F77" w:rsidP="009E1209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نتج عن</w:t>
      </w: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الحركة الفلسفية الإنسانية الفلسفة الكانطية (نسبة للفيلسوف كانط). اذكر(ي) ميزتين لهذه الفلسفة</w:t>
      </w:r>
      <w:r w:rsidR="005E44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5E4439" w:rsidRDefault="005E4439" w:rsidP="005E4439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5E4439" w:rsidRDefault="005E4439" w:rsidP="009B66C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الجواب:</w:t>
      </w:r>
    </w:p>
    <w:p w:rsidR="009B66C9" w:rsidRDefault="0059784F" w:rsidP="005E443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ُ</w:t>
      </w:r>
      <w:r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لدت الفلسفة الكانطية في القرن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18م 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(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نسبة للألماني عمانويل </w:t>
      </w:r>
      <w:r w:rsidRPr="00D5070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كانط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037C8C">
        <w:rPr>
          <w:rFonts w:asciiTheme="majorBidi" w:hAnsiTheme="majorBidi" w:cstheme="majorBidi"/>
          <w:sz w:val="28"/>
          <w:szCs w:val="28"/>
          <w:shd w:val="clear" w:color="auto" w:fill="FFFFFF"/>
        </w:rPr>
        <w:t>Emmanuel Kant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).</w:t>
      </w:r>
      <w:r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وهي أكبر فلسفة نقدية تكشف عن إمكانيات العقل البشري ومحدوديته في آن معا.</w:t>
      </w:r>
    </w:p>
    <w:p w:rsidR="009B66C9" w:rsidRDefault="009B66C9" w:rsidP="005E443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1) </w:t>
      </w:r>
      <w:r w:rsidR="0059784F"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أكدت الفلسفة الكانطية على كونية الجنس البشري ووحدته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095F77" w:rsidRDefault="009B66C9" w:rsidP="005E443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2) </w:t>
      </w:r>
      <w:r w:rsidR="0059784F"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قالت بأن الإنسان قادر على صنع التقدم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؛</w:t>
      </w:r>
      <w:r w:rsidR="0059784F"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أي الخروج من مرحلة </w:t>
      </w:r>
      <w:r w:rsidR="0059784F" w:rsidRPr="007F2DDA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الأصولية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(الدينية)</w:t>
      </w:r>
      <w:r w:rsidR="0059784F" w:rsidRPr="00247D5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والتخلف إلى مرحلة الحضارة والاستنارة وتحسين الأوضاع المعيشية على هذه الأرض. </w:t>
      </w:r>
    </w:p>
    <w:p w:rsidR="005E4439" w:rsidRPr="002A581A" w:rsidRDefault="005E4439" w:rsidP="005E443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4439" w:rsidRDefault="005E4439" w:rsidP="00095F77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r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الرابع</w:t>
      </w:r>
      <w:r w:rsidR="009E1209"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(6 نقاط)</w:t>
      </w:r>
      <w:r w:rsidRPr="009E1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A4F0D" w:rsidRDefault="00095F77" w:rsidP="009E1209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2A58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أسباب الإصلاح الديني العامل الاقتصادي. كيف ذلك؟ </w:t>
      </w:r>
    </w:p>
    <w:p w:rsidR="005E4439" w:rsidRDefault="005E4439" w:rsidP="005E443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4439" w:rsidRDefault="005E4439" w:rsidP="001A4F0D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الجواب:</w:t>
      </w:r>
    </w:p>
    <w:p w:rsidR="00095F77" w:rsidRDefault="001A4F0D" w:rsidP="009E120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08266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كان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الإصلاح الديني</w:t>
      </w:r>
      <w:r w:rsidRPr="0008266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أداة الملوك والنبلاء في طلب الاستقلال عن سلطة روما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البابوية</w:t>
      </w:r>
      <w:r w:rsidRPr="0008266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 الاقتصاد هو المس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ؤ</w:t>
      </w:r>
      <w:r w:rsidRPr="00082665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ول الأول والأخير عن الإصلاح الديني</w:t>
      </w:r>
      <w:r w:rsidRPr="00082665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 w:rsidRPr="0008290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وذلك أن </w:t>
      </w:r>
      <w:r w:rsidRPr="00EB33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الكنيسة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الكاثوليكية 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أثْرت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ثراءً </w:t>
      </w:r>
      <w:r w:rsidR="005E443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فاحشا </w:t>
      </w:r>
      <w:r w:rsidRPr="00EB33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خلال العصور الوسطى من تبرعات الواهبين الأغنياء، فتطلع الملوك والأمراء إلى هذه الثروة وحقدوا على أصحابها، فاغتنموا آراء المصلحين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الدينيين</w:t>
      </w:r>
      <w:r w:rsidR="009E120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EB33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واتخذوها وسيلة لكي يبرهنوا للعالم </w:t>
      </w:r>
      <w:r w:rsidR="009E120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على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</w:t>
      </w:r>
      <w:r w:rsidRPr="00EB33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ن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اغتصاب أموال رجال الكنيسة أمرا</w:t>
      </w:r>
      <w:r w:rsidRPr="00EB33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لا غبار عليه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9E1209" w:rsidRDefault="009E1209" w:rsidP="009E1209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</w:p>
    <w:p w:rsidR="009E1209" w:rsidRPr="009E1209" w:rsidRDefault="009E1209" w:rsidP="009E1209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20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نقطتان لنظافة الورقة ووضوح الخط.</w:t>
      </w:r>
    </w:p>
    <w:p w:rsidR="006A7E94" w:rsidRDefault="006A7E94"/>
    <w:sectPr w:rsidR="006A7E94" w:rsidSect="009C79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3A9" w:rsidRDefault="009533A9" w:rsidP="009E1209">
      <w:pPr>
        <w:spacing w:after="0" w:line="240" w:lineRule="auto"/>
      </w:pPr>
      <w:r>
        <w:separator/>
      </w:r>
    </w:p>
  </w:endnote>
  <w:endnote w:type="continuationSeparator" w:id="1">
    <w:p w:rsidR="009533A9" w:rsidRDefault="009533A9" w:rsidP="009E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121360"/>
      <w:docPartObj>
        <w:docPartGallery w:val="Page Numbers (Bottom of Page)"/>
        <w:docPartUnique/>
      </w:docPartObj>
    </w:sdtPr>
    <w:sdtContent>
      <w:p w:rsidR="009E1209" w:rsidRDefault="009E1209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E1209" w:rsidRDefault="009E12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3A9" w:rsidRDefault="009533A9" w:rsidP="009E1209">
      <w:pPr>
        <w:spacing w:after="0" w:line="240" w:lineRule="auto"/>
      </w:pPr>
      <w:r>
        <w:separator/>
      </w:r>
    </w:p>
  </w:footnote>
  <w:footnote w:type="continuationSeparator" w:id="1">
    <w:p w:rsidR="009533A9" w:rsidRDefault="009533A9" w:rsidP="009E1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F77"/>
    <w:rsid w:val="00095F77"/>
    <w:rsid w:val="001A4F0D"/>
    <w:rsid w:val="002F39F4"/>
    <w:rsid w:val="0059784F"/>
    <w:rsid w:val="005B3F3C"/>
    <w:rsid w:val="005E4439"/>
    <w:rsid w:val="006A7E94"/>
    <w:rsid w:val="006B51DC"/>
    <w:rsid w:val="006B666F"/>
    <w:rsid w:val="009533A9"/>
    <w:rsid w:val="009B66C9"/>
    <w:rsid w:val="009C799B"/>
    <w:rsid w:val="009E1209"/>
    <w:rsid w:val="009F20A3"/>
    <w:rsid w:val="00B325F2"/>
    <w:rsid w:val="00CE4C0D"/>
    <w:rsid w:val="00DE2437"/>
    <w:rsid w:val="00F2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ind w:left="113" w:right="113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77"/>
    <w:pPr>
      <w:spacing w:after="200" w:line="276" w:lineRule="auto"/>
      <w:ind w:left="0" w:right="0" w:firstLine="0"/>
      <w:jc w:val="left"/>
    </w:pPr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am">
    <w:name w:val="team"/>
    <w:basedOn w:val="Policepardfaut"/>
    <w:rsid w:val="00095F77"/>
  </w:style>
  <w:style w:type="paragraph" w:styleId="En-tte">
    <w:name w:val="header"/>
    <w:basedOn w:val="Normal"/>
    <w:link w:val="En-tteCar"/>
    <w:uiPriority w:val="99"/>
    <w:semiHidden/>
    <w:unhideWhenUsed/>
    <w:rsid w:val="009E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1209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9E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209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2023-06-03T14:09:00Z</dcterms:created>
  <dcterms:modified xsi:type="dcterms:W3CDTF">2023-06-05T20:03:00Z</dcterms:modified>
</cp:coreProperties>
</file>