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17" w:rsidRPr="00E55408" w:rsidRDefault="00445A17" w:rsidP="00445A17">
      <w:pPr>
        <w:spacing w:afterLines="26" w:line="26" w:lineRule="atLeast"/>
        <w:jc w:val="lowKashida"/>
        <w:rPr>
          <w:rFonts w:asciiTheme="minorBidi" w:hAnsiTheme="minorBidi" w:cstheme="minorBidi" w:hint="cs"/>
          <w:b/>
          <w:bCs/>
          <w:sz w:val="32"/>
          <w:szCs w:val="32"/>
          <w:rtl/>
        </w:rPr>
      </w:pPr>
      <w:r w:rsidRPr="00E55408">
        <w:rPr>
          <w:rFonts w:asciiTheme="minorBidi" w:hAnsiTheme="minorBidi" w:cstheme="minorBidi" w:hint="cs"/>
          <w:b/>
          <w:bCs/>
          <w:sz w:val="32"/>
          <w:szCs w:val="32"/>
          <w:rtl/>
        </w:rPr>
        <w:t xml:space="preserve">المحاضرة </w:t>
      </w:r>
      <w:proofErr w:type="gramStart"/>
      <w:r w:rsidRPr="00E55408">
        <w:rPr>
          <w:rFonts w:asciiTheme="minorBidi" w:hAnsiTheme="minorBidi" w:cstheme="minorBidi" w:hint="cs"/>
          <w:b/>
          <w:bCs/>
          <w:sz w:val="32"/>
          <w:szCs w:val="32"/>
          <w:rtl/>
        </w:rPr>
        <w:t xml:space="preserve">الرابعة </w:t>
      </w:r>
      <w:r w:rsidRPr="00E55408">
        <w:rPr>
          <w:rFonts w:asciiTheme="minorBidi" w:hAnsiTheme="minorBidi" w:cstheme="minorBidi"/>
          <w:b/>
          <w:bCs/>
          <w:sz w:val="32"/>
          <w:szCs w:val="32"/>
          <w:rtl/>
        </w:rPr>
        <w:t>:</w:t>
      </w:r>
      <w:proofErr w:type="gramEnd"/>
      <w:r>
        <w:rPr>
          <w:rFonts w:asciiTheme="minorBidi" w:hAnsiTheme="minorBidi" w:cstheme="minorBidi"/>
          <w:b/>
          <w:bCs/>
          <w:sz w:val="32"/>
          <w:szCs w:val="32"/>
          <w:rtl/>
        </w:rPr>
        <w:t>(</w:t>
      </w:r>
      <w:r>
        <w:rPr>
          <w:rFonts w:asciiTheme="minorBidi" w:hAnsiTheme="minorBidi" w:cstheme="minorBidi" w:hint="cs"/>
          <w:b/>
          <w:bCs/>
          <w:sz w:val="32"/>
          <w:szCs w:val="32"/>
          <w:rtl/>
        </w:rPr>
        <w:t xml:space="preserve"> تابع للشخصية الرياضية </w:t>
      </w:r>
      <w:r>
        <w:rPr>
          <w:rFonts w:asciiTheme="minorBidi" w:hAnsiTheme="minorBidi" w:cstheme="minorBidi"/>
          <w:b/>
          <w:bCs/>
          <w:sz w:val="32"/>
          <w:szCs w:val="32"/>
          <w:rtl/>
        </w:rPr>
        <w:t>)</w:t>
      </w:r>
    </w:p>
    <w:p w:rsidR="00445A17" w:rsidRPr="00E55408" w:rsidRDefault="00445A17" w:rsidP="00445A17">
      <w:pPr>
        <w:spacing w:afterLines="26" w:line="26" w:lineRule="atLeast"/>
        <w:jc w:val="lowKashida"/>
        <w:rPr>
          <w:rFonts w:asciiTheme="minorBidi" w:hAnsiTheme="minorBidi" w:cstheme="minorBidi"/>
          <w:sz w:val="32"/>
          <w:szCs w:val="32"/>
        </w:rPr>
      </w:pPr>
      <w:r w:rsidRPr="00E55408">
        <w:rPr>
          <w:rFonts w:asciiTheme="minorBidi" w:hAnsiTheme="minorBidi" w:cstheme="minorBidi"/>
          <w:b/>
          <w:bCs/>
          <w:sz w:val="32"/>
          <w:szCs w:val="32"/>
          <w:rtl/>
          <w:lang w:bidi="ar-SA"/>
        </w:rPr>
        <w:t xml:space="preserve">العوامل </w:t>
      </w:r>
      <w:proofErr w:type="spellStart"/>
      <w:r w:rsidRPr="00E55408">
        <w:rPr>
          <w:rFonts w:asciiTheme="minorBidi" w:hAnsiTheme="minorBidi" w:cstheme="minorBidi"/>
          <w:b/>
          <w:bCs/>
          <w:sz w:val="32"/>
          <w:szCs w:val="32"/>
          <w:rtl/>
          <w:lang w:bidi="ar-SA"/>
        </w:rPr>
        <w:t>الاساسية</w:t>
      </w:r>
      <w:proofErr w:type="spellEnd"/>
      <w:r w:rsidRPr="00E55408">
        <w:rPr>
          <w:rFonts w:asciiTheme="minorBidi" w:hAnsiTheme="minorBidi" w:cstheme="minorBidi"/>
          <w:b/>
          <w:bCs/>
          <w:sz w:val="32"/>
          <w:szCs w:val="32"/>
          <w:rtl/>
          <w:lang w:bidi="ar-SA"/>
        </w:rPr>
        <w:t xml:space="preserve"> التي تساهم في تكوين الشخصية </w:t>
      </w:r>
    </w:p>
    <w:p w:rsidR="00445A17" w:rsidRPr="00E55408" w:rsidRDefault="00445A17" w:rsidP="00445A17">
      <w:pPr>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rPr>
        <w:t xml:space="preserve">      </w:t>
      </w:r>
      <w:r w:rsidRPr="00E55408">
        <w:rPr>
          <w:rFonts w:asciiTheme="minorBidi" w:hAnsiTheme="minorBidi" w:cstheme="minorBidi"/>
          <w:sz w:val="32"/>
          <w:szCs w:val="32"/>
          <w:rtl/>
          <w:lang w:bidi="ar-SA"/>
        </w:rPr>
        <w:t xml:space="preserve">توجد الكثير من النظريات التي تحدد شخصية الإنسان ولكنها وإن اختلفت في ظاهرها تتفق علي عوامل أساسية في تكوين الشخصية </w:t>
      </w:r>
      <w:proofErr w:type="gramStart"/>
      <w:r w:rsidRPr="00E55408">
        <w:rPr>
          <w:rFonts w:asciiTheme="minorBidi" w:hAnsiTheme="minorBidi" w:cstheme="minorBidi"/>
          <w:sz w:val="32"/>
          <w:szCs w:val="32"/>
          <w:rtl/>
          <w:lang w:bidi="ar-SA"/>
        </w:rPr>
        <w:t xml:space="preserve">وهي </w:t>
      </w:r>
      <w:r w:rsidRPr="00E55408">
        <w:rPr>
          <w:rFonts w:asciiTheme="minorBidi" w:hAnsiTheme="minorBidi" w:cstheme="minorBidi"/>
          <w:sz w:val="32"/>
          <w:szCs w:val="32"/>
          <w:rtl/>
        </w:rPr>
        <w:t>:</w:t>
      </w:r>
      <w:proofErr w:type="gramEnd"/>
      <w:r w:rsidRPr="00E55408">
        <w:rPr>
          <w:rFonts w:asciiTheme="minorBidi" w:hAnsiTheme="minorBidi" w:cstheme="minorBidi"/>
          <w:sz w:val="32"/>
          <w:szCs w:val="32"/>
        </w:rPr>
        <w:t xml:space="preserve"> </w:t>
      </w:r>
    </w:p>
    <w:p w:rsidR="00445A17" w:rsidRPr="00E55408" w:rsidRDefault="00445A17" w:rsidP="00445A17">
      <w:pPr>
        <w:numPr>
          <w:ilvl w:val="0"/>
          <w:numId w:val="1"/>
        </w:numPr>
        <w:tabs>
          <w:tab w:val="num" w:pos="116"/>
          <w:tab w:val="num" w:pos="720"/>
        </w:tabs>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lang w:bidi="ar-SA"/>
        </w:rPr>
        <w:t xml:space="preserve"> </w:t>
      </w:r>
      <w:r w:rsidRPr="00E55408">
        <w:rPr>
          <w:rFonts w:asciiTheme="minorBidi" w:hAnsiTheme="minorBidi" w:cstheme="minorBidi"/>
          <w:b/>
          <w:bCs/>
          <w:sz w:val="32"/>
          <w:szCs w:val="32"/>
          <w:rtl/>
          <w:lang w:bidi="ar-SA"/>
        </w:rPr>
        <w:t xml:space="preserve">النواحي الجسمية </w:t>
      </w:r>
      <w:r w:rsidRPr="00E55408">
        <w:rPr>
          <w:rFonts w:asciiTheme="minorBidi" w:hAnsiTheme="minorBidi" w:cstheme="minorBidi"/>
          <w:sz w:val="32"/>
          <w:szCs w:val="32"/>
          <w:rtl/>
          <w:lang w:bidi="ar-SA"/>
        </w:rPr>
        <w:t>:- التي تؤثر في الحالة النفسية وبالأخص في الناحية الانفعالية والمزاجية إذ تعتمد في أساسها على التركيب الكيمائي والدموي ومن أهم النواحي الجسمية التي يظهر لها أثر واضح في تكوين الشخصية هي :-</w:t>
      </w:r>
      <w:r w:rsidRPr="00E55408">
        <w:rPr>
          <w:rFonts w:asciiTheme="minorBidi" w:hAnsiTheme="minorBidi" w:cstheme="minorBidi"/>
          <w:sz w:val="32"/>
          <w:szCs w:val="32"/>
        </w:rPr>
        <w:t xml:space="preserve"> </w:t>
      </w:r>
    </w:p>
    <w:p w:rsidR="00445A17" w:rsidRPr="00E55408" w:rsidRDefault="00445A17" w:rsidP="00445A17">
      <w:pPr>
        <w:numPr>
          <w:ilvl w:val="0"/>
          <w:numId w:val="2"/>
        </w:numPr>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lang w:bidi="ar-SA"/>
        </w:rPr>
        <w:t xml:space="preserve">بنية الجسم من حيث النمو </w:t>
      </w:r>
      <w:proofErr w:type="gramStart"/>
      <w:r w:rsidRPr="00E55408">
        <w:rPr>
          <w:rFonts w:asciiTheme="minorBidi" w:hAnsiTheme="minorBidi" w:cstheme="minorBidi"/>
          <w:sz w:val="32"/>
          <w:szCs w:val="32"/>
          <w:rtl/>
          <w:lang w:bidi="ar-SA"/>
        </w:rPr>
        <w:t>والنضج .</w:t>
      </w:r>
      <w:proofErr w:type="gramEnd"/>
      <w:r w:rsidRPr="00E55408">
        <w:rPr>
          <w:rFonts w:asciiTheme="minorBidi" w:hAnsiTheme="minorBidi" w:cstheme="minorBidi"/>
          <w:sz w:val="32"/>
          <w:szCs w:val="32"/>
        </w:rPr>
        <w:t xml:space="preserve"> </w:t>
      </w:r>
    </w:p>
    <w:p w:rsidR="00445A17" w:rsidRPr="00E55408" w:rsidRDefault="00445A17" w:rsidP="00445A17">
      <w:pPr>
        <w:numPr>
          <w:ilvl w:val="0"/>
          <w:numId w:val="2"/>
        </w:numPr>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lang w:bidi="ar-SA"/>
        </w:rPr>
        <w:t xml:space="preserve">حالة </w:t>
      </w:r>
      <w:hyperlink r:id="rId5" w:history="1">
        <w:r w:rsidRPr="00E55408">
          <w:rPr>
            <w:rStyle w:val="Lienhypertexte"/>
            <w:rFonts w:asciiTheme="minorBidi" w:hAnsiTheme="minorBidi" w:cstheme="minorBidi"/>
            <w:sz w:val="32"/>
            <w:szCs w:val="32"/>
            <w:rtl/>
            <w:lang w:bidi="ar-SA"/>
          </w:rPr>
          <w:t>الجهاز العصبي</w:t>
        </w:r>
      </w:hyperlink>
      <w:r w:rsidRPr="00E55408">
        <w:rPr>
          <w:rFonts w:asciiTheme="minorBidi" w:hAnsiTheme="minorBidi" w:cstheme="minorBidi"/>
          <w:sz w:val="32"/>
          <w:szCs w:val="32"/>
          <w:rtl/>
          <w:lang w:bidi="ar-SA"/>
        </w:rPr>
        <w:t xml:space="preserve"> .</w:t>
      </w:r>
      <w:r w:rsidRPr="00E55408">
        <w:rPr>
          <w:rFonts w:asciiTheme="minorBidi" w:hAnsiTheme="minorBidi" w:cstheme="minorBidi"/>
          <w:sz w:val="32"/>
          <w:szCs w:val="32"/>
        </w:rPr>
        <w:t xml:space="preserve"> </w:t>
      </w:r>
    </w:p>
    <w:p w:rsidR="00445A17" w:rsidRPr="00E55408" w:rsidRDefault="00445A17" w:rsidP="00445A17">
      <w:pPr>
        <w:numPr>
          <w:ilvl w:val="0"/>
          <w:numId w:val="2"/>
        </w:numPr>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lang w:bidi="ar-SA"/>
        </w:rPr>
        <w:t xml:space="preserve">حالة </w:t>
      </w:r>
      <w:hyperlink r:id="rId6" w:history="1">
        <w:r w:rsidRPr="00E55408">
          <w:rPr>
            <w:rStyle w:val="Lienhypertexte"/>
            <w:rFonts w:asciiTheme="minorBidi" w:hAnsiTheme="minorBidi" w:cstheme="minorBidi"/>
            <w:sz w:val="32"/>
            <w:szCs w:val="32"/>
            <w:rtl/>
            <w:lang w:bidi="ar-SA"/>
          </w:rPr>
          <w:t>الغدد الصماء</w:t>
        </w:r>
      </w:hyperlink>
      <w:r w:rsidRPr="00E55408">
        <w:rPr>
          <w:rFonts w:asciiTheme="minorBidi" w:hAnsiTheme="minorBidi" w:cstheme="minorBidi"/>
          <w:sz w:val="32"/>
          <w:szCs w:val="32"/>
          <w:rtl/>
          <w:lang w:bidi="ar-SA"/>
        </w:rPr>
        <w:t xml:space="preserve"> .</w:t>
      </w:r>
      <w:r w:rsidRPr="00E55408">
        <w:rPr>
          <w:rFonts w:asciiTheme="minorBidi" w:hAnsiTheme="minorBidi" w:cstheme="minorBidi"/>
          <w:sz w:val="32"/>
          <w:szCs w:val="32"/>
        </w:rPr>
        <w:t xml:space="preserve"> </w:t>
      </w:r>
    </w:p>
    <w:p w:rsidR="00445A17" w:rsidRPr="00E55408" w:rsidRDefault="00445A17" w:rsidP="00445A17">
      <w:pPr>
        <w:numPr>
          <w:ilvl w:val="0"/>
          <w:numId w:val="2"/>
        </w:numPr>
        <w:spacing w:afterLines="26" w:line="26" w:lineRule="atLeast"/>
        <w:jc w:val="lowKashida"/>
        <w:rPr>
          <w:rFonts w:asciiTheme="minorBidi" w:hAnsiTheme="minorBidi" w:cstheme="minorBidi"/>
          <w:sz w:val="32"/>
          <w:szCs w:val="32"/>
        </w:rPr>
      </w:pPr>
      <w:r w:rsidRPr="00E55408">
        <w:rPr>
          <w:rFonts w:asciiTheme="minorBidi" w:hAnsiTheme="minorBidi" w:cstheme="minorBidi"/>
          <w:sz w:val="32"/>
          <w:szCs w:val="32"/>
          <w:rtl/>
          <w:lang w:bidi="ar-SA"/>
        </w:rPr>
        <w:t xml:space="preserve">المظاهر </w:t>
      </w:r>
      <w:proofErr w:type="gramStart"/>
      <w:r w:rsidRPr="00E55408">
        <w:rPr>
          <w:rFonts w:asciiTheme="minorBidi" w:hAnsiTheme="minorBidi" w:cstheme="minorBidi"/>
          <w:sz w:val="32"/>
          <w:szCs w:val="32"/>
          <w:rtl/>
          <w:lang w:bidi="ar-SA"/>
        </w:rPr>
        <w:t>الحركية .</w:t>
      </w:r>
      <w:proofErr w:type="gramEnd"/>
      <w:r w:rsidRPr="00E55408">
        <w:rPr>
          <w:rFonts w:asciiTheme="minorBidi" w:hAnsiTheme="minorBidi" w:cstheme="minorBidi"/>
          <w:sz w:val="32"/>
          <w:szCs w:val="32"/>
        </w:rPr>
        <w:t xml:space="preserve"> </w:t>
      </w:r>
    </w:p>
    <w:p w:rsidR="00445A17" w:rsidRDefault="00445A17" w:rsidP="00445A17">
      <w:pPr>
        <w:spacing w:afterLines="26" w:line="26" w:lineRule="atLeast"/>
        <w:jc w:val="lowKashida"/>
        <w:rPr>
          <w:rFonts w:asciiTheme="minorBidi" w:hAnsiTheme="minorBidi" w:cstheme="minorBidi" w:hint="cs"/>
          <w:sz w:val="32"/>
          <w:szCs w:val="32"/>
          <w:rtl/>
        </w:rPr>
      </w:pPr>
      <w:r w:rsidRPr="00E55408">
        <w:rPr>
          <w:rFonts w:asciiTheme="minorBidi" w:hAnsiTheme="minorBidi" w:cstheme="minorBidi"/>
          <w:sz w:val="32"/>
          <w:szCs w:val="32"/>
          <w:rtl/>
          <w:lang w:bidi="ar-SA"/>
        </w:rPr>
        <w:t xml:space="preserve">العاهات والأمراض </w:t>
      </w:r>
      <w:proofErr w:type="gramStart"/>
      <w:r w:rsidRPr="00E55408">
        <w:rPr>
          <w:rFonts w:asciiTheme="minorBidi" w:hAnsiTheme="minorBidi" w:cstheme="minorBidi"/>
          <w:sz w:val="32"/>
          <w:szCs w:val="32"/>
          <w:rtl/>
          <w:lang w:bidi="ar-SA"/>
        </w:rPr>
        <w:t>الجسمية .</w:t>
      </w:r>
      <w:proofErr w:type="gramEnd"/>
    </w:p>
    <w:p w:rsidR="00445A17" w:rsidRDefault="00445A17" w:rsidP="00445A17">
      <w:pPr>
        <w:spacing w:afterLines="26" w:line="26" w:lineRule="atLeast"/>
        <w:jc w:val="lowKashida"/>
        <w:rPr>
          <w:rFonts w:asciiTheme="minorBidi" w:hAnsiTheme="minorBidi" w:cstheme="minorBidi" w:hint="cs"/>
          <w:sz w:val="32"/>
          <w:szCs w:val="32"/>
          <w:rtl/>
        </w:rPr>
      </w:pPr>
    </w:p>
    <w:p w:rsidR="00445A17" w:rsidRPr="00E55408" w:rsidRDefault="00445A17" w:rsidP="00445A17">
      <w:pPr>
        <w:spacing w:afterLines="26" w:line="26" w:lineRule="atLeast"/>
        <w:jc w:val="lowKashida"/>
        <w:rPr>
          <w:rFonts w:asciiTheme="minorBidi" w:hAnsiTheme="minorBidi" w:cstheme="minorBidi"/>
          <w:sz w:val="32"/>
          <w:szCs w:val="32"/>
        </w:rPr>
      </w:pPr>
      <w:r>
        <w:rPr>
          <w:rFonts w:asciiTheme="minorBidi" w:hAnsiTheme="minorBidi" w:cstheme="minorBidi" w:hint="cs"/>
          <w:b/>
          <w:bCs/>
          <w:sz w:val="32"/>
          <w:szCs w:val="32"/>
          <w:rtl/>
          <w:lang w:bidi="ar-SA"/>
        </w:rPr>
        <w:t xml:space="preserve">2 </w:t>
      </w:r>
      <w:r w:rsidRPr="00E55408">
        <w:rPr>
          <w:rFonts w:asciiTheme="minorBidi" w:hAnsiTheme="minorBidi" w:cstheme="minorBidi"/>
          <w:b/>
          <w:bCs/>
          <w:sz w:val="32"/>
          <w:szCs w:val="32"/>
          <w:rtl/>
          <w:lang w:bidi="ar-SA"/>
        </w:rPr>
        <w:t xml:space="preserve">النواحي العقلية </w:t>
      </w:r>
      <w:r w:rsidRPr="00E55408">
        <w:rPr>
          <w:rFonts w:asciiTheme="minorBidi" w:hAnsiTheme="minorBidi" w:cstheme="minorBidi"/>
          <w:sz w:val="32"/>
          <w:szCs w:val="32"/>
          <w:rtl/>
          <w:lang w:bidi="ar-SA"/>
        </w:rPr>
        <w:t xml:space="preserve">:- وتنقسم إلى العمليات والقدرات العقلية ، فالعمليات العقلية هي كل ما يتصل بالإحساس والإدراك والتصور والتخيل والقدرة علي التفكير والتعلم أي كل العمليات التي يقوم </w:t>
      </w:r>
      <w:proofErr w:type="spellStart"/>
      <w:r w:rsidRPr="00E55408">
        <w:rPr>
          <w:rFonts w:asciiTheme="minorBidi" w:hAnsiTheme="minorBidi" w:cstheme="minorBidi"/>
          <w:sz w:val="32"/>
          <w:szCs w:val="32"/>
          <w:rtl/>
          <w:lang w:bidi="ar-SA"/>
        </w:rPr>
        <w:t>بها</w:t>
      </w:r>
      <w:proofErr w:type="spellEnd"/>
      <w:r w:rsidRPr="00E55408">
        <w:rPr>
          <w:rFonts w:asciiTheme="minorBidi" w:hAnsiTheme="minorBidi" w:cstheme="minorBidi"/>
          <w:sz w:val="32"/>
          <w:szCs w:val="32"/>
          <w:rtl/>
          <w:lang w:bidi="ar-SA"/>
        </w:rPr>
        <w:t xml:space="preserve"> العقل لتكوين الخبرات المعرفية ، أما القدرات العقلية فهي الاستعدادات التي يزود </w:t>
      </w:r>
      <w:proofErr w:type="spellStart"/>
      <w:r w:rsidRPr="00E55408">
        <w:rPr>
          <w:rFonts w:asciiTheme="minorBidi" w:hAnsiTheme="minorBidi" w:cstheme="minorBidi"/>
          <w:sz w:val="32"/>
          <w:szCs w:val="32"/>
          <w:rtl/>
          <w:lang w:bidi="ar-SA"/>
        </w:rPr>
        <w:t>بها</w:t>
      </w:r>
      <w:proofErr w:type="spellEnd"/>
      <w:r w:rsidRPr="00E55408">
        <w:rPr>
          <w:rFonts w:asciiTheme="minorBidi" w:hAnsiTheme="minorBidi" w:cstheme="minorBidi"/>
          <w:sz w:val="32"/>
          <w:szCs w:val="32"/>
          <w:rtl/>
          <w:lang w:bidi="ar-SA"/>
        </w:rPr>
        <w:t xml:space="preserve"> الفرد وتساعده على اكتساب الخبرة مثل </w:t>
      </w:r>
      <w:hyperlink r:id="rId7" w:history="1">
        <w:r w:rsidRPr="00E55408">
          <w:rPr>
            <w:rStyle w:val="Lienhypertexte"/>
            <w:rFonts w:asciiTheme="minorBidi" w:hAnsiTheme="minorBidi" w:cstheme="minorBidi"/>
            <w:sz w:val="32"/>
            <w:szCs w:val="32"/>
            <w:rtl/>
            <w:lang w:bidi="ar-SA"/>
          </w:rPr>
          <w:t>الذكاء</w:t>
        </w:r>
      </w:hyperlink>
      <w:r w:rsidRPr="00E55408">
        <w:rPr>
          <w:rFonts w:asciiTheme="minorBidi" w:hAnsiTheme="minorBidi" w:cstheme="minorBidi"/>
          <w:sz w:val="32"/>
          <w:szCs w:val="32"/>
          <w:rtl/>
          <w:lang w:bidi="ar-SA"/>
        </w:rPr>
        <w:t xml:space="preserve"> .</w:t>
      </w:r>
      <w:r w:rsidRPr="00E55408">
        <w:rPr>
          <w:rFonts w:asciiTheme="minorBidi" w:hAnsiTheme="minorBidi" w:cstheme="minorBidi"/>
          <w:sz w:val="32"/>
          <w:szCs w:val="32"/>
        </w:rPr>
        <w:t xml:space="preserve"> </w:t>
      </w:r>
    </w:p>
    <w:p w:rsidR="00445A17" w:rsidRDefault="00445A17" w:rsidP="00445A17">
      <w:pPr>
        <w:spacing w:afterLines="26" w:line="26" w:lineRule="atLeast"/>
        <w:jc w:val="lowKashida"/>
        <w:rPr>
          <w:rFonts w:asciiTheme="minorBidi" w:hAnsiTheme="minorBidi" w:cstheme="minorBidi" w:hint="cs"/>
          <w:sz w:val="32"/>
          <w:szCs w:val="32"/>
          <w:rtl/>
          <w:lang w:bidi="ar-SA"/>
        </w:rPr>
      </w:pPr>
      <w:r>
        <w:rPr>
          <w:rFonts w:asciiTheme="minorBidi" w:hAnsiTheme="minorBidi" w:cstheme="minorBidi" w:hint="cs"/>
          <w:sz w:val="32"/>
          <w:szCs w:val="32"/>
          <w:rtl/>
          <w:lang w:bidi="ar-SA"/>
        </w:rPr>
        <w:t>3</w:t>
      </w:r>
      <w:r w:rsidRPr="00E55408">
        <w:rPr>
          <w:rFonts w:asciiTheme="minorBidi" w:hAnsiTheme="minorBidi" w:cstheme="minorBidi"/>
          <w:sz w:val="32"/>
          <w:szCs w:val="32"/>
          <w:rtl/>
          <w:lang w:bidi="ar-SA"/>
        </w:rPr>
        <w:t xml:space="preserve"> </w:t>
      </w:r>
      <w:r w:rsidRPr="00E55408">
        <w:rPr>
          <w:rFonts w:asciiTheme="minorBidi" w:hAnsiTheme="minorBidi" w:cstheme="minorBidi"/>
          <w:b/>
          <w:bCs/>
          <w:sz w:val="32"/>
          <w:szCs w:val="32"/>
          <w:rtl/>
          <w:lang w:bidi="ar-SA"/>
        </w:rPr>
        <w:t xml:space="preserve">النواحي المزاجية </w:t>
      </w:r>
      <w:r w:rsidRPr="00E55408">
        <w:rPr>
          <w:rFonts w:asciiTheme="minorBidi" w:hAnsiTheme="minorBidi" w:cstheme="minorBidi"/>
          <w:sz w:val="32"/>
          <w:szCs w:val="32"/>
          <w:rtl/>
          <w:lang w:bidi="ar-SA"/>
        </w:rPr>
        <w:t xml:space="preserve">:- ويقصد بالنواحي المزاجية الاستعدادات الثابتة نسبياً </w:t>
      </w:r>
      <w:proofErr w:type="spellStart"/>
      <w:r w:rsidRPr="00E55408">
        <w:rPr>
          <w:rFonts w:asciiTheme="minorBidi" w:hAnsiTheme="minorBidi" w:cstheme="minorBidi"/>
          <w:sz w:val="32"/>
          <w:szCs w:val="32"/>
          <w:rtl/>
          <w:lang w:bidi="ar-SA"/>
        </w:rPr>
        <w:t>المبنيه</w:t>
      </w:r>
      <w:proofErr w:type="spellEnd"/>
      <w:r w:rsidRPr="00E55408">
        <w:rPr>
          <w:rFonts w:asciiTheme="minorBidi" w:hAnsiTheme="minorBidi" w:cstheme="minorBidi"/>
          <w:sz w:val="32"/>
          <w:szCs w:val="32"/>
          <w:rtl/>
          <w:lang w:bidi="ar-SA"/>
        </w:rPr>
        <w:t xml:space="preserve"> على ما لدى الشخص من الطاقة الانفعالية مثل الحالات الوجدانية والطبائع والمشاعر والانفعالات من حيث سرعة استثارتها أو بطئها وقوتها أو ضعفها ، والدوافع الغريزية تعتبر هي أبرز نواحي الشخصية ويعتقد بعض علماء النفس إن الشخصية ما هي إلا نواحي مزاجية فقط .</w:t>
      </w:r>
    </w:p>
    <w:p w:rsidR="00445A17" w:rsidRPr="00924D32" w:rsidRDefault="00445A17" w:rsidP="00445A17">
      <w:pPr>
        <w:spacing w:afterLines="26" w:line="26" w:lineRule="atLeast"/>
        <w:jc w:val="lowKashida"/>
        <w:rPr>
          <w:rFonts w:asciiTheme="minorBidi" w:hAnsiTheme="minorBidi" w:cstheme="minorBidi"/>
          <w:sz w:val="32"/>
          <w:szCs w:val="32"/>
        </w:rPr>
      </w:pPr>
      <w:r>
        <w:rPr>
          <w:rFonts w:asciiTheme="minorBidi" w:hAnsiTheme="minorBidi" w:cstheme="minorBidi" w:hint="cs"/>
          <w:b/>
          <w:bCs/>
          <w:sz w:val="32"/>
          <w:szCs w:val="32"/>
          <w:rtl/>
        </w:rPr>
        <w:t>4</w:t>
      </w:r>
      <w:r w:rsidRPr="00924D32">
        <w:rPr>
          <w:rFonts w:asciiTheme="minorBidi" w:hAnsiTheme="minorBidi" w:cstheme="minorBidi"/>
          <w:b/>
          <w:bCs/>
          <w:sz w:val="32"/>
          <w:szCs w:val="32"/>
          <w:rtl/>
        </w:rPr>
        <w:t>ال</w:t>
      </w:r>
      <w:r w:rsidRPr="00924D32">
        <w:rPr>
          <w:rFonts w:asciiTheme="minorBidi" w:hAnsiTheme="minorBidi" w:cstheme="minorBidi"/>
          <w:b/>
          <w:bCs/>
          <w:sz w:val="32"/>
          <w:szCs w:val="32"/>
          <w:rtl/>
          <w:lang w:bidi="ar-SA"/>
        </w:rPr>
        <w:t xml:space="preserve">نواحي </w:t>
      </w:r>
      <w:proofErr w:type="gramStart"/>
      <w:r w:rsidRPr="00924D32">
        <w:rPr>
          <w:rFonts w:asciiTheme="minorBidi" w:hAnsiTheme="minorBidi" w:cstheme="minorBidi"/>
          <w:b/>
          <w:bCs/>
          <w:sz w:val="32"/>
          <w:szCs w:val="32"/>
          <w:rtl/>
          <w:lang w:bidi="ar-SA"/>
        </w:rPr>
        <w:t>الخلقية</w:t>
      </w:r>
      <w:r w:rsidRPr="00924D32">
        <w:rPr>
          <w:rFonts w:asciiTheme="minorBidi" w:hAnsiTheme="minorBidi" w:cstheme="minorBidi"/>
          <w:sz w:val="32"/>
          <w:szCs w:val="32"/>
          <w:rtl/>
          <w:lang w:bidi="ar-SA"/>
        </w:rPr>
        <w:t xml:space="preserve"> :</w:t>
      </w:r>
      <w:proofErr w:type="gramEnd"/>
      <w:r w:rsidRPr="00924D32">
        <w:rPr>
          <w:rFonts w:asciiTheme="minorBidi" w:hAnsiTheme="minorBidi" w:cstheme="minorBidi"/>
          <w:sz w:val="32"/>
          <w:szCs w:val="32"/>
          <w:rtl/>
          <w:lang w:bidi="ar-SA"/>
        </w:rPr>
        <w:t xml:space="preserve">- ويقصد </w:t>
      </w:r>
      <w:proofErr w:type="spellStart"/>
      <w:r w:rsidRPr="00924D32">
        <w:rPr>
          <w:rFonts w:asciiTheme="minorBidi" w:hAnsiTheme="minorBidi" w:cstheme="minorBidi"/>
          <w:sz w:val="32"/>
          <w:szCs w:val="32"/>
          <w:rtl/>
          <w:lang w:bidi="ar-SA"/>
        </w:rPr>
        <w:t>بها</w:t>
      </w:r>
      <w:proofErr w:type="spellEnd"/>
      <w:r w:rsidRPr="00924D32">
        <w:rPr>
          <w:rFonts w:asciiTheme="minorBidi" w:hAnsiTheme="minorBidi" w:cstheme="minorBidi"/>
          <w:sz w:val="32"/>
          <w:szCs w:val="32"/>
          <w:rtl/>
          <w:lang w:bidi="ar-SA"/>
        </w:rPr>
        <w:t xml:space="preserve"> العادات والميول وأساليب السلوك المكتسبة وتتكون الصفات الخلقية لدي الفرد نتيجة ما يمتصه من البيئة الخارجية التي تحيط </w:t>
      </w:r>
      <w:proofErr w:type="spellStart"/>
      <w:r w:rsidRPr="00924D32">
        <w:rPr>
          <w:rFonts w:asciiTheme="minorBidi" w:hAnsiTheme="minorBidi" w:cstheme="minorBidi"/>
          <w:sz w:val="32"/>
          <w:szCs w:val="32"/>
          <w:rtl/>
          <w:lang w:bidi="ar-SA"/>
        </w:rPr>
        <w:t>به</w:t>
      </w:r>
      <w:proofErr w:type="spellEnd"/>
      <w:r w:rsidRPr="00924D32">
        <w:rPr>
          <w:rFonts w:asciiTheme="minorBidi" w:hAnsiTheme="minorBidi" w:cstheme="minorBidi"/>
          <w:sz w:val="32"/>
          <w:szCs w:val="32"/>
          <w:rtl/>
          <w:lang w:bidi="ar-SA"/>
        </w:rPr>
        <w:t xml:space="preserve"> سواء عن طريق المنزل أو المدرسة أو المجتمع وهي أكثر مكونات الشخصية قابلية للتغير والتطور .</w:t>
      </w:r>
      <w:r w:rsidRPr="00924D32">
        <w:rPr>
          <w:rFonts w:asciiTheme="minorBidi" w:hAnsiTheme="minorBidi" w:cstheme="minorBidi"/>
          <w:sz w:val="32"/>
          <w:szCs w:val="32"/>
        </w:rPr>
        <w:t xml:space="preserve"> </w:t>
      </w:r>
    </w:p>
    <w:p w:rsidR="00445A17" w:rsidRPr="00924D32" w:rsidRDefault="00445A17" w:rsidP="00445A17">
      <w:pPr>
        <w:spacing w:afterLines="26" w:line="26" w:lineRule="atLeast"/>
        <w:jc w:val="lowKashida"/>
        <w:rPr>
          <w:rFonts w:asciiTheme="minorBidi" w:hAnsiTheme="minorBidi" w:cstheme="minorBidi"/>
          <w:sz w:val="32"/>
          <w:szCs w:val="32"/>
        </w:rPr>
      </w:pPr>
      <w:r>
        <w:rPr>
          <w:rFonts w:asciiTheme="minorBidi" w:hAnsiTheme="minorBidi" w:cstheme="minorBidi" w:hint="cs"/>
          <w:b/>
          <w:bCs/>
          <w:sz w:val="32"/>
          <w:szCs w:val="32"/>
          <w:rtl/>
        </w:rPr>
        <w:t>5</w:t>
      </w:r>
      <w:r w:rsidRPr="00924D32">
        <w:rPr>
          <w:rFonts w:asciiTheme="minorBidi" w:hAnsiTheme="minorBidi" w:cstheme="minorBidi"/>
          <w:b/>
          <w:bCs/>
          <w:sz w:val="32"/>
          <w:szCs w:val="32"/>
          <w:rtl/>
        </w:rPr>
        <w:t>ال</w:t>
      </w:r>
      <w:r w:rsidRPr="00924D32">
        <w:rPr>
          <w:rFonts w:asciiTheme="minorBidi" w:hAnsiTheme="minorBidi" w:cstheme="minorBidi"/>
          <w:b/>
          <w:bCs/>
          <w:sz w:val="32"/>
          <w:szCs w:val="32"/>
          <w:rtl/>
          <w:lang w:bidi="ar-SA"/>
        </w:rPr>
        <w:t xml:space="preserve">نواحي البيئية </w:t>
      </w:r>
      <w:r w:rsidRPr="00924D32">
        <w:rPr>
          <w:rFonts w:asciiTheme="minorBidi" w:hAnsiTheme="minorBidi" w:cstheme="minorBidi"/>
          <w:sz w:val="32"/>
          <w:szCs w:val="32"/>
          <w:rtl/>
          <w:lang w:bidi="ar-SA"/>
        </w:rPr>
        <w:t>:- يقصد بالبيئة جميع العوامل الخارجية التي تؤثر في الشخص من بدء نموه سواء كان ذلك متصلاً بعوامل طبيعية أو اجتماعية مثل العادات والنظم التربوية والظروف الأسرية والمدرسية ويمكن تلخيص هذه الأشياء في أربعة عوامل</w:t>
      </w:r>
      <w:r w:rsidRPr="00924D32">
        <w:rPr>
          <w:rFonts w:asciiTheme="minorBidi" w:hAnsiTheme="minorBidi" w:cstheme="minorBidi"/>
          <w:sz w:val="32"/>
          <w:szCs w:val="32"/>
          <w:rtl/>
        </w:rPr>
        <w:t xml:space="preserve"> هي</w:t>
      </w:r>
      <w:r>
        <w:rPr>
          <w:rFonts w:asciiTheme="minorBidi" w:hAnsiTheme="minorBidi" w:cstheme="minorBidi"/>
          <w:sz w:val="32"/>
          <w:szCs w:val="32"/>
          <w:rtl/>
        </w:rPr>
        <w:t>:</w:t>
      </w:r>
    </w:p>
    <w:p w:rsidR="00445A17" w:rsidRPr="00924D32" w:rsidRDefault="00445A17" w:rsidP="00445A17">
      <w:pPr>
        <w:numPr>
          <w:ilvl w:val="0"/>
          <w:numId w:val="3"/>
        </w:numPr>
        <w:tabs>
          <w:tab w:val="num" w:pos="720"/>
        </w:tabs>
        <w:spacing w:afterLines="26" w:line="26" w:lineRule="atLeast"/>
        <w:jc w:val="lowKashida"/>
        <w:rPr>
          <w:rFonts w:asciiTheme="minorBidi" w:hAnsiTheme="minorBidi" w:cstheme="minorBidi"/>
          <w:sz w:val="32"/>
          <w:szCs w:val="32"/>
        </w:rPr>
      </w:pPr>
      <w:r w:rsidRPr="00924D32">
        <w:rPr>
          <w:rFonts w:asciiTheme="minorBidi" w:hAnsiTheme="minorBidi" w:cstheme="minorBidi"/>
          <w:sz w:val="32"/>
          <w:szCs w:val="32"/>
          <w:rtl/>
          <w:lang w:bidi="ar-SA"/>
        </w:rPr>
        <w:t xml:space="preserve"> الحالة الاقتصادية للأسرة .</w:t>
      </w:r>
      <w:r w:rsidRPr="00924D32">
        <w:rPr>
          <w:rFonts w:asciiTheme="minorBidi" w:hAnsiTheme="minorBidi" w:cstheme="minorBidi"/>
          <w:sz w:val="32"/>
          <w:szCs w:val="32"/>
        </w:rPr>
        <w:t xml:space="preserve"> </w:t>
      </w:r>
    </w:p>
    <w:p w:rsidR="00445A17" w:rsidRPr="00924D32" w:rsidRDefault="00445A17" w:rsidP="00445A17">
      <w:pPr>
        <w:numPr>
          <w:ilvl w:val="0"/>
          <w:numId w:val="3"/>
        </w:numPr>
        <w:tabs>
          <w:tab w:val="num" w:pos="720"/>
        </w:tabs>
        <w:spacing w:afterLines="26" w:line="26" w:lineRule="atLeast"/>
        <w:jc w:val="lowKashida"/>
        <w:rPr>
          <w:rFonts w:asciiTheme="minorBidi" w:hAnsiTheme="minorBidi" w:cstheme="minorBidi"/>
          <w:sz w:val="32"/>
          <w:szCs w:val="32"/>
        </w:rPr>
      </w:pPr>
      <w:r w:rsidRPr="00924D32">
        <w:rPr>
          <w:rFonts w:asciiTheme="minorBidi" w:hAnsiTheme="minorBidi" w:cstheme="minorBidi"/>
          <w:sz w:val="32"/>
          <w:szCs w:val="32"/>
          <w:rtl/>
          <w:lang w:bidi="ar-SA"/>
        </w:rPr>
        <w:t>وجود الإباء ومدى علاقتهم بالأبناء .</w:t>
      </w:r>
      <w:r w:rsidRPr="00924D32">
        <w:rPr>
          <w:rFonts w:asciiTheme="minorBidi" w:hAnsiTheme="minorBidi" w:cstheme="minorBidi"/>
          <w:sz w:val="32"/>
          <w:szCs w:val="32"/>
        </w:rPr>
        <w:t xml:space="preserve"> </w:t>
      </w:r>
    </w:p>
    <w:p w:rsidR="00445A17" w:rsidRPr="00924D32" w:rsidRDefault="00445A17" w:rsidP="00445A17">
      <w:pPr>
        <w:numPr>
          <w:ilvl w:val="0"/>
          <w:numId w:val="3"/>
        </w:numPr>
        <w:tabs>
          <w:tab w:val="num" w:pos="720"/>
        </w:tabs>
        <w:spacing w:afterLines="26" w:line="26" w:lineRule="atLeast"/>
        <w:jc w:val="lowKashida"/>
        <w:rPr>
          <w:rFonts w:asciiTheme="minorBidi" w:hAnsiTheme="minorBidi" w:cstheme="minorBidi"/>
          <w:sz w:val="32"/>
          <w:szCs w:val="32"/>
        </w:rPr>
      </w:pPr>
      <w:r w:rsidRPr="00924D32">
        <w:rPr>
          <w:rFonts w:asciiTheme="minorBidi" w:hAnsiTheme="minorBidi" w:cstheme="minorBidi"/>
          <w:sz w:val="32"/>
          <w:szCs w:val="32"/>
          <w:rtl/>
          <w:lang w:bidi="ar-SA"/>
        </w:rPr>
        <w:t xml:space="preserve">مدى صلاحية المنزل للتربية وما يقدمه الإباء للأبناء من وسائل </w:t>
      </w:r>
      <w:proofErr w:type="gramStart"/>
      <w:r w:rsidRPr="00924D32">
        <w:rPr>
          <w:rFonts w:asciiTheme="minorBidi" w:hAnsiTheme="minorBidi" w:cstheme="minorBidi"/>
          <w:sz w:val="32"/>
          <w:szCs w:val="32"/>
          <w:rtl/>
          <w:lang w:bidi="ar-SA"/>
        </w:rPr>
        <w:t>تعليمية .</w:t>
      </w:r>
      <w:proofErr w:type="gramEnd"/>
      <w:r w:rsidRPr="00924D32">
        <w:rPr>
          <w:rFonts w:asciiTheme="minorBidi" w:hAnsiTheme="minorBidi" w:cstheme="minorBidi"/>
          <w:sz w:val="32"/>
          <w:szCs w:val="32"/>
        </w:rPr>
        <w:t xml:space="preserve"> </w:t>
      </w:r>
    </w:p>
    <w:p w:rsidR="00445A17" w:rsidRDefault="00445A17" w:rsidP="00445A17">
      <w:pPr>
        <w:numPr>
          <w:ilvl w:val="0"/>
          <w:numId w:val="3"/>
        </w:numPr>
        <w:spacing w:afterLines="26" w:line="26" w:lineRule="atLeast"/>
        <w:jc w:val="lowKashida"/>
        <w:rPr>
          <w:rFonts w:asciiTheme="minorBidi" w:hAnsiTheme="minorBidi" w:cstheme="minorBidi" w:hint="cs"/>
          <w:sz w:val="32"/>
          <w:szCs w:val="32"/>
        </w:rPr>
      </w:pPr>
      <w:r w:rsidRPr="00924D32">
        <w:rPr>
          <w:rFonts w:asciiTheme="minorBidi" w:hAnsiTheme="minorBidi" w:cstheme="minorBidi"/>
          <w:sz w:val="32"/>
          <w:szCs w:val="32"/>
          <w:rtl/>
          <w:lang w:bidi="ar-SA"/>
        </w:rPr>
        <w:t>الحياة المدرسية والعلاقة بالمدرسين .</w:t>
      </w:r>
      <w:r w:rsidRPr="00924D32">
        <w:rPr>
          <w:rFonts w:asciiTheme="minorBidi" w:hAnsiTheme="minorBidi" w:cstheme="minorBidi"/>
          <w:sz w:val="32"/>
          <w:szCs w:val="32"/>
        </w:rPr>
        <w:t xml:space="preserve"> </w:t>
      </w:r>
    </w:p>
    <w:p w:rsidR="00445A17" w:rsidRPr="001D13F2" w:rsidRDefault="00445A17" w:rsidP="00445A17">
      <w:pPr>
        <w:spacing w:afterLines="26" w:line="26" w:lineRule="atLeast"/>
        <w:ind w:left="540"/>
        <w:jc w:val="lowKashida"/>
        <w:rPr>
          <w:rFonts w:asciiTheme="minorBidi" w:hAnsiTheme="minorBidi" w:cstheme="minorBidi"/>
          <w:sz w:val="32"/>
          <w:szCs w:val="32"/>
        </w:rPr>
      </w:pPr>
      <w:r w:rsidRPr="001D13F2">
        <w:rPr>
          <w:rFonts w:asciiTheme="minorBidi" w:hAnsiTheme="minorBidi" w:cstheme="minorBidi"/>
          <w:b/>
          <w:bCs/>
          <w:sz w:val="32"/>
          <w:szCs w:val="32"/>
          <w:rtl/>
          <w:lang w:bidi="ar-SA"/>
        </w:rPr>
        <w:lastRenderedPageBreak/>
        <w:t>ومن العوامل البيئية التي تؤثر في تكوين شخصية الفرد ما يلي</w:t>
      </w:r>
      <w:r w:rsidRPr="001D13F2">
        <w:rPr>
          <w:rFonts w:asciiTheme="minorBidi" w:hAnsiTheme="minorBidi" w:cstheme="minorBidi"/>
          <w:sz w:val="32"/>
          <w:szCs w:val="32"/>
          <w:rtl/>
          <w:lang w:bidi="ar-SA"/>
        </w:rPr>
        <w:t xml:space="preserve"> </w:t>
      </w:r>
      <w:r w:rsidRPr="001D13F2">
        <w:rPr>
          <w:rFonts w:asciiTheme="minorBidi" w:hAnsiTheme="minorBidi" w:cstheme="minorBidi"/>
          <w:sz w:val="32"/>
          <w:szCs w:val="32"/>
          <w:rtl/>
        </w:rPr>
        <w:t>:</w:t>
      </w:r>
    </w:p>
    <w:p w:rsidR="00445A17" w:rsidRPr="001D13F2" w:rsidRDefault="00445A17" w:rsidP="00445A17">
      <w:pPr>
        <w:numPr>
          <w:ilvl w:val="0"/>
          <w:numId w:val="4"/>
        </w:numPr>
        <w:spacing w:afterLines="26" w:line="26" w:lineRule="atLeast"/>
        <w:jc w:val="lowKashida"/>
        <w:rPr>
          <w:rFonts w:asciiTheme="minorBidi" w:hAnsiTheme="minorBidi" w:cstheme="minorBidi"/>
          <w:sz w:val="32"/>
          <w:szCs w:val="32"/>
        </w:rPr>
      </w:pPr>
      <w:r w:rsidRPr="001D13F2">
        <w:rPr>
          <w:rFonts w:asciiTheme="minorBidi" w:hAnsiTheme="minorBidi" w:cstheme="minorBidi"/>
          <w:sz w:val="32"/>
          <w:szCs w:val="32"/>
          <w:rtl/>
          <w:lang w:bidi="ar-SA"/>
        </w:rPr>
        <w:t xml:space="preserve">اثر </w:t>
      </w:r>
      <w:proofErr w:type="gramStart"/>
      <w:r w:rsidRPr="001D13F2">
        <w:rPr>
          <w:rFonts w:asciiTheme="minorBidi" w:hAnsiTheme="minorBidi" w:cstheme="minorBidi"/>
          <w:sz w:val="32"/>
          <w:szCs w:val="32"/>
          <w:rtl/>
          <w:lang w:bidi="ar-SA"/>
        </w:rPr>
        <w:t>البيئة</w:t>
      </w:r>
      <w:proofErr w:type="gramEnd"/>
      <w:r w:rsidRPr="001D13F2">
        <w:rPr>
          <w:rFonts w:asciiTheme="minorBidi" w:hAnsiTheme="minorBidi" w:cstheme="minorBidi"/>
          <w:sz w:val="32"/>
          <w:szCs w:val="32"/>
          <w:rtl/>
          <w:lang w:bidi="ar-SA"/>
        </w:rPr>
        <w:t xml:space="preserve"> المنزلية في تكوين الشخصية</w:t>
      </w:r>
      <w:r w:rsidRPr="001D13F2">
        <w:rPr>
          <w:rFonts w:asciiTheme="minorBidi" w:hAnsiTheme="minorBidi" w:cstheme="minorBidi"/>
          <w:sz w:val="32"/>
          <w:szCs w:val="32"/>
          <w:rtl/>
        </w:rPr>
        <w:t xml:space="preserve"> </w:t>
      </w:r>
    </w:p>
    <w:p w:rsidR="00445A17" w:rsidRPr="001D13F2" w:rsidRDefault="00445A17" w:rsidP="00445A17">
      <w:pPr>
        <w:numPr>
          <w:ilvl w:val="0"/>
          <w:numId w:val="4"/>
        </w:numPr>
        <w:spacing w:afterLines="26" w:line="26" w:lineRule="atLeast"/>
        <w:jc w:val="lowKashida"/>
        <w:rPr>
          <w:rFonts w:asciiTheme="minorBidi" w:hAnsiTheme="minorBidi" w:cstheme="minorBidi"/>
          <w:sz w:val="32"/>
          <w:szCs w:val="32"/>
        </w:rPr>
      </w:pPr>
      <w:r w:rsidRPr="001D13F2">
        <w:rPr>
          <w:rFonts w:asciiTheme="minorBidi" w:hAnsiTheme="minorBidi" w:cstheme="minorBidi"/>
          <w:sz w:val="32"/>
          <w:szCs w:val="32"/>
          <w:rtl/>
          <w:lang w:bidi="ar-SA"/>
        </w:rPr>
        <w:t xml:space="preserve">اثر </w:t>
      </w:r>
      <w:proofErr w:type="gramStart"/>
      <w:r w:rsidRPr="001D13F2">
        <w:rPr>
          <w:rFonts w:asciiTheme="minorBidi" w:hAnsiTheme="minorBidi" w:cstheme="minorBidi"/>
          <w:sz w:val="32"/>
          <w:szCs w:val="32"/>
          <w:rtl/>
          <w:lang w:bidi="ar-SA"/>
        </w:rPr>
        <w:t>المدرسة</w:t>
      </w:r>
      <w:proofErr w:type="gramEnd"/>
      <w:r w:rsidRPr="001D13F2">
        <w:rPr>
          <w:rFonts w:asciiTheme="minorBidi" w:hAnsiTheme="minorBidi" w:cstheme="minorBidi"/>
          <w:sz w:val="32"/>
          <w:szCs w:val="32"/>
          <w:rtl/>
          <w:lang w:bidi="ar-SA"/>
        </w:rPr>
        <w:t xml:space="preserve"> في تكوين شخصية التلميذ </w:t>
      </w:r>
    </w:p>
    <w:p w:rsidR="00445A17" w:rsidRDefault="00445A17" w:rsidP="00445A17">
      <w:pPr>
        <w:spacing w:afterLines="26" w:line="26" w:lineRule="atLeast"/>
        <w:ind w:left="26" w:firstLine="514"/>
        <w:jc w:val="lowKashida"/>
        <w:rPr>
          <w:rFonts w:asciiTheme="minorBidi" w:hAnsiTheme="minorBidi" w:cstheme="minorBidi" w:hint="cs"/>
          <w:sz w:val="32"/>
          <w:szCs w:val="32"/>
          <w:rtl/>
          <w:lang w:bidi="ar-SA"/>
        </w:rPr>
      </w:pPr>
      <w:proofErr w:type="spellStart"/>
      <w:r w:rsidRPr="001D13F2">
        <w:rPr>
          <w:rFonts w:asciiTheme="minorBidi" w:hAnsiTheme="minorBidi" w:cstheme="minorBidi"/>
          <w:sz w:val="32"/>
          <w:szCs w:val="32"/>
          <w:rtl/>
        </w:rPr>
        <w:t>تأ</w:t>
      </w:r>
      <w:r w:rsidRPr="001D13F2">
        <w:rPr>
          <w:rFonts w:asciiTheme="minorBidi" w:hAnsiTheme="minorBidi" w:cstheme="minorBidi"/>
          <w:sz w:val="32"/>
          <w:szCs w:val="32"/>
          <w:rtl/>
          <w:lang w:bidi="ar-SA"/>
        </w:rPr>
        <w:t>ثير</w:t>
      </w:r>
      <w:proofErr w:type="spellEnd"/>
      <w:r w:rsidRPr="001D13F2">
        <w:rPr>
          <w:rFonts w:asciiTheme="minorBidi" w:hAnsiTheme="minorBidi" w:cstheme="minorBidi"/>
          <w:sz w:val="32"/>
          <w:szCs w:val="32"/>
          <w:rtl/>
          <w:lang w:bidi="ar-SA"/>
        </w:rPr>
        <w:t xml:space="preserve"> البيئة الاجتماعية السائدة في تشكيل الشخصية</w:t>
      </w:r>
    </w:p>
    <w:p w:rsidR="00445A17" w:rsidRPr="00924D32" w:rsidRDefault="00445A17" w:rsidP="00445A17">
      <w:pPr>
        <w:spacing w:afterLines="26" w:line="26" w:lineRule="atLeast"/>
        <w:ind w:left="26" w:firstLine="514"/>
        <w:jc w:val="lowKashida"/>
        <w:rPr>
          <w:rFonts w:asciiTheme="minorBidi" w:hAnsiTheme="minorBidi" w:cstheme="minorBidi"/>
          <w:sz w:val="32"/>
          <w:szCs w:val="32"/>
        </w:rPr>
      </w:pPr>
    </w:p>
    <w:p w:rsidR="00445A17" w:rsidRDefault="00445A17" w:rsidP="00445A17">
      <w:pPr>
        <w:spacing w:afterLines="26" w:line="26" w:lineRule="atLeast"/>
        <w:jc w:val="lowKashida"/>
        <w:rPr>
          <w:rFonts w:asciiTheme="minorBidi" w:hAnsiTheme="minorBidi" w:cstheme="minorBidi" w:hint="cs"/>
          <w:sz w:val="32"/>
          <w:szCs w:val="32"/>
          <w:rtl/>
        </w:rPr>
      </w:pPr>
      <w:r w:rsidRPr="001F3B5B">
        <w:rPr>
          <w:rFonts w:asciiTheme="minorBidi" w:hAnsiTheme="minorBidi" w:cs="Arial"/>
          <w:sz w:val="32"/>
          <w:szCs w:val="32"/>
          <w:rtl/>
        </w:rPr>
        <w:drawing>
          <wp:inline distT="0" distB="0" distL="0" distR="0">
            <wp:extent cx="6162675" cy="1571625"/>
            <wp:effectExtent l="0" t="0" r="0" b="0"/>
            <wp:docPr id="3"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0399594" cy="3093154"/>
                      <a:chOff x="818866" y="1037231"/>
                      <a:chExt cx="10399594" cy="3093154"/>
                    </a:xfrm>
                  </a:grpSpPr>
                  <a:sp>
                    <a:nvSpPr>
                      <a:cNvPr id="2" name="Rectangle 1"/>
                      <a:cNvSpPr/>
                    </a:nvSpPr>
                    <a:spPr>
                      <a:xfrm>
                        <a:off x="818866" y="1037231"/>
                        <a:ext cx="10399594" cy="3093154"/>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228600" marR="0" algn="justLow" rtl="1">
                            <a:lnSpc>
                              <a:spcPts val="1800"/>
                            </a:lnSpc>
                            <a:spcBef>
                              <a:spcPts val="1200"/>
                            </a:spcBef>
                            <a:spcAft>
                              <a:spcPts val="0"/>
                            </a:spcAft>
                          </a:pPr>
                          <a:r>
                            <a:rPr lang="ar-SA" sz="3200" b="1" dirty="0" smtClean="0">
                              <a:solidFill>
                                <a:srgbClr val="C00000"/>
                              </a:solidFill>
                              <a:effectLst/>
                              <a:latin typeface="Times New Roman" panose="02020603050405020304" pitchFamily="18" charset="0"/>
                              <a:ea typeface="Times New Roman" panose="02020603050405020304" pitchFamily="18" charset="0"/>
                              <a:cs typeface="Simplified Arabic" panose="02020603050405020304" pitchFamily="18" charset="-78"/>
                            </a:rPr>
                            <a:t>وقد اختلف العلماء في تقسيم السمات فقد قسمها العالم البورت الى :-</a:t>
                          </a:r>
                          <a:endParaRPr lang="ar-IQ" sz="3200" dirty="0" smtClean="0">
                            <a:solidFill>
                              <a:srgbClr val="C00000"/>
                            </a:solidFill>
                            <a:effectLst/>
                            <a:latin typeface="Times New Roman" panose="02020603050405020304" pitchFamily="18" charset="0"/>
                            <a:ea typeface="Times New Roman" panose="02020603050405020304" pitchFamily="18" charset="0"/>
                          </a:endParaRPr>
                        </a:p>
                        <a:p>
                          <a:pPr marL="342900" marR="0" lvl="0" indent="-342900" algn="justLow" rtl="1">
                            <a:lnSpc>
                              <a:spcPts val="1800"/>
                            </a:lnSpc>
                            <a:spcBef>
                              <a:spcPts val="0"/>
                            </a:spcBef>
                            <a:spcAft>
                              <a:spcPts val="0"/>
                            </a:spcAft>
                            <a:buFont typeface="+mj-lt"/>
                            <a:buAutoNum type="arabicPeriod"/>
                            <a:tabLst>
                              <a:tab pos="228600" algn="r"/>
                            </a:tabLst>
                          </a:pPr>
                          <a:endParaRPr lang="ar-IQ" sz="3200" b="1" dirty="0">
                            <a:solidFill>
                              <a:srgbClr val="FF0000"/>
                            </a:solidFill>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IQ" sz="3200" b="1" dirty="0" smtClean="0">
                              <a:solidFill>
                                <a:srgbClr val="FF0000"/>
                              </a:solidFill>
                              <a:latin typeface="Times New Roman" panose="02020603050405020304" pitchFamily="18" charset="0"/>
                              <a:ea typeface="Times New Roman" panose="02020603050405020304" pitchFamily="18" charset="0"/>
                              <a:cs typeface="Simplified Arabic" panose="02020603050405020304" pitchFamily="18" charset="-78"/>
                            </a:rPr>
                            <a:t>الس</a:t>
                          </a:r>
                          <a:r>
                            <a:rPr lang="ar-SA" sz="3200" b="1" dirty="0" smtClean="0">
                              <a:solidFill>
                                <a:srgbClr val="FF0000"/>
                              </a:solidFill>
                              <a:effectLst/>
                              <a:latin typeface="Times New Roman" panose="02020603050405020304" pitchFamily="18" charset="0"/>
                              <a:ea typeface="Times New Roman" panose="02020603050405020304" pitchFamily="18" charset="0"/>
                              <a:cs typeface="Simplified Arabic" panose="02020603050405020304" pitchFamily="18" charset="-78"/>
                            </a:rPr>
                            <a:t>مات الرئيسية </a:t>
                          </a:r>
                          <a:r>
                            <a:rPr lang="ar-SA" sz="3200" b="1"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a:t>
                          </a: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هي تلك السمات التي تبلغ من السيادة على جميع</a:t>
                          </a:r>
                          <a:endParaRPr lang="ar-IQ"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endParaRPr lang="ar-IQ" sz="3200" dirty="0">
                            <a:solidFill>
                              <a:srgbClr val="000000"/>
                            </a:solidFill>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النشاطات للفرد إذ تخضع</a:t>
                          </a:r>
                          <a:endParaRPr lang="ar-IQ"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endParaRPr>
                        </a:p>
                        <a:p>
                          <a:pPr marL="342900" marR="0" lvl="0" indent="-342900" algn="justLow" rtl="1">
                            <a:lnSpc>
                              <a:spcPts val="1800"/>
                            </a:lnSpc>
                            <a:spcBef>
                              <a:spcPts val="0"/>
                            </a:spcBef>
                            <a:spcAft>
                              <a:spcPts val="0"/>
                            </a:spcAft>
                            <a:buFont typeface="+mj-lt"/>
                            <a:buAutoNum type="arabicPeriod"/>
                            <a:tabLst>
                              <a:tab pos="228600" algn="r"/>
                            </a:tabLst>
                          </a:pPr>
                          <a:endParaRPr lang="ar-IQ" sz="3200" dirty="0">
                            <a:solidFill>
                              <a:srgbClr val="000000"/>
                            </a:solidFill>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لتأثيرها جميع النشاطات القليلة فهي لا يمكن ان تظل مختفية طويلاً فالفرد</a:t>
                          </a:r>
                          <a:endParaRPr lang="ar-IQ"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endParaRPr lang="ar-IQ" sz="3200" dirty="0">
                            <a:solidFill>
                              <a:srgbClr val="000000"/>
                            </a:solidFill>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يعرف انه قد يصبح مشهوراً بها</a:t>
                          </a:r>
                          <a:endParaRPr lang="ar-IQ"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a:t>
                          </a:r>
                          <a:endParaRPr lang="ar-IQ" sz="3200" dirty="0">
                            <a:solidFill>
                              <a:srgbClr val="FF0000"/>
                            </a:solidFill>
                            <a:latin typeface="Times New Roman" panose="02020603050405020304" pitchFamily="18" charset="0"/>
                            <a:ea typeface="Times New Roman" panose="02020603050405020304" pitchFamily="18" charset="0"/>
                          </a:endParaRPr>
                        </a:p>
                        <a:p>
                          <a:pPr marR="0" lvl="0" algn="justLow" rtl="1">
                            <a:lnSpc>
                              <a:spcPts val="1800"/>
                            </a:lnSpc>
                            <a:spcBef>
                              <a:spcPts val="0"/>
                            </a:spcBef>
                            <a:spcAft>
                              <a:spcPts val="0"/>
                            </a:spcAft>
                            <a:tabLst>
                              <a:tab pos="228600" algn="r"/>
                            </a:tabLst>
                          </a:pPr>
                          <a:r>
                            <a:rPr lang="ar-IQ" sz="3200" b="1" dirty="0" smtClean="0">
                              <a:solidFill>
                                <a:srgbClr val="FF0000"/>
                              </a:solidFill>
                              <a:effectLst/>
                              <a:latin typeface="Times New Roman" panose="02020603050405020304" pitchFamily="18" charset="0"/>
                              <a:ea typeface="Times New Roman" panose="02020603050405020304" pitchFamily="18" charset="0"/>
                              <a:cs typeface="Simplified Arabic" panose="02020603050405020304" pitchFamily="18" charset="-78"/>
                            </a:rPr>
                            <a:t>السمات </a:t>
                          </a:r>
                          <a:r>
                            <a:rPr lang="ar-SA" sz="3200" b="1" dirty="0" smtClean="0">
                              <a:solidFill>
                                <a:srgbClr val="FF0000"/>
                              </a:solidFill>
                              <a:effectLst/>
                              <a:latin typeface="Times New Roman" panose="02020603050405020304" pitchFamily="18" charset="0"/>
                              <a:ea typeface="Times New Roman" panose="02020603050405020304" pitchFamily="18" charset="0"/>
                              <a:cs typeface="Simplified Arabic" panose="02020603050405020304" pitchFamily="18" charset="-78"/>
                            </a:rPr>
                            <a:t>الثانوية</a:t>
                          </a:r>
                          <a:r>
                            <a:rPr lang="ar-SA" sz="3200" b="1"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a:t>
                          </a: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هي التي اقل وضوحاً واقل عمومية واقل ثبات في الادوار</a:t>
                          </a:r>
                          <a:endParaRPr lang="ar-IQ"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endParaRPr lang="ar-IQ" sz="3200" dirty="0">
                            <a:solidFill>
                              <a:srgbClr val="000000"/>
                            </a:solidFill>
                            <a:latin typeface="Times New Roman" panose="02020603050405020304" pitchFamily="18" charset="0"/>
                            <a:ea typeface="Times New Roman" panose="02020603050405020304" pitchFamily="18" charset="0"/>
                            <a:cs typeface="Simplified Arabic" panose="02020603050405020304" pitchFamily="18" charset="-78"/>
                          </a:endParaRPr>
                        </a:p>
                        <a:p>
                          <a:pPr marR="0" lvl="0" algn="justLow" rtl="1">
                            <a:lnSpc>
                              <a:spcPts val="1800"/>
                            </a:lnSpc>
                            <a:spcBef>
                              <a:spcPts val="0"/>
                            </a:spcBef>
                            <a:spcAft>
                              <a:spcPts val="0"/>
                            </a:spcAft>
                            <a:tabLst>
                              <a:tab pos="228600" algn="r"/>
                            </a:tabLst>
                          </a:pPr>
                          <a:r>
                            <a:rPr lang="ar-SA" sz="3200" dirty="0" smtClean="0">
                              <a:solidFill>
                                <a:srgbClr val="000000"/>
                              </a:solidFill>
                              <a:effectLst/>
                              <a:latin typeface="Times New Roman" panose="02020603050405020304" pitchFamily="18" charset="0"/>
                              <a:ea typeface="Times New Roman" panose="02020603050405020304" pitchFamily="18" charset="0"/>
                              <a:cs typeface="Simplified Arabic" panose="02020603050405020304" pitchFamily="18" charset="-78"/>
                            </a:rPr>
                            <a:t> الذي تعلبه من السمات الرئيسية .</a:t>
                          </a:r>
                          <a:endParaRPr lang="en-US" sz="3200" dirty="0">
                            <a:effectLst/>
                            <a:latin typeface="Times New Roman" panose="02020603050405020304" pitchFamily="18" charset="0"/>
                            <a:ea typeface="Times New Roman" panose="02020603050405020304" pitchFamily="18" charset="0"/>
                          </a:endParaRPr>
                        </a:p>
                      </a:txBody>
                      <a:useSpRect/>
                    </a:txSp>
                  </a:sp>
                </lc:lockedCanvas>
              </a:graphicData>
            </a:graphic>
          </wp:inline>
        </w:drawing>
      </w:r>
    </w:p>
    <w:p w:rsidR="00445A17" w:rsidRPr="00E24B8E" w:rsidRDefault="00445A17" w:rsidP="00445A17">
      <w:pPr>
        <w:spacing w:afterLines="26" w:line="26" w:lineRule="atLeast"/>
        <w:jc w:val="lowKashida"/>
        <w:rPr>
          <w:rFonts w:asciiTheme="minorBidi" w:hAnsiTheme="minorBidi" w:cstheme="minorBidi"/>
          <w:sz w:val="32"/>
          <w:szCs w:val="32"/>
        </w:rPr>
      </w:pPr>
      <w:r w:rsidRPr="00E24B8E">
        <w:rPr>
          <w:rFonts w:asciiTheme="minorBidi" w:hAnsiTheme="minorBidi" w:cstheme="minorBidi"/>
          <w:b/>
          <w:bCs/>
          <w:sz w:val="32"/>
          <w:szCs w:val="32"/>
          <w:rtl/>
          <w:lang w:bidi="ar-SA"/>
        </w:rPr>
        <w:t xml:space="preserve">أما العالم </w:t>
      </w:r>
      <w:proofErr w:type="spellStart"/>
      <w:r w:rsidRPr="00E24B8E">
        <w:rPr>
          <w:rFonts w:asciiTheme="minorBidi" w:hAnsiTheme="minorBidi" w:cstheme="minorBidi"/>
          <w:b/>
          <w:bCs/>
          <w:sz w:val="32"/>
          <w:szCs w:val="32"/>
          <w:rtl/>
          <w:lang w:bidi="ar-SA"/>
        </w:rPr>
        <w:t>كاتل</w:t>
      </w:r>
      <w:proofErr w:type="spellEnd"/>
      <w:r w:rsidRPr="00E24B8E">
        <w:rPr>
          <w:rFonts w:asciiTheme="minorBidi" w:hAnsiTheme="minorBidi" w:cstheme="minorBidi"/>
          <w:b/>
          <w:bCs/>
          <w:sz w:val="32"/>
          <w:szCs w:val="32"/>
          <w:rtl/>
          <w:lang w:bidi="ar-SA"/>
        </w:rPr>
        <w:t xml:space="preserve"> فقد قسم السمات </w:t>
      </w:r>
      <w:proofErr w:type="spellStart"/>
      <w:r w:rsidRPr="00E24B8E">
        <w:rPr>
          <w:rFonts w:asciiTheme="minorBidi" w:hAnsiTheme="minorBidi" w:cstheme="minorBidi"/>
          <w:b/>
          <w:bCs/>
          <w:sz w:val="32"/>
          <w:szCs w:val="32"/>
          <w:rtl/>
          <w:lang w:bidi="ar-SA"/>
        </w:rPr>
        <w:t>الى</w:t>
      </w:r>
      <w:proofErr w:type="spellEnd"/>
      <w:r w:rsidRPr="00E24B8E">
        <w:rPr>
          <w:rFonts w:asciiTheme="minorBidi" w:hAnsiTheme="minorBidi" w:cstheme="minorBidi"/>
          <w:b/>
          <w:bCs/>
          <w:sz w:val="32"/>
          <w:szCs w:val="32"/>
          <w:rtl/>
          <w:lang w:bidi="ar-SA"/>
        </w:rPr>
        <w:t xml:space="preserve"> ثلاث </w:t>
      </w:r>
      <w:proofErr w:type="spellStart"/>
      <w:r w:rsidRPr="00E24B8E">
        <w:rPr>
          <w:rFonts w:asciiTheme="minorBidi" w:hAnsiTheme="minorBidi" w:cstheme="minorBidi"/>
          <w:b/>
          <w:bCs/>
          <w:sz w:val="32"/>
          <w:szCs w:val="32"/>
          <w:rtl/>
          <w:lang w:bidi="ar-SA"/>
        </w:rPr>
        <w:t>انواع</w:t>
      </w:r>
      <w:proofErr w:type="spellEnd"/>
      <w:r w:rsidRPr="00E24B8E">
        <w:rPr>
          <w:rFonts w:asciiTheme="minorBidi" w:hAnsiTheme="minorBidi" w:cstheme="minorBidi"/>
          <w:b/>
          <w:bCs/>
          <w:sz w:val="32"/>
          <w:szCs w:val="32"/>
          <w:rtl/>
          <w:lang w:bidi="ar-SA"/>
        </w:rPr>
        <w:t xml:space="preserve"> هي :-</w:t>
      </w:r>
      <w:r w:rsidRPr="00E24B8E">
        <w:rPr>
          <w:rFonts w:asciiTheme="minorBidi" w:hAnsiTheme="minorBidi" w:cstheme="minorBidi"/>
          <w:b/>
          <w:bCs/>
          <w:sz w:val="32"/>
          <w:szCs w:val="32"/>
          <w:rtl/>
        </w:rPr>
        <w:t xml:space="preserve"> </w:t>
      </w:r>
    </w:p>
    <w:p w:rsidR="00445A17" w:rsidRPr="00E24B8E" w:rsidRDefault="00445A17" w:rsidP="00445A17">
      <w:pPr>
        <w:spacing w:afterLines="26" w:line="26" w:lineRule="atLeast"/>
        <w:jc w:val="lowKashida"/>
        <w:rPr>
          <w:rFonts w:asciiTheme="minorBidi" w:hAnsiTheme="minorBidi" w:cstheme="minorBidi"/>
          <w:sz w:val="32"/>
          <w:szCs w:val="32"/>
        </w:rPr>
      </w:pPr>
      <w:proofErr w:type="spellStart"/>
      <w:r w:rsidRPr="00E24B8E">
        <w:rPr>
          <w:rFonts w:asciiTheme="minorBidi" w:hAnsiTheme="minorBidi" w:cstheme="minorBidi"/>
          <w:b/>
          <w:bCs/>
          <w:sz w:val="32"/>
          <w:szCs w:val="32"/>
          <w:rtl/>
        </w:rPr>
        <w:t>الس</w:t>
      </w:r>
      <w:proofErr w:type="spellEnd"/>
      <w:r w:rsidRPr="00E24B8E">
        <w:rPr>
          <w:rFonts w:asciiTheme="minorBidi" w:hAnsiTheme="minorBidi" w:cstheme="minorBidi"/>
          <w:b/>
          <w:bCs/>
          <w:sz w:val="32"/>
          <w:szCs w:val="32"/>
          <w:rtl/>
          <w:lang w:bidi="ar-SA"/>
        </w:rPr>
        <w:t xml:space="preserve">مات </w:t>
      </w:r>
      <w:proofErr w:type="gramStart"/>
      <w:r w:rsidRPr="00E24B8E">
        <w:rPr>
          <w:rFonts w:asciiTheme="minorBidi" w:hAnsiTheme="minorBidi" w:cstheme="minorBidi"/>
          <w:b/>
          <w:bCs/>
          <w:sz w:val="32"/>
          <w:szCs w:val="32"/>
          <w:rtl/>
          <w:lang w:bidi="ar-SA"/>
        </w:rPr>
        <w:t>المعرفية :</w:t>
      </w:r>
      <w:proofErr w:type="gramEnd"/>
      <w:r w:rsidRPr="00E24B8E">
        <w:rPr>
          <w:rFonts w:asciiTheme="minorBidi" w:hAnsiTheme="minorBidi" w:cstheme="minorBidi"/>
          <w:b/>
          <w:bCs/>
          <w:sz w:val="32"/>
          <w:szCs w:val="32"/>
          <w:rtl/>
          <w:lang w:bidi="ar-SA"/>
        </w:rPr>
        <w:t>-</w:t>
      </w:r>
      <w:r w:rsidRPr="00E24B8E">
        <w:rPr>
          <w:rFonts w:asciiTheme="minorBidi" w:hAnsiTheme="minorBidi" w:cstheme="minorBidi"/>
          <w:sz w:val="32"/>
          <w:szCs w:val="32"/>
          <w:rtl/>
          <w:lang w:bidi="ar-SA"/>
        </w:rPr>
        <w:t xml:space="preserve"> التي تشمل القدرات وطريقة الاستجابة المختلفة .</w:t>
      </w:r>
      <w:r w:rsidRPr="00E24B8E">
        <w:rPr>
          <w:rFonts w:asciiTheme="minorBidi" w:hAnsiTheme="minorBidi" w:cstheme="minorBidi"/>
          <w:sz w:val="32"/>
          <w:szCs w:val="32"/>
          <w:rtl/>
        </w:rPr>
        <w:t xml:space="preserve"> </w:t>
      </w:r>
    </w:p>
    <w:p w:rsidR="00445A17" w:rsidRPr="00E24B8E" w:rsidRDefault="00445A17" w:rsidP="00445A17">
      <w:pPr>
        <w:spacing w:afterLines="26" w:line="26" w:lineRule="atLeast"/>
        <w:jc w:val="lowKashida"/>
        <w:rPr>
          <w:rFonts w:asciiTheme="minorBidi" w:hAnsiTheme="minorBidi" w:cstheme="minorBidi"/>
          <w:sz w:val="32"/>
          <w:szCs w:val="32"/>
        </w:rPr>
      </w:pPr>
      <w:proofErr w:type="spellStart"/>
      <w:r w:rsidRPr="00E24B8E">
        <w:rPr>
          <w:rFonts w:asciiTheme="minorBidi" w:hAnsiTheme="minorBidi" w:cstheme="minorBidi"/>
          <w:b/>
          <w:bCs/>
          <w:sz w:val="32"/>
          <w:szCs w:val="32"/>
          <w:rtl/>
        </w:rPr>
        <w:t>الس</w:t>
      </w:r>
      <w:proofErr w:type="spellEnd"/>
      <w:r w:rsidRPr="00E24B8E">
        <w:rPr>
          <w:rFonts w:asciiTheme="minorBidi" w:hAnsiTheme="minorBidi" w:cstheme="minorBidi"/>
          <w:b/>
          <w:bCs/>
          <w:sz w:val="32"/>
          <w:szCs w:val="32"/>
          <w:rtl/>
          <w:lang w:bidi="ar-SA"/>
        </w:rPr>
        <w:t xml:space="preserve">مات </w:t>
      </w:r>
      <w:proofErr w:type="spellStart"/>
      <w:r w:rsidRPr="00E24B8E">
        <w:rPr>
          <w:rFonts w:asciiTheme="minorBidi" w:hAnsiTheme="minorBidi" w:cstheme="minorBidi"/>
          <w:b/>
          <w:bCs/>
          <w:sz w:val="32"/>
          <w:szCs w:val="32"/>
          <w:rtl/>
          <w:lang w:bidi="ar-SA"/>
        </w:rPr>
        <w:t>الدينامية</w:t>
      </w:r>
      <w:proofErr w:type="spellEnd"/>
      <w:r w:rsidRPr="00E24B8E">
        <w:rPr>
          <w:rFonts w:asciiTheme="minorBidi" w:hAnsiTheme="minorBidi" w:cstheme="minorBidi"/>
          <w:b/>
          <w:bCs/>
          <w:sz w:val="32"/>
          <w:szCs w:val="32"/>
          <w:rtl/>
          <w:lang w:bidi="ar-SA"/>
        </w:rPr>
        <w:t xml:space="preserve"> :</w:t>
      </w:r>
      <w:r w:rsidRPr="00E24B8E">
        <w:rPr>
          <w:rFonts w:asciiTheme="minorBidi" w:hAnsiTheme="minorBidi" w:cstheme="minorBidi"/>
          <w:sz w:val="32"/>
          <w:szCs w:val="32"/>
          <w:rtl/>
          <w:lang w:bidi="ar-SA"/>
        </w:rPr>
        <w:t xml:space="preserve">- التي تشمل </w:t>
      </w:r>
      <w:proofErr w:type="spellStart"/>
      <w:r w:rsidRPr="00E24B8E">
        <w:rPr>
          <w:rFonts w:asciiTheme="minorBidi" w:hAnsiTheme="minorBidi" w:cstheme="minorBidi"/>
          <w:sz w:val="32"/>
          <w:szCs w:val="32"/>
          <w:rtl/>
          <w:lang w:bidi="ar-SA"/>
        </w:rPr>
        <w:t>الافعال</w:t>
      </w:r>
      <w:proofErr w:type="spellEnd"/>
      <w:r w:rsidRPr="00E24B8E">
        <w:rPr>
          <w:rFonts w:asciiTheme="minorBidi" w:hAnsiTheme="minorBidi" w:cstheme="minorBidi"/>
          <w:sz w:val="32"/>
          <w:szCs w:val="32"/>
          <w:rtl/>
          <w:lang w:bidi="ar-SA"/>
        </w:rPr>
        <w:t xml:space="preserve"> السلوكية التي لها علاقة بالاتجاهات العقلية أو</w:t>
      </w:r>
      <w:r w:rsidRPr="00E24B8E">
        <w:rPr>
          <w:rFonts w:asciiTheme="minorBidi" w:hAnsiTheme="minorBidi" w:cstheme="minorBidi"/>
          <w:sz w:val="32"/>
          <w:szCs w:val="32"/>
          <w:rtl/>
        </w:rPr>
        <w:t xml:space="preserve"> </w:t>
      </w:r>
    </w:p>
    <w:p w:rsidR="00445A17" w:rsidRPr="00E24B8E" w:rsidRDefault="00445A17" w:rsidP="00445A17">
      <w:pPr>
        <w:spacing w:afterLines="26" w:line="26" w:lineRule="atLeast"/>
        <w:jc w:val="lowKashida"/>
        <w:rPr>
          <w:rFonts w:asciiTheme="minorBidi" w:hAnsiTheme="minorBidi" w:cstheme="minorBidi"/>
          <w:sz w:val="32"/>
          <w:szCs w:val="32"/>
        </w:rPr>
      </w:pPr>
      <w:r w:rsidRPr="00E24B8E">
        <w:rPr>
          <w:rFonts w:asciiTheme="minorBidi" w:hAnsiTheme="minorBidi" w:cstheme="minorBidi"/>
          <w:sz w:val="32"/>
          <w:szCs w:val="32"/>
          <w:rtl/>
          <w:lang w:bidi="ar-SA"/>
        </w:rPr>
        <w:t xml:space="preserve"> بالدافعية والميول .</w:t>
      </w:r>
      <w:r w:rsidRPr="00E24B8E">
        <w:rPr>
          <w:rFonts w:asciiTheme="minorBidi" w:hAnsiTheme="minorBidi" w:cstheme="minorBidi"/>
          <w:sz w:val="32"/>
          <w:szCs w:val="32"/>
          <w:rtl/>
        </w:rPr>
        <w:t xml:space="preserve"> </w:t>
      </w:r>
    </w:p>
    <w:p w:rsidR="00445A17" w:rsidRPr="00E24B8E" w:rsidRDefault="00445A17" w:rsidP="00445A17">
      <w:pPr>
        <w:spacing w:afterLines="26" w:line="26" w:lineRule="atLeast"/>
        <w:jc w:val="lowKashida"/>
        <w:rPr>
          <w:rFonts w:asciiTheme="minorBidi" w:hAnsiTheme="minorBidi" w:cstheme="minorBidi"/>
          <w:sz w:val="32"/>
          <w:szCs w:val="32"/>
        </w:rPr>
      </w:pPr>
      <w:proofErr w:type="spellStart"/>
      <w:r w:rsidRPr="00E24B8E">
        <w:rPr>
          <w:rFonts w:asciiTheme="minorBidi" w:hAnsiTheme="minorBidi" w:cstheme="minorBidi"/>
          <w:b/>
          <w:bCs/>
          <w:sz w:val="32"/>
          <w:szCs w:val="32"/>
          <w:rtl/>
        </w:rPr>
        <w:t>الس</w:t>
      </w:r>
      <w:proofErr w:type="spellEnd"/>
      <w:r w:rsidRPr="00E24B8E">
        <w:rPr>
          <w:rFonts w:asciiTheme="minorBidi" w:hAnsiTheme="minorBidi" w:cstheme="minorBidi"/>
          <w:b/>
          <w:bCs/>
          <w:sz w:val="32"/>
          <w:szCs w:val="32"/>
          <w:rtl/>
          <w:lang w:bidi="ar-SA"/>
        </w:rPr>
        <w:t xml:space="preserve">مات </w:t>
      </w:r>
      <w:proofErr w:type="gramStart"/>
      <w:r w:rsidRPr="00E24B8E">
        <w:rPr>
          <w:rFonts w:asciiTheme="minorBidi" w:hAnsiTheme="minorBidi" w:cstheme="minorBidi"/>
          <w:b/>
          <w:bCs/>
          <w:sz w:val="32"/>
          <w:szCs w:val="32"/>
          <w:rtl/>
          <w:lang w:bidi="ar-SA"/>
        </w:rPr>
        <w:t>المزاجية :</w:t>
      </w:r>
      <w:proofErr w:type="gramEnd"/>
      <w:r w:rsidRPr="00E24B8E">
        <w:rPr>
          <w:rFonts w:asciiTheme="minorBidi" w:hAnsiTheme="minorBidi" w:cstheme="minorBidi"/>
          <w:b/>
          <w:bCs/>
          <w:sz w:val="32"/>
          <w:szCs w:val="32"/>
          <w:rtl/>
          <w:lang w:bidi="ar-SA"/>
        </w:rPr>
        <w:t>-</w:t>
      </w:r>
      <w:r w:rsidRPr="00E24B8E">
        <w:rPr>
          <w:rFonts w:asciiTheme="minorBidi" w:hAnsiTheme="minorBidi" w:cstheme="minorBidi"/>
          <w:sz w:val="32"/>
          <w:szCs w:val="32"/>
          <w:rtl/>
          <w:lang w:bidi="ar-SA"/>
        </w:rPr>
        <w:t xml:space="preserve"> التي يعني </w:t>
      </w:r>
      <w:proofErr w:type="spellStart"/>
      <w:r w:rsidRPr="00E24B8E">
        <w:rPr>
          <w:rFonts w:asciiTheme="minorBidi" w:hAnsiTheme="minorBidi" w:cstheme="minorBidi"/>
          <w:sz w:val="32"/>
          <w:szCs w:val="32"/>
          <w:rtl/>
          <w:lang w:bidi="ar-SA"/>
        </w:rPr>
        <w:t>بها</w:t>
      </w:r>
      <w:proofErr w:type="spellEnd"/>
      <w:r w:rsidRPr="00E24B8E">
        <w:rPr>
          <w:rFonts w:asciiTheme="minorBidi" w:hAnsiTheme="minorBidi" w:cstheme="minorBidi"/>
          <w:sz w:val="32"/>
          <w:szCs w:val="32"/>
          <w:rtl/>
          <w:lang w:bidi="ar-SA"/>
        </w:rPr>
        <w:t xml:space="preserve"> مزاجية الفرد فقد يتسم الفرد بالبطء أو السرعة أو</w:t>
      </w:r>
      <w:r w:rsidRPr="00E24B8E">
        <w:rPr>
          <w:rFonts w:asciiTheme="minorBidi" w:hAnsiTheme="minorBidi" w:cstheme="minorBidi"/>
          <w:sz w:val="32"/>
          <w:szCs w:val="32"/>
          <w:rtl/>
        </w:rPr>
        <w:t xml:space="preserve"> </w:t>
      </w:r>
    </w:p>
    <w:p w:rsidR="00445A17" w:rsidRDefault="00445A17" w:rsidP="00445A17">
      <w:pPr>
        <w:spacing w:afterLines="26" w:line="26" w:lineRule="atLeast"/>
        <w:jc w:val="lowKashida"/>
        <w:rPr>
          <w:rFonts w:asciiTheme="minorBidi" w:hAnsiTheme="minorBidi" w:cstheme="minorBidi" w:hint="cs"/>
          <w:sz w:val="32"/>
          <w:szCs w:val="32"/>
          <w:rtl/>
        </w:rPr>
      </w:pPr>
      <w:r w:rsidRPr="00E24B8E">
        <w:rPr>
          <w:rFonts w:asciiTheme="minorBidi" w:hAnsiTheme="minorBidi" w:cstheme="minorBidi"/>
          <w:sz w:val="32"/>
          <w:szCs w:val="32"/>
          <w:rtl/>
          <w:lang w:bidi="ar-SA"/>
        </w:rPr>
        <w:t xml:space="preserve"> الحركة أو الجرأة إلى غيرها من السمات </w:t>
      </w:r>
      <w:proofErr w:type="gramStart"/>
      <w:r w:rsidRPr="00E24B8E">
        <w:rPr>
          <w:rFonts w:asciiTheme="minorBidi" w:hAnsiTheme="minorBidi" w:cstheme="minorBidi"/>
          <w:sz w:val="32"/>
          <w:szCs w:val="32"/>
          <w:rtl/>
          <w:lang w:bidi="ar-SA"/>
        </w:rPr>
        <w:t>المزاجية .</w:t>
      </w:r>
      <w:proofErr w:type="gramEnd"/>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445A17" w:rsidRDefault="00445A17" w:rsidP="00445A17">
      <w:pPr>
        <w:spacing w:afterLines="26" w:line="26" w:lineRule="atLeast"/>
        <w:jc w:val="lowKashida"/>
        <w:rPr>
          <w:rFonts w:asciiTheme="minorBidi" w:hAnsiTheme="minorBidi" w:cstheme="minorBidi" w:hint="cs"/>
          <w:sz w:val="32"/>
          <w:szCs w:val="32"/>
          <w:rtl/>
        </w:rPr>
      </w:pPr>
    </w:p>
    <w:p w:rsidR="000D0455" w:rsidRDefault="000D0455" w:rsidP="00445A17">
      <w:pPr>
        <w:jc w:val="right"/>
      </w:pPr>
    </w:p>
    <w:sectPr w:rsidR="000D0455" w:rsidSect="000D045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177DC"/>
    <w:multiLevelType w:val="hybridMultilevel"/>
    <w:tmpl w:val="1D582456"/>
    <w:lvl w:ilvl="0" w:tplc="5D9C94C8">
      <w:start w:val="1"/>
      <w:numFmt w:val="bullet"/>
      <w:lvlText w:val="•"/>
      <w:lvlJc w:val="left"/>
      <w:pPr>
        <w:tabs>
          <w:tab w:val="num" w:pos="720"/>
        </w:tabs>
        <w:ind w:left="720" w:hanging="360"/>
      </w:pPr>
      <w:rPr>
        <w:rFonts w:ascii="Arial" w:hAnsi="Arial" w:hint="default"/>
      </w:rPr>
    </w:lvl>
    <w:lvl w:ilvl="1" w:tplc="33AE1EE2" w:tentative="1">
      <w:start w:val="1"/>
      <w:numFmt w:val="bullet"/>
      <w:lvlText w:val="•"/>
      <w:lvlJc w:val="left"/>
      <w:pPr>
        <w:tabs>
          <w:tab w:val="num" w:pos="1440"/>
        </w:tabs>
        <w:ind w:left="1440" w:hanging="360"/>
      </w:pPr>
      <w:rPr>
        <w:rFonts w:ascii="Arial" w:hAnsi="Arial" w:hint="default"/>
      </w:rPr>
    </w:lvl>
    <w:lvl w:ilvl="2" w:tplc="097E7E2A" w:tentative="1">
      <w:start w:val="1"/>
      <w:numFmt w:val="bullet"/>
      <w:lvlText w:val="•"/>
      <w:lvlJc w:val="left"/>
      <w:pPr>
        <w:tabs>
          <w:tab w:val="num" w:pos="2160"/>
        </w:tabs>
        <w:ind w:left="2160" w:hanging="360"/>
      </w:pPr>
      <w:rPr>
        <w:rFonts w:ascii="Arial" w:hAnsi="Arial" w:hint="default"/>
      </w:rPr>
    </w:lvl>
    <w:lvl w:ilvl="3" w:tplc="A4A60E00" w:tentative="1">
      <w:start w:val="1"/>
      <w:numFmt w:val="bullet"/>
      <w:lvlText w:val="•"/>
      <w:lvlJc w:val="left"/>
      <w:pPr>
        <w:tabs>
          <w:tab w:val="num" w:pos="2880"/>
        </w:tabs>
        <w:ind w:left="2880" w:hanging="360"/>
      </w:pPr>
      <w:rPr>
        <w:rFonts w:ascii="Arial" w:hAnsi="Arial" w:hint="default"/>
      </w:rPr>
    </w:lvl>
    <w:lvl w:ilvl="4" w:tplc="56A42568" w:tentative="1">
      <w:start w:val="1"/>
      <w:numFmt w:val="bullet"/>
      <w:lvlText w:val="•"/>
      <w:lvlJc w:val="left"/>
      <w:pPr>
        <w:tabs>
          <w:tab w:val="num" w:pos="3600"/>
        </w:tabs>
        <w:ind w:left="3600" w:hanging="360"/>
      </w:pPr>
      <w:rPr>
        <w:rFonts w:ascii="Arial" w:hAnsi="Arial" w:hint="default"/>
      </w:rPr>
    </w:lvl>
    <w:lvl w:ilvl="5" w:tplc="4C56E39A" w:tentative="1">
      <w:start w:val="1"/>
      <w:numFmt w:val="bullet"/>
      <w:lvlText w:val="•"/>
      <w:lvlJc w:val="left"/>
      <w:pPr>
        <w:tabs>
          <w:tab w:val="num" w:pos="4320"/>
        </w:tabs>
        <w:ind w:left="4320" w:hanging="360"/>
      </w:pPr>
      <w:rPr>
        <w:rFonts w:ascii="Arial" w:hAnsi="Arial" w:hint="default"/>
      </w:rPr>
    </w:lvl>
    <w:lvl w:ilvl="6" w:tplc="0846DFFA" w:tentative="1">
      <w:start w:val="1"/>
      <w:numFmt w:val="bullet"/>
      <w:lvlText w:val="•"/>
      <w:lvlJc w:val="left"/>
      <w:pPr>
        <w:tabs>
          <w:tab w:val="num" w:pos="5040"/>
        </w:tabs>
        <w:ind w:left="5040" w:hanging="360"/>
      </w:pPr>
      <w:rPr>
        <w:rFonts w:ascii="Arial" w:hAnsi="Arial" w:hint="default"/>
      </w:rPr>
    </w:lvl>
    <w:lvl w:ilvl="7" w:tplc="139A780C" w:tentative="1">
      <w:start w:val="1"/>
      <w:numFmt w:val="bullet"/>
      <w:lvlText w:val="•"/>
      <w:lvlJc w:val="left"/>
      <w:pPr>
        <w:tabs>
          <w:tab w:val="num" w:pos="5760"/>
        </w:tabs>
        <w:ind w:left="5760" w:hanging="360"/>
      </w:pPr>
      <w:rPr>
        <w:rFonts w:ascii="Arial" w:hAnsi="Arial" w:hint="default"/>
      </w:rPr>
    </w:lvl>
    <w:lvl w:ilvl="8" w:tplc="CDA0FEDE" w:tentative="1">
      <w:start w:val="1"/>
      <w:numFmt w:val="bullet"/>
      <w:lvlText w:val="•"/>
      <w:lvlJc w:val="left"/>
      <w:pPr>
        <w:tabs>
          <w:tab w:val="num" w:pos="6480"/>
        </w:tabs>
        <w:ind w:left="6480" w:hanging="360"/>
      </w:pPr>
      <w:rPr>
        <w:rFonts w:ascii="Arial" w:hAnsi="Arial" w:hint="default"/>
      </w:rPr>
    </w:lvl>
  </w:abstractNum>
  <w:abstractNum w:abstractNumId="1">
    <w:nsid w:val="59170F44"/>
    <w:multiLevelType w:val="hybridMultilevel"/>
    <w:tmpl w:val="8E2C968A"/>
    <w:lvl w:ilvl="0" w:tplc="C65424BE">
      <w:start w:val="1"/>
      <w:numFmt w:val="bullet"/>
      <w:lvlText w:val=""/>
      <w:lvlJc w:val="left"/>
      <w:pPr>
        <w:tabs>
          <w:tab w:val="num" w:pos="900"/>
        </w:tabs>
        <w:ind w:left="900" w:hanging="360"/>
      </w:pPr>
      <w:rPr>
        <w:rFonts w:ascii="Symbol" w:hAnsi="Symbol" w:hint="default"/>
      </w:rPr>
    </w:lvl>
    <w:lvl w:ilvl="1" w:tplc="080E5540" w:tentative="1">
      <w:start w:val="1"/>
      <w:numFmt w:val="bullet"/>
      <w:lvlText w:val=""/>
      <w:lvlJc w:val="left"/>
      <w:pPr>
        <w:tabs>
          <w:tab w:val="num" w:pos="1440"/>
        </w:tabs>
        <w:ind w:left="1440" w:hanging="360"/>
      </w:pPr>
      <w:rPr>
        <w:rFonts w:ascii="Symbol" w:hAnsi="Symbol" w:hint="default"/>
      </w:rPr>
    </w:lvl>
    <w:lvl w:ilvl="2" w:tplc="C9928546" w:tentative="1">
      <w:start w:val="1"/>
      <w:numFmt w:val="bullet"/>
      <w:lvlText w:val=""/>
      <w:lvlJc w:val="left"/>
      <w:pPr>
        <w:tabs>
          <w:tab w:val="num" w:pos="2160"/>
        </w:tabs>
        <w:ind w:left="2160" w:hanging="360"/>
      </w:pPr>
      <w:rPr>
        <w:rFonts w:ascii="Symbol" w:hAnsi="Symbol" w:hint="default"/>
      </w:rPr>
    </w:lvl>
    <w:lvl w:ilvl="3" w:tplc="77FED1A6" w:tentative="1">
      <w:start w:val="1"/>
      <w:numFmt w:val="bullet"/>
      <w:lvlText w:val=""/>
      <w:lvlJc w:val="left"/>
      <w:pPr>
        <w:tabs>
          <w:tab w:val="num" w:pos="2880"/>
        </w:tabs>
        <w:ind w:left="2880" w:hanging="360"/>
      </w:pPr>
      <w:rPr>
        <w:rFonts w:ascii="Symbol" w:hAnsi="Symbol" w:hint="default"/>
      </w:rPr>
    </w:lvl>
    <w:lvl w:ilvl="4" w:tplc="859C146C" w:tentative="1">
      <w:start w:val="1"/>
      <w:numFmt w:val="bullet"/>
      <w:lvlText w:val=""/>
      <w:lvlJc w:val="left"/>
      <w:pPr>
        <w:tabs>
          <w:tab w:val="num" w:pos="3600"/>
        </w:tabs>
        <w:ind w:left="3600" w:hanging="360"/>
      </w:pPr>
      <w:rPr>
        <w:rFonts w:ascii="Symbol" w:hAnsi="Symbol" w:hint="default"/>
      </w:rPr>
    </w:lvl>
    <w:lvl w:ilvl="5" w:tplc="C000590A" w:tentative="1">
      <w:start w:val="1"/>
      <w:numFmt w:val="bullet"/>
      <w:lvlText w:val=""/>
      <w:lvlJc w:val="left"/>
      <w:pPr>
        <w:tabs>
          <w:tab w:val="num" w:pos="4320"/>
        </w:tabs>
        <w:ind w:left="4320" w:hanging="360"/>
      </w:pPr>
      <w:rPr>
        <w:rFonts w:ascii="Symbol" w:hAnsi="Symbol" w:hint="default"/>
      </w:rPr>
    </w:lvl>
    <w:lvl w:ilvl="6" w:tplc="62F0F726" w:tentative="1">
      <w:start w:val="1"/>
      <w:numFmt w:val="bullet"/>
      <w:lvlText w:val=""/>
      <w:lvlJc w:val="left"/>
      <w:pPr>
        <w:tabs>
          <w:tab w:val="num" w:pos="5040"/>
        </w:tabs>
        <w:ind w:left="5040" w:hanging="360"/>
      </w:pPr>
      <w:rPr>
        <w:rFonts w:ascii="Symbol" w:hAnsi="Symbol" w:hint="default"/>
      </w:rPr>
    </w:lvl>
    <w:lvl w:ilvl="7" w:tplc="2354D25E" w:tentative="1">
      <w:start w:val="1"/>
      <w:numFmt w:val="bullet"/>
      <w:lvlText w:val=""/>
      <w:lvlJc w:val="left"/>
      <w:pPr>
        <w:tabs>
          <w:tab w:val="num" w:pos="5760"/>
        </w:tabs>
        <w:ind w:left="5760" w:hanging="360"/>
      </w:pPr>
      <w:rPr>
        <w:rFonts w:ascii="Symbol" w:hAnsi="Symbol" w:hint="default"/>
      </w:rPr>
    </w:lvl>
    <w:lvl w:ilvl="8" w:tplc="FA60F72E" w:tentative="1">
      <w:start w:val="1"/>
      <w:numFmt w:val="bullet"/>
      <w:lvlText w:val=""/>
      <w:lvlJc w:val="left"/>
      <w:pPr>
        <w:tabs>
          <w:tab w:val="num" w:pos="6480"/>
        </w:tabs>
        <w:ind w:left="6480" w:hanging="360"/>
      </w:pPr>
      <w:rPr>
        <w:rFonts w:ascii="Symbol" w:hAnsi="Symbol" w:hint="default"/>
      </w:rPr>
    </w:lvl>
  </w:abstractNum>
  <w:abstractNum w:abstractNumId="2">
    <w:nsid w:val="60C367A5"/>
    <w:multiLevelType w:val="hybridMultilevel"/>
    <w:tmpl w:val="D570C7A0"/>
    <w:lvl w:ilvl="0" w:tplc="BBAE8B7A">
      <w:start w:val="1"/>
      <w:numFmt w:val="decimal"/>
      <w:lvlText w:val="%1."/>
      <w:lvlJc w:val="left"/>
      <w:pPr>
        <w:tabs>
          <w:tab w:val="num" w:pos="540"/>
        </w:tabs>
        <w:ind w:left="540" w:hanging="360"/>
      </w:pPr>
    </w:lvl>
    <w:lvl w:ilvl="1" w:tplc="72D82E9C" w:tentative="1">
      <w:start w:val="1"/>
      <w:numFmt w:val="decimal"/>
      <w:lvlText w:val="%2."/>
      <w:lvlJc w:val="left"/>
      <w:pPr>
        <w:tabs>
          <w:tab w:val="num" w:pos="1260"/>
        </w:tabs>
        <w:ind w:left="1260" w:hanging="360"/>
      </w:pPr>
    </w:lvl>
    <w:lvl w:ilvl="2" w:tplc="8BE07A1C" w:tentative="1">
      <w:start w:val="1"/>
      <w:numFmt w:val="decimal"/>
      <w:lvlText w:val="%3."/>
      <w:lvlJc w:val="left"/>
      <w:pPr>
        <w:tabs>
          <w:tab w:val="num" w:pos="1980"/>
        </w:tabs>
        <w:ind w:left="1980" w:hanging="360"/>
      </w:pPr>
    </w:lvl>
    <w:lvl w:ilvl="3" w:tplc="20DAAD94" w:tentative="1">
      <w:start w:val="1"/>
      <w:numFmt w:val="decimal"/>
      <w:lvlText w:val="%4."/>
      <w:lvlJc w:val="left"/>
      <w:pPr>
        <w:tabs>
          <w:tab w:val="num" w:pos="2700"/>
        </w:tabs>
        <w:ind w:left="2700" w:hanging="360"/>
      </w:pPr>
    </w:lvl>
    <w:lvl w:ilvl="4" w:tplc="7A188DAE" w:tentative="1">
      <w:start w:val="1"/>
      <w:numFmt w:val="decimal"/>
      <w:lvlText w:val="%5."/>
      <w:lvlJc w:val="left"/>
      <w:pPr>
        <w:tabs>
          <w:tab w:val="num" w:pos="3420"/>
        </w:tabs>
        <w:ind w:left="3420" w:hanging="360"/>
      </w:pPr>
    </w:lvl>
    <w:lvl w:ilvl="5" w:tplc="BED0BCAA" w:tentative="1">
      <w:start w:val="1"/>
      <w:numFmt w:val="decimal"/>
      <w:lvlText w:val="%6."/>
      <w:lvlJc w:val="left"/>
      <w:pPr>
        <w:tabs>
          <w:tab w:val="num" w:pos="4140"/>
        </w:tabs>
        <w:ind w:left="4140" w:hanging="360"/>
      </w:pPr>
    </w:lvl>
    <w:lvl w:ilvl="6" w:tplc="7610AC86" w:tentative="1">
      <w:start w:val="1"/>
      <w:numFmt w:val="decimal"/>
      <w:lvlText w:val="%7."/>
      <w:lvlJc w:val="left"/>
      <w:pPr>
        <w:tabs>
          <w:tab w:val="num" w:pos="4860"/>
        </w:tabs>
        <w:ind w:left="4860" w:hanging="360"/>
      </w:pPr>
    </w:lvl>
    <w:lvl w:ilvl="7" w:tplc="23446396" w:tentative="1">
      <w:start w:val="1"/>
      <w:numFmt w:val="decimal"/>
      <w:lvlText w:val="%8."/>
      <w:lvlJc w:val="left"/>
      <w:pPr>
        <w:tabs>
          <w:tab w:val="num" w:pos="5580"/>
        </w:tabs>
        <w:ind w:left="5580" w:hanging="360"/>
      </w:pPr>
    </w:lvl>
    <w:lvl w:ilvl="8" w:tplc="04765D76" w:tentative="1">
      <w:start w:val="1"/>
      <w:numFmt w:val="decimal"/>
      <w:lvlText w:val="%9."/>
      <w:lvlJc w:val="left"/>
      <w:pPr>
        <w:tabs>
          <w:tab w:val="num" w:pos="6300"/>
        </w:tabs>
        <w:ind w:left="6300" w:hanging="360"/>
      </w:pPr>
    </w:lvl>
  </w:abstractNum>
  <w:abstractNum w:abstractNumId="3">
    <w:nsid w:val="71022DD7"/>
    <w:multiLevelType w:val="hybridMultilevel"/>
    <w:tmpl w:val="BDC836F4"/>
    <w:lvl w:ilvl="0" w:tplc="B1021E06">
      <w:start w:val="1"/>
      <w:numFmt w:val="bullet"/>
      <w:lvlText w:val=""/>
      <w:lvlJc w:val="left"/>
      <w:pPr>
        <w:tabs>
          <w:tab w:val="num" w:pos="720"/>
        </w:tabs>
        <w:ind w:left="720" w:hanging="360"/>
      </w:pPr>
      <w:rPr>
        <w:rFonts w:ascii="Symbol" w:hAnsi="Symbol" w:hint="default"/>
      </w:rPr>
    </w:lvl>
    <w:lvl w:ilvl="1" w:tplc="10AAC6FA" w:tentative="1">
      <w:start w:val="1"/>
      <w:numFmt w:val="bullet"/>
      <w:lvlText w:val=""/>
      <w:lvlJc w:val="left"/>
      <w:pPr>
        <w:tabs>
          <w:tab w:val="num" w:pos="1440"/>
        </w:tabs>
        <w:ind w:left="1440" w:hanging="360"/>
      </w:pPr>
      <w:rPr>
        <w:rFonts w:ascii="Symbol" w:hAnsi="Symbol" w:hint="default"/>
      </w:rPr>
    </w:lvl>
    <w:lvl w:ilvl="2" w:tplc="1DC45C5E" w:tentative="1">
      <w:start w:val="1"/>
      <w:numFmt w:val="bullet"/>
      <w:lvlText w:val=""/>
      <w:lvlJc w:val="left"/>
      <w:pPr>
        <w:tabs>
          <w:tab w:val="num" w:pos="2160"/>
        </w:tabs>
        <w:ind w:left="2160" w:hanging="360"/>
      </w:pPr>
      <w:rPr>
        <w:rFonts w:ascii="Symbol" w:hAnsi="Symbol" w:hint="default"/>
      </w:rPr>
    </w:lvl>
    <w:lvl w:ilvl="3" w:tplc="17EC2A96" w:tentative="1">
      <w:start w:val="1"/>
      <w:numFmt w:val="bullet"/>
      <w:lvlText w:val=""/>
      <w:lvlJc w:val="left"/>
      <w:pPr>
        <w:tabs>
          <w:tab w:val="num" w:pos="2880"/>
        </w:tabs>
        <w:ind w:left="2880" w:hanging="360"/>
      </w:pPr>
      <w:rPr>
        <w:rFonts w:ascii="Symbol" w:hAnsi="Symbol" w:hint="default"/>
      </w:rPr>
    </w:lvl>
    <w:lvl w:ilvl="4" w:tplc="176CF9A6" w:tentative="1">
      <w:start w:val="1"/>
      <w:numFmt w:val="bullet"/>
      <w:lvlText w:val=""/>
      <w:lvlJc w:val="left"/>
      <w:pPr>
        <w:tabs>
          <w:tab w:val="num" w:pos="3600"/>
        </w:tabs>
        <w:ind w:left="3600" w:hanging="360"/>
      </w:pPr>
      <w:rPr>
        <w:rFonts w:ascii="Symbol" w:hAnsi="Symbol" w:hint="default"/>
      </w:rPr>
    </w:lvl>
    <w:lvl w:ilvl="5" w:tplc="FD10E70E" w:tentative="1">
      <w:start w:val="1"/>
      <w:numFmt w:val="bullet"/>
      <w:lvlText w:val=""/>
      <w:lvlJc w:val="left"/>
      <w:pPr>
        <w:tabs>
          <w:tab w:val="num" w:pos="4320"/>
        </w:tabs>
        <w:ind w:left="4320" w:hanging="360"/>
      </w:pPr>
      <w:rPr>
        <w:rFonts w:ascii="Symbol" w:hAnsi="Symbol" w:hint="default"/>
      </w:rPr>
    </w:lvl>
    <w:lvl w:ilvl="6" w:tplc="CA1057EE" w:tentative="1">
      <w:start w:val="1"/>
      <w:numFmt w:val="bullet"/>
      <w:lvlText w:val=""/>
      <w:lvlJc w:val="left"/>
      <w:pPr>
        <w:tabs>
          <w:tab w:val="num" w:pos="5040"/>
        </w:tabs>
        <w:ind w:left="5040" w:hanging="360"/>
      </w:pPr>
      <w:rPr>
        <w:rFonts w:ascii="Symbol" w:hAnsi="Symbol" w:hint="default"/>
      </w:rPr>
    </w:lvl>
    <w:lvl w:ilvl="7" w:tplc="C1402DA4" w:tentative="1">
      <w:start w:val="1"/>
      <w:numFmt w:val="bullet"/>
      <w:lvlText w:val=""/>
      <w:lvlJc w:val="left"/>
      <w:pPr>
        <w:tabs>
          <w:tab w:val="num" w:pos="5760"/>
        </w:tabs>
        <w:ind w:left="5760" w:hanging="360"/>
      </w:pPr>
      <w:rPr>
        <w:rFonts w:ascii="Symbol" w:hAnsi="Symbol" w:hint="default"/>
      </w:rPr>
    </w:lvl>
    <w:lvl w:ilvl="8" w:tplc="506495C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A17"/>
    <w:rsid w:val="000D0455"/>
    <w:rsid w:val="00445A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17"/>
    <w:pPr>
      <w:bidi/>
      <w:spacing w:after="0" w:line="240" w:lineRule="auto"/>
    </w:pPr>
    <w:rPr>
      <w:rFonts w:ascii="Times New Roman" w:eastAsia="Times New Roman" w:hAnsi="Times New Roman" w:cs="Times New Roman"/>
      <w:sz w:val="24"/>
      <w:szCs w:val="24"/>
      <w:lang w:bidi="ar-IQ"/>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45A17"/>
    <w:rPr>
      <w:color w:val="0000FF" w:themeColor="hyperlink"/>
      <w:u w:val="single"/>
    </w:rPr>
  </w:style>
  <w:style w:type="paragraph" w:styleId="Textedebulles">
    <w:name w:val="Balloon Text"/>
    <w:basedOn w:val="Normal"/>
    <w:link w:val="TextedebullesCar"/>
    <w:uiPriority w:val="99"/>
    <w:semiHidden/>
    <w:unhideWhenUsed/>
    <w:rsid w:val="00445A17"/>
    <w:rPr>
      <w:rFonts w:ascii="Tahoma" w:hAnsi="Tahoma" w:cs="Tahoma"/>
      <w:sz w:val="16"/>
      <w:szCs w:val="16"/>
    </w:rPr>
  </w:style>
  <w:style w:type="character" w:customStyle="1" w:styleId="TextedebullesCar">
    <w:name w:val="Texte de bulles Car"/>
    <w:basedOn w:val="Policepardfaut"/>
    <w:link w:val="Textedebulles"/>
    <w:uiPriority w:val="99"/>
    <w:semiHidden/>
    <w:rsid w:val="00445A17"/>
    <w:rPr>
      <w:rFonts w:ascii="Tahoma" w:eastAsia="Times New Roman" w:hAnsi="Tahoma" w:cs="Tahoma"/>
      <w:sz w:val="16"/>
      <w:szCs w:val="16"/>
      <w:lang w:bidi="ar-IQ"/>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B0%D9%83%D8%A7%D8%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wikipedia.org/wiki/%D8%A7%D9%84%D8%BA%D8%AF%D8%AF_%D8%A7%D9%84%D8%B5%D9%85%D8%A7%D8%A1" TargetMode="External"/><Relationship Id="rId5" Type="http://schemas.openxmlformats.org/officeDocument/2006/relationships/hyperlink" Target="https://ar.wikipedia.org/wiki/%D8%A7%D9%84%D8%AC%D9%87%D8%A7%D8%B2_%D8%A7%D9%84%D8%B9%D8%B5%D8%A8%D9%8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2023-04-26T22:28:00Z</dcterms:created>
  <dcterms:modified xsi:type="dcterms:W3CDTF">2023-04-26T22:29:00Z</dcterms:modified>
</cp:coreProperties>
</file>