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8A4" w:rsidRPr="00DC5A90" w:rsidRDefault="00DB78A4" w:rsidP="00DB78A4">
      <w:pPr>
        <w:bidi/>
        <w:spacing w:line="360" w:lineRule="auto"/>
        <w:jc w:val="both"/>
        <w:rPr>
          <w:rStyle w:val="lev"/>
          <w:rFonts w:asciiTheme="minorBidi" w:hAnsiTheme="minorBidi"/>
          <w:color w:val="000000" w:themeColor="text1"/>
          <w:sz w:val="32"/>
          <w:szCs w:val="32"/>
          <w:u w:val="single"/>
          <w:rtl/>
        </w:rPr>
      </w:pPr>
      <w:proofErr w:type="gramStart"/>
      <w:r w:rsidRPr="00DC5A90">
        <w:rPr>
          <w:rFonts w:asciiTheme="minorBidi" w:eastAsia="Times New Roman" w:hAnsiTheme="minorBidi"/>
          <w:b/>
          <w:bCs/>
          <w:color w:val="000000" w:themeColor="text1"/>
          <w:sz w:val="36"/>
          <w:szCs w:val="36"/>
          <w:u w:val="single"/>
          <w:shd w:val="clear" w:color="auto" w:fill="FFFFFF"/>
          <w:rtl/>
          <w:lang w:eastAsia="fr-FR"/>
        </w:rPr>
        <w:t>محاضرات</w:t>
      </w:r>
      <w:proofErr w:type="gramEnd"/>
      <w:r w:rsidRPr="00DC5A90">
        <w:rPr>
          <w:rFonts w:asciiTheme="minorBidi" w:eastAsia="Times New Roman" w:hAnsiTheme="minorBidi"/>
          <w:b/>
          <w:bCs/>
          <w:color w:val="000000" w:themeColor="text1"/>
          <w:sz w:val="36"/>
          <w:szCs w:val="36"/>
          <w:u w:val="single"/>
          <w:shd w:val="clear" w:color="auto" w:fill="FFFFFF"/>
          <w:lang w:eastAsia="fr-FR"/>
        </w:rPr>
        <w:t> : </w:t>
      </w:r>
      <w:r w:rsidRPr="00DC5A90">
        <w:rPr>
          <w:rStyle w:val="lev"/>
          <w:rFonts w:asciiTheme="minorBidi" w:hAnsiTheme="minorBidi"/>
          <w:color w:val="000000" w:themeColor="text1"/>
          <w:sz w:val="32"/>
          <w:szCs w:val="32"/>
          <w:u w:val="single"/>
          <w:rtl/>
        </w:rPr>
        <w:t>مدخل علم النفس الرياضي:</w:t>
      </w:r>
    </w:p>
    <w:p w:rsidR="00DB78A4" w:rsidRPr="00DC5A90" w:rsidRDefault="00DB78A4" w:rsidP="00DB78A4">
      <w:pPr>
        <w:bidi/>
        <w:spacing w:line="360" w:lineRule="auto"/>
        <w:jc w:val="both"/>
        <w:rPr>
          <w:rStyle w:val="lev"/>
          <w:rFonts w:asciiTheme="minorBidi" w:hAnsiTheme="minorBidi"/>
          <w:sz w:val="32"/>
          <w:szCs w:val="32"/>
          <w:u w:val="single"/>
        </w:rPr>
      </w:pPr>
      <w:r w:rsidRPr="00DC5A90">
        <w:rPr>
          <w:rStyle w:val="lev"/>
          <w:rFonts w:asciiTheme="minorBidi" w:hAnsiTheme="minorBidi"/>
          <w:sz w:val="32"/>
          <w:szCs w:val="32"/>
          <w:u w:val="single"/>
          <w:rtl/>
        </w:rPr>
        <w:t xml:space="preserve">المحاضرة </w:t>
      </w:r>
      <w:proofErr w:type="gramStart"/>
      <w:r w:rsidRPr="00DC5A90">
        <w:rPr>
          <w:rStyle w:val="lev"/>
          <w:rFonts w:asciiTheme="minorBidi" w:hAnsiTheme="minorBidi"/>
          <w:sz w:val="32"/>
          <w:szCs w:val="32"/>
          <w:u w:val="single"/>
          <w:rtl/>
        </w:rPr>
        <w:t>الأولى :</w:t>
      </w:r>
      <w:proofErr w:type="gramEnd"/>
      <w:r w:rsidRPr="00DC5A90">
        <w:rPr>
          <w:rStyle w:val="lev"/>
          <w:rFonts w:asciiTheme="minorBidi" w:hAnsiTheme="minorBidi"/>
          <w:sz w:val="32"/>
          <w:szCs w:val="32"/>
          <w:u w:val="single"/>
          <w:rtl/>
        </w:rPr>
        <w:t xml:space="preserve"> بدايات و تاريخ علم النفس الرياضي:</w:t>
      </w:r>
    </w:p>
    <w:p w:rsidR="00DB78A4" w:rsidRPr="00DC5A90" w:rsidRDefault="00DB78A4" w:rsidP="00DB78A4">
      <w:pPr>
        <w:bidi/>
        <w:spacing w:line="360" w:lineRule="auto"/>
        <w:jc w:val="both"/>
        <w:rPr>
          <w:rStyle w:val="lev"/>
          <w:rFonts w:asciiTheme="minorBidi" w:hAnsiTheme="minorBidi"/>
          <w:sz w:val="32"/>
          <w:szCs w:val="32"/>
          <w:u w:val="single"/>
          <w:rtl/>
        </w:rPr>
      </w:pPr>
      <w:r w:rsidRPr="00DC5A90">
        <w:rPr>
          <w:rStyle w:val="lev"/>
          <w:rFonts w:asciiTheme="minorBidi" w:hAnsiTheme="minorBidi"/>
          <w:sz w:val="32"/>
          <w:szCs w:val="32"/>
          <w:u w:val="single"/>
          <w:rtl/>
        </w:rPr>
        <w:t>نشأة علم النفس الرياضي:</w:t>
      </w:r>
    </w:p>
    <w:p w:rsidR="00DB78A4" w:rsidRPr="00DC5A90" w:rsidRDefault="00DB78A4" w:rsidP="00DB78A4">
      <w:pPr>
        <w:bidi/>
        <w:spacing w:line="360" w:lineRule="auto"/>
        <w:rPr>
          <w:rFonts w:asciiTheme="minorBidi" w:hAnsiTheme="minorBidi"/>
          <w:sz w:val="32"/>
          <w:szCs w:val="32"/>
        </w:rPr>
      </w:pPr>
      <w:r w:rsidRPr="00DC5A90">
        <w:rPr>
          <w:rStyle w:val="lev"/>
          <w:rFonts w:asciiTheme="minorBidi" w:hAnsiTheme="minorBidi"/>
          <w:b w:val="0"/>
          <w:bCs w:val="0"/>
          <w:sz w:val="32"/>
          <w:szCs w:val="32"/>
          <w:rtl/>
        </w:rPr>
        <w:t>ترجع نشأة علم النفس، إلى بدايات التاريخ القديم المسجل والمحفوظ، ويتضح ذلك في بعض التأملات النفسية المتبصرة بعمق في كتابات عمرها ألفان وأربعمائة سنة للفلاسفة، أمثال</w:t>
      </w:r>
      <w:r w:rsidRPr="00DC5A90">
        <w:rPr>
          <w:rStyle w:val="lev"/>
          <w:rFonts w:asciiTheme="minorBidi" w:hAnsiTheme="minorBidi"/>
          <w:b w:val="0"/>
          <w:bCs w:val="0"/>
          <w:sz w:val="32"/>
          <w:szCs w:val="32"/>
        </w:rPr>
        <w:t>:</w:t>
      </w:r>
      <w:r w:rsidRPr="00DC5A90">
        <w:rPr>
          <w:rFonts w:asciiTheme="minorBidi" w:hAnsiTheme="minorBidi"/>
          <w:sz w:val="32"/>
          <w:szCs w:val="32"/>
        </w:rPr>
        <w:br/>
      </w:r>
      <w:r w:rsidRPr="00DC5A90">
        <w:rPr>
          <w:rStyle w:val="lev"/>
          <w:rFonts w:asciiTheme="minorBidi" w:hAnsiTheme="minorBidi"/>
          <w:b w:val="0"/>
          <w:bCs w:val="0"/>
          <w:sz w:val="32"/>
          <w:szCs w:val="32"/>
          <w:rtl/>
        </w:rPr>
        <w:t xml:space="preserve">سقراط 469 - 399ق. </w:t>
      </w:r>
      <w:proofErr w:type="gramStart"/>
      <w:r w:rsidRPr="00DC5A90">
        <w:rPr>
          <w:rStyle w:val="lev"/>
          <w:rFonts w:asciiTheme="minorBidi" w:hAnsiTheme="minorBidi"/>
          <w:b w:val="0"/>
          <w:bCs w:val="0"/>
          <w:sz w:val="32"/>
          <w:szCs w:val="32"/>
          <w:rtl/>
        </w:rPr>
        <w:t>أفلاطون</w:t>
      </w:r>
      <w:proofErr w:type="gramEnd"/>
      <w:r w:rsidRPr="00DC5A90">
        <w:rPr>
          <w:rStyle w:val="lev"/>
          <w:rFonts w:asciiTheme="minorBidi" w:hAnsiTheme="minorBidi"/>
          <w:b w:val="0"/>
          <w:bCs w:val="0"/>
          <w:sz w:val="32"/>
          <w:szCs w:val="32"/>
          <w:rtl/>
        </w:rPr>
        <w:t xml:space="preserve"> 427 - 347ق</w:t>
      </w:r>
      <w:r w:rsidRPr="00DC5A90">
        <w:rPr>
          <w:rStyle w:val="lev"/>
          <w:rFonts w:asciiTheme="minorBidi" w:hAnsiTheme="minorBidi"/>
          <w:b w:val="0"/>
          <w:bCs w:val="0"/>
          <w:sz w:val="32"/>
          <w:szCs w:val="32"/>
        </w:rPr>
        <w:t xml:space="preserve"> </w:t>
      </w:r>
      <w:r w:rsidRPr="00DC5A90">
        <w:rPr>
          <w:rStyle w:val="lev"/>
          <w:rFonts w:asciiTheme="minorBidi" w:hAnsiTheme="minorBidi"/>
          <w:b w:val="0"/>
          <w:bCs w:val="0"/>
          <w:sz w:val="32"/>
          <w:szCs w:val="32"/>
          <w:rtl/>
        </w:rPr>
        <w:t>أرسطو (384- 322ق.م</w:t>
      </w:r>
      <w:r w:rsidRPr="00DC5A90">
        <w:rPr>
          <w:rFonts w:asciiTheme="minorBidi" w:hAnsiTheme="minorBidi"/>
          <w:sz w:val="32"/>
          <w:szCs w:val="32"/>
        </w:rPr>
        <w:br/>
      </w:r>
      <w:r w:rsidRPr="00DC5A90">
        <w:rPr>
          <w:rStyle w:val="lev"/>
          <w:rFonts w:asciiTheme="minorBidi" w:hAnsiTheme="minorBidi"/>
          <w:b w:val="0"/>
          <w:bCs w:val="0"/>
          <w:sz w:val="32"/>
          <w:szCs w:val="32"/>
          <w:rtl/>
        </w:rPr>
        <w:t xml:space="preserve">فمثلاً </w:t>
      </w:r>
      <w:proofErr w:type="gramStart"/>
      <w:r w:rsidRPr="00DC5A90">
        <w:rPr>
          <w:rStyle w:val="lev"/>
          <w:rFonts w:asciiTheme="minorBidi" w:hAnsiTheme="minorBidi"/>
          <w:b w:val="0"/>
          <w:bCs w:val="0"/>
          <w:sz w:val="32"/>
          <w:szCs w:val="32"/>
          <w:rtl/>
        </w:rPr>
        <w:t>أرسطو</w:t>
      </w:r>
      <w:r w:rsidRPr="00DC5A90">
        <w:rPr>
          <w:rStyle w:val="lev"/>
          <w:rFonts w:asciiTheme="minorBidi" w:hAnsiTheme="minorBidi"/>
          <w:b w:val="0"/>
          <w:bCs w:val="0"/>
          <w:sz w:val="32"/>
          <w:szCs w:val="32"/>
        </w:rPr>
        <w:t xml:space="preserve"> </w:t>
      </w:r>
      <w:r w:rsidRPr="00DC5A90">
        <w:rPr>
          <w:rStyle w:val="lev"/>
          <w:rFonts w:asciiTheme="minorBidi" w:hAnsiTheme="minorBidi"/>
          <w:b w:val="0"/>
          <w:bCs w:val="0"/>
          <w:sz w:val="32"/>
          <w:szCs w:val="32"/>
          <w:rtl/>
        </w:rPr>
        <w:t>،</w:t>
      </w:r>
      <w:proofErr w:type="gramEnd"/>
      <w:r w:rsidRPr="00DC5A90">
        <w:rPr>
          <w:rStyle w:val="lev"/>
          <w:rFonts w:asciiTheme="minorBidi" w:hAnsiTheme="minorBidi"/>
          <w:b w:val="0"/>
          <w:bCs w:val="0"/>
          <w:sz w:val="32"/>
          <w:szCs w:val="32"/>
          <w:rtl/>
        </w:rPr>
        <w:t xml:space="preserve"> هو أول من عنى بالروح في كتاباته … رغم أنها تأملات لم تمثل في ذاتها أساسًا كافيًا لنمو علم نافع ومفيد وموثوق فيه - خاصةً، ونحن في مجال التنقيب عن المعرفة النفسية نحتاج إلى البحث العلمي المنظم</w:t>
      </w:r>
      <w:r w:rsidRPr="00DC5A90">
        <w:rPr>
          <w:rStyle w:val="lev"/>
          <w:rFonts w:asciiTheme="minorBidi" w:hAnsiTheme="minorBidi"/>
          <w:b w:val="0"/>
          <w:bCs w:val="0"/>
          <w:sz w:val="32"/>
          <w:szCs w:val="32"/>
        </w:rPr>
        <w:t>.</w:t>
      </w:r>
      <w:r w:rsidRPr="00DC5A90">
        <w:rPr>
          <w:rFonts w:asciiTheme="minorBidi" w:hAnsiTheme="minorBidi"/>
          <w:sz w:val="32"/>
          <w:szCs w:val="32"/>
        </w:rPr>
        <w:br/>
      </w:r>
      <w:r w:rsidRPr="00DC5A90">
        <w:rPr>
          <w:rStyle w:val="lev"/>
          <w:rFonts w:asciiTheme="minorBidi" w:hAnsiTheme="minorBidi"/>
          <w:b w:val="0"/>
          <w:bCs w:val="0"/>
          <w:sz w:val="32"/>
          <w:szCs w:val="32"/>
          <w:rtl/>
        </w:rPr>
        <w:t>وقد ظهرت في بداية القرن السابع عشر الميلادي دراسات منظمة لـ ديكارت (1596م - 1650م) حول علم النفس،ويتفق مؤرخو علم النفس على أن علم النفس لم يصبح علمًا مستقلاً في موضوعه ومنهجه وأسلوبه الخاص إلا في بدايات النصف الثاني من القرن التاسع عشر، حينما تحرر من الفلسفة، وأصبح علمًا قائمًا بذاته، له مكانته بين العلوم الطبيعية بعد أن نبذ الاتجاه الفلسفي النظري ونزع إلى الاتجاه التجريبي</w:t>
      </w:r>
    </w:p>
    <w:p w:rsidR="00DB78A4" w:rsidRPr="00DC5A90" w:rsidRDefault="00DB78A4" w:rsidP="00DB78A4">
      <w:pPr>
        <w:pStyle w:val="NormalWeb"/>
        <w:shd w:val="clear" w:color="auto" w:fill="FFFFFF"/>
        <w:bidi/>
        <w:spacing w:before="0" w:beforeAutospacing="0" w:after="150" w:afterAutospacing="0" w:line="360" w:lineRule="auto"/>
        <w:jc w:val="both"/>
        <w:rPr>
          <w:rFonts w:asciiTheme="minorBidi" w:hAnsiTheme="minorBidi" w:cstheme="minorBidi"/>
          <w:color w:val="000000" w:themeColor="text1"/>
          <w:sz w:val="32"/>
          <w:szCs w:val="32"/>
        </w:rPr>
      </w:pPr>
      <w:r w:rsidRPr="00DC5A90">
        <w:rPr>
          <w:rFonts w:asciiTheme="minorBidi" w:hAnsiTheme="minorBidi" w:cstheme="minorBidi"/>
          <w:color w:val="000000" w:themeColor="text1"/>
          <w:sz w:val="32"/>
          <w:szCs w:val="32"/>
          <w:rtl/>
        </w:rPr>
        <w:t xml:space="preserve">علم النفس الرياضي هو علم من العلوم الحديثة التي ظهرت في أوائل القرن الماضي على يد </w:t>
      </w:r>
      <w:proofErr w:type="spellStart"/>
      <w:r w:rsidRPr="00DC5A90">
        <w:rPr>
          <w:rFonts w:asciiTheme="minorBidi" w:hAnsiTheme="minorBidi" w:cstheme="minorBidi"/>
          <w:color w:val="000000" w:themeColor="text1"/>
          <w:sz w:val="32"/>
          <w:szCs w:val="32"/>
          <w:rtl/>
        </w:rPr>
        <w:t>كولمان</w:t>
      </w:r>
      <w:proofErr w:type="spellEnd"/>
      <w:r w:rsidRPr="00DC5A90">
        <w:rPr>
          <w:rFonts w:asciiTheme="minorBidi" w:hAnsiTheme="minorBidi" w:cstheme="minorBidi"/>
          <w:color w:val="000000" w:themeColor="text1"/>
          <w:sz w:val="32"/>
          <w:szCs w:val="32"/>
          <w:rtl/>
        </w:rPr>
        <w:t xml:space="preserve"> </w:t>
      </w:r>
      <w:proofErr w:type="spellStart"/>
      <w:r w:rsidRPr="00DC5A90">
        <w:rPr>
          <w:rFonts w:asciiTheme="minorBidi" w:hAnsiTheme="minorBidi" w:cstheme="minorBidi"/>
          <w:color w:val="000000" w:themeColor="text1"/>
          <w:sz w:val="32"/>
          <w:szCs w:val="32"/>
          <w:rtl/>
        </w:rPr>
        <w:t>غريفيث</w:t>
      </w:r>
      <w:proofErr w:type="spellEnd"/>
      <w:r w:rsidRPr="00DC5A90">
        <w:rPr>
          <w:rFonts w:asciiTheme="minorBidi" w:hAnsiTheme="minorBidi" w:cstheme="minorBidi"/>
          <w:color w:val="000000" w:themeColor="text1"/>
          <w:sz w:val="32"/>
          <w:szCs w:val="32"/>
          <w:rtl/>
        </w:rPr>
        <w:t xml:space="preserve">، الذي بدأ دراساته في عام 1918، وكان وقتها لا يزال طالبًا. </w:t>
      </w:r>
      <w:proofErr w:type="gramStart"/>
      <w:r w:rsidRPr="00DC5A90">
        <w:rPr>
          <w:rFonts w:asciiTheme="minorBidi" w:hAnsiTheme="minorBidi" w:cstheme="minorBidi"/>
          <w:color w:val="000000" w:themeColor="text1"/>
          <w:sz w:val="32"/>
          <w:szCs w:val="32"/>
          <w:rtl/>
        </w:rPr>
        <w:t>وكانت</w:t>
      </w:r>
      <w:proofErr w:type="gramEnd"/>
      <w:r w:rsidRPr="00DC5A90">
        <w:rPr>
          <w:rFonts w:asciiTheme="minorBidi" w:hAnsiTheme="minorBidi" w:cstheme="minorBidi"/>
          <w:color w:val="000000" w:themeColor="text1"/>
          <w:sz w:val="32"/>
          <w:szCs w:val="32"/>
          <w:rtl/>
        </w:rPr>
        <w:t xml:space="preserve"> تلك الدراسات تهتم بدور الرؤية والانتباه في التنبؤ بأداء لاعبي كرة السلة وكرة القدم.</w:t>
      </w:r>
    </w:p>
    <w:p w:rsidR="00DB78A4" w:rsidRPr="00DC5A90" w:rsidRDefault="00DB78A4" w:rsidP="00DB78A4">
      <w:pPr>
        <w:pStyle w:val="NormalWeb"/>
        <w:shd w:val="clear" w:color="auto" w:fill="FFFFFF"/>
        <w:bidi/>
        <w:spacing w:before="0" w:beforeAutospacing="0" w:after="150" w:afterAutospacing="0" w:line="360" w:lineRule="auto"/>
        <w:jc w:val="both"/>
        <w:rPr>
          <w:rFonts w:asciiTheme="minorBidi" w:hAnsiTheme="minorBidi" w:cstheme="minorBidi"/>
          <w:color w:val="000000" w:themeColor="text1"/>
          <w:sz w:val="32"/>
          <w:szCs w:val="32"/>
          <w:rtl/>
        </w:rPr>
      </w:pPr>
      <w:r w:rsidRPr="00DC5A90">
        <w:rPr>
          <w:rFonts w:asciiTheme="minorBidi" w:hAnsiTheme="minorBidi" w:cstheme="minorBidi"/>
          <w:color w:val="000000" w:themeColor="text1"/>
          <w:sz w:val="32"/>
          <w:szCs w:val="32"/>
          <w:rtl/>
        </w:rPr>
        <w:t xml:space="preserve">في عام 1925، أنشأ </w:t>
      </w:r>
      <w:proofErr w:type="spellStart"/>
      <w:r w:rsidRPr="00DC5A90">
        <w:rPr>
          <w:rFonts w:asciiTheme="minorBidi" w:hAnsiTheme="minorBidi" w:cstheme="minorBidi"/>
          <w:color w:val="000000" w:themeColor="text1"/>
          <w:sz w:val="32"/>
          <w:szCs w:val="32"/>
          <w:rtl/>
        </w:rPr>
        <w:t>غريفيث</w:t>
      </w:r>
      <w:proofErr w:type="spellEnd"/>
      <w:r w:rsidRPr="00DC5A90">
        <w:rPr>
          <w:rFonts w:asciiTheme="minorBidi" w:hAnsiTheme="minorBidi" w:cstheme="minorBidi"/>
          <w:color w:val="000000" w:themeColor="text1"/>
          <w:sz w:val="32"/>
          <w:szCs w:val="32"/>
          <w:rtl/>
        </w:rPr>
        <w:t xml:space="preserve"> أول معمل للأبحاث الرياضية في جامعة </w:t>
      </w:r>
      <w:proofErr w:type="spellStart"/>
      <w:r w:rsidRPr="00DC5A90">
        <w:rPr>
          <w:rFonts w:asciiTheme="minorBidi" w:hAnsiTheme="minorBidi" w:cstheme="minorBidi"/>
          <w:color w:val="000000" w:themeColor="text1"/>
          <w:sz w:val="32"/>
          <w:szCs w:val="32"/>
          <w:rtl/>
        </w:rPr>
        <w:t>إلينوي</w:t>
      </w:r>
      <w:proofErr w:type="spellEnd"/>
      <w:r w:rsidRPr="00DC5A90">
        <w:rPr>
          <w:rFonts w:asciiTheme="minorBidi" w:hAnsiTheme="minorBidi" w:cstheme="minorBidi"/>
          <w:color w:val="000000" w:themeColor="text1"/>
          <w:sz w:val="32"/>
          <w:szCs w:val="32"/>
          <w:rtl/>
        </w:rPr>
        <w:t>؛ حيث بدأ أبحاثه عن الأداء الرياضي، وفي العام نفسه نشر مقاله الشهير بعنوان «علم النفس وعلاقته بالتنافس الرياضي»، الذي تناول قيمة علم النفس للأداء الرياضي.</w:t>
      </w:r>
    </w:p>
    <w:p w:rsidR="00DB78A4" w:rsidRPr="00DC5A90" w:rsidRDefault="00DB78A4" w:rsidP="00DB78A4">
      <w:pPr>
        <w:pStyle w:val="NormalWeb"/>
        <w:shd w:val="clear" w:color="auto" w:fill="FFFFFF"/>
        <w:bidi/>
        <w:spacing w:before="0" w:beforeAutospacing="0" w:after="150" w:afterAutospacing="0" w:line="360" w:lineRule="auto"/>
        <w:jc w:val="both"/>
        <w:rPr>
          <w:rFonts w:asciiTheme="minorBidi" w:hAnsiTheme="minorBidi" w:cstheme="minorBidi"/>
          <w:color w:val="000000" w:themeColor="text1"/>
          <w:sz w:val="32"/>
          <w:szCs w:val="32"/>
          <w:rtl/>
        </w:rPr>
      </w:pPr>
      <w:r w:rsidRPr="00DC5A90">
        <w:rPr>
          <w:rFonts w:asciiTheme="minorBidi" w:hAnsiTheme="minorBidi" w:cstheme="minorBidi"/>
          <w:color w:val="000000" w:themeColor="text1"/>
          <w:sz w:val="32"/>
          <w:szCs w:val="32"/>
          <w:rtl/>
        </w:rPr>
        <w:lastRenderedPageBreak/>
        <w:t xml:space="preserve">تطور علم النفس الرياضي على يد الباحثين بعدما ظهرت أهميته في تحسين أداء </w:t>
      </w:r>
      <w:proofErr w:type="gramStart"/>
      <w:r w:rsidRPr="00DC5A90">
        <w:rPr>
          <w:rFonts w:asciiTheme="minorBidi" w:hAnsiTheme="minorBidi" w:cstheme="minorBidi"/>
          <w:color w:val="000000" w:themeColor="text1"/>
          <w:sz w:val="32"/>
          <w:szCs w:val="32"/>
          <w:rtl/>
        </w:rPr>
        <w:t>اللاعبين</w:t>
      </w:r>
      <w:proofErr w:type="gramEnd"/>
      <w:r w:rsidRPr="00DC5A90">
        <w:rPr>
          <w:rFonts w:asciiTheme="minorBidi" w:hAnsiTheme="minorBidi" w:cstheme="minorBidi"/>
          <w:color w:val="000000" w:themeColor="text1"/>
          <w:sz w:val="32"/>
          <w:szCs w:val="32"/>
          <w:rtl/>
        </w:rPr>
        <w:t xml:space="preserve"> وتحقيق نجاحات باهرة. </w:t>
      </w:r>
      <w:proofErr w:type="gramStart"/>
      <w:r w:rsidRPr="00DC5A90">
        <w:rPr>
          <w:rFonts w:asciiTheme="minorBidi" w:hAnsiTheme="minorBidi" w:cstheme="minorBidi"/>
          <w:color w:val="000000" w:themeColor="text1"/>
          <w:sz w:val="32"/>
          <w:szCs w:val="32"/>
          <w:rtl/>
        </w:rPr>
        <w:t>فأصبح</w:t>
      </w:r>
      <w:proofErr w:type="gramEnd"/>
      <w:r w:rsidRPr="00DC5A90">
        <w:rPr>
          <w:rFonts w:asciiTheme="minorBidi" w:hAnsiTheme="minorBidi" w:cstheme="minorBidi"/>
          <w:color w:val="000000" w:themeColor="text1"/>
          <w:sz w:val="32"/>
          <w:szCs w:val="32"/>
          <w:rtl/>
        </w:rPr>
        <w:t xml:space="preserve"> لدى أخصائيي علم النفس الرياضي كثير من المهام ليقوموا </w:t>
      </w:r>
      <w:proofErr w:type="spellStart"/>
      <w:r w:rsidRPr="00DC5A90">
        <w:rPr>
          <w:rFonts w:asciiTheme="minorBidi" w:hAnsiTheme="minorBidi" w:cstheme="minorBidi"/>
          <w:color w:val="000000" w:themeColor="text1"/>
          <w:sz w:val="32"/>
          <w:szCs w:val="32"/>
          <w:rtl/>
        </w:rPr>
        <w:t>بها</w:t>
      </w:r>
      <w:proofErr w:type="spellEnd"/>
      <w:r w:rsidRPr="00DC5A90">
        <w:rPr>
          <w:rFonts w:asciiTheme="minorBidi" w:hAnsiTheme="minorBidi" w:cstheme="minorBidi"/>
          <w:color w:val="000000" w:themeColor="text1"/>
          <w:sz w:val="32"/>
          <w:szCs w:val="32"/>
          <w:rtl/>
        </w:rPr>
        <w:t xml:space="preserve"> تجاه اللاعبين، مثل تقديم الاستشارات النفسية، وتقديم المساعدة للفرق الرياضية، وعمل الأبحاث المتعلقة بعلم النفس الرياضي لتطوير مهارات الرياضيين وتحسين أدائهم.</w:t>
      </w:r>
    </w:p>
    <w:p w:rsidR="00DB78A4" w:rsidRPr="00DC5A90" w:rsidRDefault="00DB78A4" w:rsidP="00DB78A4">
      <w:pPr>
        <w:bidi/>
        <w:spacing w:line="360" w:lineRule="auto"/>
        <w:jc w:val="both"/>
        <w:rPr>
          <w:rFonts w:asciiTheme="minorBidi" w:hAnsiTheme="minorBidi"/>
          <w:color w:val="000000" w:themeColor="text1"/>
          <w:sz w:val="32"/>
          <w:szCs w:val="32"/>
          <w:rtl/>
        </w:rPr>
      </w:pPr>
      <w:r w:rsidRPr="00DC5A90">
        <w:rPr>
          <w:rFonts w:asciiTheme="minorBidi" w:hAnsiTheme="minorBidi"/>
          <w:b/>
          <w:bCs/>
          <w:color w:val="000000" w:themeColor="text1"/>
          <w:sz w:val="32"/>
          <w:szCs w:val="32"/>
          <w:u w:val="single"/>
          <w:rtl/>
        </w:rPr>
        <w:t>تعريف علم النفس الرياضي :</w:t>
      </w:r>
      <w:r w:rsidRPr="00DC5A90">
        <w:rPr>
          <w:rFonts w:asciiTheme="minorBidi" w:hAnsiTheme="minorBidi"/>
          <w:color w:val="000000" w:themeColor="text1"/>
          <w:sz w:val="32"/>
          <w:szCs w:val="32"/>
          <w:rtl/>
        </w:rPr>
        <w:t xml:space="preserve"> هو العلم الذي يدرس العوامل النفسية والعقلية وما يؤثر على أداء الشخص الرياضي بهدف تقليل التوتر وزيادة راحته وثقته النفسية وتحسين أدائه ورفع لدرجة حماسه وذلك بالطبع حسب استراتيجيات معينة وأسس علمية </w:t>
      </w:r>
    </w:p>
    <w:p w:rsidR="00DB78A4" w:rsidRPr="00DC5A90" w:rsidRDefault="00DB78A4" w:rsidP="00DB78A4">
      <w:pPr>
        <w:bidi/>
        <w:spacing w:line="360" w:lineRule="auto"/>
        <w:jc w:val="both"/>
        <w:rPr>
          <w:rFonts w:asciiTheme="minorBidi" w:hAnsiTheme="minorBidi"/>
          <w:color w:val="000000" w:themeColor="text1"/>
          <w:sz w:val="32"/>
          <w:szCs w:val="32"/>
          <w:rtl/>
        </w:rPr>
      </w:pPr>
      <w:r w:rsidRPr="00DC5A90">
        <w:rPr>
          <w:rFonts w:asciiTheme="minorBidi" w:hAnsiTheme="minorBidi"/>
          <w:color w:val="000000" w:themeColor="text1"/>
          <w:sz w:val="32"/>
          <w:szCs w:val="32"/>
          <w:rtl/>
        </w:rPr>
        <w:t xml:space="preserve">- يخاطب عقول اللاعبين ويساعد هم لتطوير مهارات واستراتيجيات اللاعبين الأمر الذي يساهم بالوصول للمستوي المرغوب </w:t>
      </w:r>
    </w:p>
    <w:p w:rsidR="00DB78A4" w:rsidRPr="00DC5A90" w:rsidRDefault="00DB78A4" w:rsidP="00DB78A4">
      <w:pPr>
        <w:bidi/>
        <w:spacing w:line="360" w:lineRule="auto"/>
        <w:jc w:val="both"/>
        <w:rPr>
          <w:rFonts w:asciiTheme="minorBidi" w:hAnsiTheme="minorBidi"/>
          <w:color w:val="000000" w:themeColor="text1"/>
          <w:sz w:val="32"/>
          <w:szCs w:val="32"/>
          <w:rtl/>
        </w:rPr>
      </w:pPr>
      <w:r w:rsidRPr="00DC5A90">
        <w:rPr>
          <w:rFonts w:asciiTheme="minorBidi" w:hAnsiTheme="minorBidi"/>
          <w:color w:val="000000" w:themeColor="text1"/>
          <w:sz w:val="32"/>
          <w:szCs w:val="32"/>
          <w:rtl/>
        </w:rPr>
        <w:t>معظمنا يلاحظ هبوط مستوى اللاعبين وعدم استقرار أدائهم  الرياضي مثلا قد يقوم لاعب كمال الأجسام بتحضير عرض خرافي ويتقنه جيدا و تفاجأ زملاؤه بوجود خلل في عرضه عند ما يكون على المسرح لذلك يعمل علم النفس على دراسة العناصر السلبية التي تعتري اللاعبين وتؤثر سلبا على مستوى أدائهم</w:t>
      </w:r>
    </w:p>
    <w:p w:rsidR="00DB78A4" w:rsidRPr="00DC5A90" w:rsidRDefault="00DB78A4" w:rsidP="00DB78A4">
      <w:pPr>
        <w:shd w:val="clear" w:color="auto" w:fill="FFFFFF"/>
        <w:bidi/>
        <w:rPr>
          <w:rFonts w:asciiTheme="minorBidi" w:hAnsiTheme="minorBidi"/>
          <w:color w:val="000000" w:themeColor="text1"/>
          <w:sz w:val="32"/>
          <w:szCs w:val="32"/>
          <w:shd w:val="clear" w:color="auto" w:fill="FFFFFF"/>
        </w:rPr>
      </w:pPr>
      <w:r w:rsidRPr="00DC5A90">
        <w:rPr>
          <w:rFonts w:asciiTheme="minorBidi" w:hAnsiTheme="minorBidi"/>
          <w:color w:val="000000" w:themeColor="text1"/>
          <w:sz w:val="32"/>
          <w:szCs w:val="32"/>
          <w:shd w:val="clear" w:color="auto" w:fill="FFFFFF"/>
          <w:rtl/>
        </w:rPr>
        <w:t>كذلك  ﻋﻧد اﻟﻧظر إﻟﻰ ﻋﻠم اﻟﻧﻔس الرياضي ﻛﻔرع ﻣن الرياضة والتدريب، ﻓﻣن</w:t>
      </w:r>
    </w:p>
    <w:p w:rsidR="00DB78A4" w:rsidRPr="00DC5A90" w:rsidRDefault="00DB78A4" w:rsidP="00DB78A4">
      <w:pPr>
        <w:shd w:val="clear" w:color="auto" w:fill="FFFFFF"/>
        <w:bidi/>
        <w:rPr>
          <w:rFonts w:asciiTheme="minorBidi" w:hAnsiTheme="minorBidi"/>
          <w:color w:val="000000" w:themeColor="text1"/>
          <w:sz w:val="32"/>
          <w:szCs w:val="32"/>
          <w:shd w:val="clear" w:color="auto" w:fill="FFFFFF"/>
        </w:rPr>
      </w:pPr>
      <w:r w:rsidRPr="00DC5A90">
        <w:rPr>
          <w:rFonts w:asciiTheme="minorBidi" w:hAnsiTheme="minorBidi"/>
          <w:color w:val="000000" w:themeColor="text1"/>
          <w:sz w:val="32"/>
          <w:szCs w:val="32"/>
          <w:shd w:val="clear" w:color="auto" w:fill="FFFFFF"/>
          <w:rtl/>
        </w:rPr>
        <w:t xml:space="preserve">اﻟﻣﺣﺗﻣل بصورة كبيرة أن ﺗﺗﺿﻣن ﺑؤر ة الدراسة ﻣﺣﺎوﻟﺔ وﺻف اﻟﺳﻠوك وﺗﻔﺳرﯾ ﻩ واﻟﺗﻧﺑؤ </w:t>
      </w:r>
      <w:proofErr w:type="spellStart"/>
      <w:r w:rsidRPr="00DC5A90">
        <w:rPr>
          <w:rFonts w:asciiTheme="minorBidi" w:hAnsiTheme="minorBidi"/>
          <w:color w:val="000000" w:themeColor="text1"/>
          <w:sz w:val="32"/>
          <w:szCs w:val="32"/>
          <w:shd w:val="clear" w:color="auto" w:fill="FFFFFF"/>
          <w:rtl/>
        </w:rPr>
        <w:t>به</w:t>
      </w:r>
      <w:proofErr w:type="spellEnd"/>
      <w:r w:rsidRPr="00DC5A90">
        <w:rPr>
          <w:rFonts w:asciiTheme="minorBidi" w:hAnsiTheme="minorBidi"/>
          <w:color w:val="000000" w:themeColor="text1"/>
          <w:sz w:val="32"/>
          <w:szCs w:val="32"/>
          <w:shd w:val="clear" w:color="auto" w:fill="FFFFFF"/>
          <w:rtl/>
        </w:rPr>
        <w:t xml:space="preserve"> ﻓﻲ اﻟﻣواﻗف</w:t>
      </w:r>
      <w:r w:rsidRPr="00DC5A90">
        <w:rPr>
          <w:rFonts w:asciiTheme="minorBidi" w:hAnsiTheme="minorBidi"/>
          <w:color w:val="000000" w:themeColor="text1"/>
          <w:sz w:val="32"/>
          <w:szCs w:val="32"/>
          <w:shd w:val="clear" w:color="auto" w:fill="FFFFFF"/>
          <w:rtl/>
          <w:lang w:bidi="ar-DZ"/>
        </w:rPr>
        <w:t xml:space="preserve"> الرياضية</w:t>
      </w:r>
      <w:r w:rsidRPr="00DC5A90">
        <w:rPr>
          <w:rFonts w:asciiTheme="minorBidi" w:hAnsiTheme="minorBidi"/>
          <w:color w:val="000000" w:themeColor="text1"/>
          <w:sz w:val="32"/>
          <w:szCs w:val="32"/>
          <w:shd w:val="clear" w:color="auto" w:fill="FFFFFF"/>
          <w:rtl/>
        </w:rPr>
        <w:t>.</w:t>
      </w:r>
    </w:p>
    <w:p w:rsidR="00DB78A4" w:rsidRPr="00DC5A90" w:rsidRDefault="00DB78A4" w:rsidP="00DB78A4">
      <w:pPr>
        <w:shd w:val="clear" w:color="auto" w:fill="FFFFFF"/>
        <w:bidi/>
        <w:rPr>
          <w:rFonts w:asciiTheme="minorBidi" w:hAnsiTheme="minorBidi"/>
          <w:color w:val="000000" w:themeColor="text1"/>
          <w:sz w:val="32"/>
          <w:szCs w:val="32"/>
          <w:shd w:val="clear" w:color="auto" w:fill="FFFFFF"/>
        </w:rPr>
      </w:pPr>
      <w:r w:rsidRPr="00DC5A90">
        <w:rPr>
          <w:rFonts w:asciiTheme="minorBidi" w:hAnsiTheme="minorBidi"/>
          <w:color w:val="000000" w:themeColor="text1"/>
          <w:sz w:val="32"/>
          <w:szCs w:val="32"/>
          <w:shd w:val="clear" w:color="auto" w:fill="FFFFFF"/>
          <w:rtl/>
        </w:rPr>
        <w:t>و،ﯾﻌد ﻣﻔﻬوم ﻋﻠم ﻧﻔس الحركة وﺟﻬﺔ ﻧظر ﺷﺎﻣﻠﺔ لدراسة اﻟﺳﻠوك ﻓﻲ الرياضة، ﺣﯾث يعرف ﻣﺎر ﺗﻧز</w:t>
      </w:r>
    </w:p>
    <w:p w:rsidR="00DB78A4" w:rsidRPr="00DC5A90" w:rsidRDefault="00DB78A4" w:rsidP="00DB78A4">
      <w:pPr>
        <w:shd w:val="clear" w:color="auto" w:fill="FFFFFF"/>
        <w:bidi/>
        <w:rPr>
          <w:rFonts w:asciiTheme="minorBidi" w:hAnsiTheme="minorBidi"/>
          <w:color w:val="000000" w:themeColor="text1"/>
          <w:sz w:val="32"/>
          <w:szCs w:val="32"/>
          <w:shd w:val="clear" w:color="auto" w:fill="FFFFFF"/>
        </w:rPr>
      </w:pPr>
      <w:r w:rsidRPr="00DC5A90">
        <w:rPr>
          <w:rFonts w:asciiTheme="minorBidi" w:hAnsiTheme="minorBidi"/>
          <w:color w:val="000000" w:themeColor="text1"/>
          <w:sz w:val="32"/>
          <w:szCs w:val="32"/>
          <w:shd w:val="clear" w:color="auto" w:fill="FFFFFF"/>
          <w:rtl/>
        </w:rPr>
        <w:t>ﻋﻠم الحركة ﻋﻠﻰ أﻧﻪ " دراسة اﻟﺣرﻛﺔ الإنسانية ، وﺧﺎﺻﺔً النشاط البدني ﻓﻲ ﻛﺎﻓﺔ الأشكال والمجالات أي منة جميع الجوانب.</w:t>
      </w:r>
    </w:p>
    <w:p w:rsidR="00DB78A4" w:rsidRPr="00DC5A90" w:rsidRDefault="00DB78A4" w:rsidP="00DB78A4">
      <w:pPr>
        <w:shd w:val="clear" w:color="auto" w:fill="FFFFFF"/>
        <w:bidi/>
        <w:rPr>
          <w:rFonts w:asciiTheme="minorBidi" w:hAnsiTheme="minorBidi"/>
          <w:color w:val="000000" w:themeColor="text1"/>
          <w:sz w:val="32"/>
          <w:szCs w:val="32"/>
          <w:shd w:val="clear" w:color="auto" w:fill="FFFFFF"/>
        </w:rPr>
      </w:pPr>
      <w:r w:rsidRPr="00DC5A90">
        <w:rPr>
          <w:rFonts w:asciiTheme="minorBidi" w:hAnsiTheme="minorBidi"/>
          <w:color w:val="000000" w:themeColor="text1"/>
          <w:sz w:val="32"/>
          <w:szCs w:val="32"/>
          <w:shd w:val="clear" w:color="auto" w:fill="FFFFFF"/>
          <w:rtl/>
        </w:rPr>
        <w:t>انطلاقا ﻣن ﻫذا اﻟﻣﻔﻬوم اﻟﺷﺎﻣل، ﻓﻌﻠم ﻧﻔس اﻟﺣرﻛﺔ، ﻋﻠم اﻟﻧﻔس الرياضي واﻟﺗﻌﻠم ا،ﻟﺣرﻛﻲ واﻟﻧﻣو المماري</w:t>
      </w:r>
    </w:p>
    <w:p w:rsidR="000D0455" w:rsidRDefault="000D0455" w:rsidP="00DB78A4">
      <w:pPr>
        <w:jc w:val="right"/>
      </w:pPr>
    </w:p>
    <w:sectPr w:rsidR="000D0455" w:rsidSect="000D0455">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DB78A4"/>
    <w:rsid w:val="000D0455"/>
    <w:rsid w:val="00DB78A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8A4"/>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DB78A4"/>
    <w:rPr>
      <w:b/>
      <w:bCs/>
    </w:rPr>
  </w:style>
  <w:style w:type="paragraph" w:styleId="NormalWeb">
    <w:name w:val="Normal (Web)"/>
    <w:basedOn w:val="Normal"/>
    <w:uiPriority w:val="99"/>
    <w:semiHidden/>
    <w:unhideWhenUsed/>
    <w:rsid w:val="00DB78A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1</cp:revision>
  <dcterms:created xsi:type="dcterms:W3CDTF">2023-04-26T01:23:00Z</dcterms:created>
  <dcterms:modified xsi:type="dcterms:W3CDTF">2023-04-26T01:25:00Z</dcterms:modified>
</cp:coreProperties>
</file>