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3D37" w:rsidRPr="006D3D37" w:rsidRDefault="006D3D37" w:rsidP="006D3D37">
      <w:pPr>
        <w:bidi/>
        <w:jc w:val="center"/>
        <w:rPr>
          <w:rFonts w:asciiTheme="minorBidi" w:hAnsiTheme="minorBidi"/>
          <w:b/>
          <w:bCs/>
          <w:sz w:val="32"/>
          <w:szCs w:val="32"/>
          <w:rtl/>
        </w:rPr>
      </w:pPr>
      <w:r w:rsidRPr="006D3D37">
        <w:rPr>
          <w:rFonts w:asciiTheme="minorBidi" w:hAnsiTheme="minorBidi" w:hint="cs"/>
          <w:b/>
          <w:bCs/>
          <w:sz w:val="32"/>
          <w:szCs w:val="32"/>
          <w:rtl/>
        </w:rPr>
        <w:t>محاضرة القلق التفسي في المجال الرياضي</w:t>
      </w:r>
    </w:p>
    <w:p w:rsidR="006D3D37" w:rsidRDefault="006D3D37" w:rsidP="006D3D37">
      <w:pPr>
        <w:bidi/>
        <w:rPr>
          <w:rFonts w:asciiTheme="minorBidi" w:hAnsiTheme="minorBidi"/>
          <w:b/>
          <w:bCs/>
          <w:sz w:val="28"/>
          <w:szCs w:val="28"/>
          <w:rtl/>
        </w:rPr>
      </w:pPr>
    </w:p>
    <w:p w:rsidR="00B821AE" w:rsidRPr="006D3D37" w:rsidRDefault="00B821AE" w:rsidP="006D3D37">
      <w:pPr>
        <w:bidi/>
        <w:rPr>
          <w:rFonts w:asciiTheme="minorBidi" w:hAnsiTheme="minorBidi"/>
          <w:b/>
          <w:bCs/>
          <w:sz w:val="32"/>
          <w:szCs w:val="32"/>
        </w:rPr>
      </w:pPr>
      <w:r w:rsidRPr="006D3D37">
        <w:rPr>
          <w:rFonts w:asciiTheme="minorBidi" w:hAnsiTheme="minorBidi"/>
          <w:b/>
          <w:bCs/>
          <w:sz w:val="32"/>
          <w:szCs w:val="32"/>
          <w:rtl/>
        </w:rPr>
        <w:t>تمهيد</w:t>
      </w:r>
      <w:r w:rsidRPr="006D3D37">
        <w:rPr>
          <w:rFonts w:asciiTheme="minorBidi" w:hAnsiTheme="minorBidi"/>
          <w:b/>
          <w:bCs/>
          <w:sz w:val="32"/>
          <w:szCs w:val="32"/>
        </w:rPr>
        <w:t xml:space="preserve"> : </w:t>
      </w:r>
    </w:p>
    <w:p w:rsidR="00963E10" w:rsidRPr="006D3D37" w:rsidRDefault="00B821AE" w:rsidP="00B821AE">
      <w:pPr>
        <w:bidi/>
        <w:rPr>
          <w:rFonts w:asciiTheme="minorBidi" w:hAnsiTheme="minorBidi"/>
          <w:color w:val="000000" w:themeColor="text1"/>
          <w:sz w:val="32"/>
          <w:szCs w:val="32"/>
        </w:rPr>
      </w:pPr>
      <w:r w:rsidRPr="006D3D37">
        <w:rPr>
          <w:rFonts w:asciiTheme="minorBidi" w:hAnsiTheme="minorBidi"/>
          <w:color w:val="000000" w:themeColor="text1"/>
          <w:sz w:val="32"/>
          <w:szCs w:val="32"/>
          <w:rtl/>
        </w:rPr>
        <w:t>يعتبر القلق أكثر شيوعا لدى البشر، خاصة في عصرنا الحالي الذي يطلق عليه الكثير بعصر القلق، ولقد اختلف العلماء في إعطاء مفهوم للقلق حول المقومات التي يمكن للشخص االعتماد عليه للتخلص من القلق النفسي</w:t>
      </w:r>
      <w:r w:rsidRPr="006D3D37">
        <w:rPr>
          <w:rFonts w:asciiTheme="minorBidi" w:hAnsiTheme="minorBidi"/>
          <w:color w:val="000000" w:themeColor="text1"/>
          <w:sz w:val="32"/>
          <w:szCs w:val="32"/>
        </w:rPr>
        <w:t xml:space="preserve">. </w:t>
      </w:r>
      <w:r w:rsidRPr="006D3D37">
        <w:rPr>
          <w:rFonts w:asciiTheme="minorBidi" w:hAnsiTheme="minorBidi"/>
          <w:color w:val="000000" w:themeColor="text1"/>
          <w:sz w:val="32"/>
          <w:szCs w:val="32"/>
          <w:rtl/>
        </w:rPr>
        <w:t>كما تنفرد معظم النظريات السيكولوجية لظاهرة القلق، لما لها من مكانة كبيرة في نظامها النظري وفي دراستها للشخصية</w:t>
      </w:r>
      <w:r w:rsidRPr="006D3D37">
        <w:rPr>
          <w:rFonts w:asciiTheme="minorBidi" w:hAnsiTheme="minorBidi"/>
          <w:color w:val="000000" w:themeColor="text1"/>
          <w:sz w:val="32"/>
          <w:szCs w:val="32"/>
        </w:rPr>
        <w:t xml:space="preserve">. </w:t>
      </w:r>
      <w:r w:rsidRPr="006D3D37">
        <w:rPr>
          <w:rFonts w:asciiTheme="minorBidi" w:hAnsiTheme="minorBidi"/>
          <w:color w:val="000000" w:themeColor="text1"/>
          <w:sz w:val="32"/>
          <w:szCs w:val="32"/>
          <w:rtl/>
        </w:rPr>
        <w:t xml:space="preserve">فالقلق حقيقة من حقائق الوجود اإلنساني، بل أن الفيلسوف اإلنساني الوجودي </w:t>
      </w:r>
      <w:r w:rsidRPr="006D3D37">
        <w:rPr>
          <w:rFonts w:asciiTheme="minorBidi" w:hAnsiTheme="minorBidi"/>
          <w:color w:val="000000" w:themeColor="text1"/>
          <w:sz w:val="32"/>
          <w:szCs w:val="32"/>
        </w:rPr>
        <w:t>"</w:t>
      </w:r>
      <w:r w:rsidRPr="006D3D37">
        <w:rPr>
          <w:rFonts w:asciiTheme="minorBidi" w:hAnsiTheme="minorBidi"/>
          <w:color w:val="000000" w:themeColor="text1"/>
          <w:sz w:val="32"/>
          <w:szCs w:val="32"/>
          <w:rtl/>
        </w:rPr>
        <w:t>هيدجر</w:t>
      </w:r>
      <w:r w:rsidRPr="006D3D37">
        <w:rPr>
          <w:rFonts w:asciiTheme="minorBidi" w:hAnsiTheme="minorBidi"/>
          <w:color w:val="000000" w:themeColor="text1"/>
          <w:sz w:val="32"/>
          <w:szCs w:val="32"/>
        </w:rPr>
        <w:t xml:space="preserve"> Heidegger "1927</w:t>
      </w:r>
      <w:r w:rsidRPr="006D3D37">
        <w:rPr>
          <w:rFonts w:asciiTheme="minorBidi" w:hAnsiTheme="minorBidi"/>
          <w:color w:val="000000" w:themeColor="text1"/>
          <w:sz w:val="32"/>
          <w:szCs w:val="32"/>
          <w:rtl/>
        </w:rPr>
        <w:t xml:space="preserve">م، يعتبر بأن الوجود ككل هو موضوع قلق، وأن </w:t>
      </w:r>
      <w:r w:rsidRPr="006D3D37">
        <w:rPr>
          <w:rFonts w:asciiTheme="minorBidi" w:hAnsiTheme="minorBidi"/>
          <w:color w:val="000000" w:themeColor="text1"/>
          <w:sz w:val="32"/>
          <w:szCs w:val="32"/>
        </w:rPr>
        <w:t xml:space="preserve">1 </w:t>
      </w:r>
      <w:r w:rsidRPr="006D3D37">
        <w:rPr>
          <w:rFonts w:asciiTheme="minorBidi" w:hAnsiTheme="minorBidi"/>
          <w:color w:val="000000" w:themeColor="text1"/>
          <w:sz w:val="32"/>
          <w:szCs w:val="32"/>
          <w:rtl/>
        </w:rPr>
        <w:t>احتمالية الفناء والدمار والعدمية هي ظاهرة لب القلق ، لذلك تطرقنا في هذا الفصل إلى تعريف القلق، أنواعه، أعراضه، مستوياته، مكوناته، أسبابه، وكذلك القلق في المجال الرياضي</w:t>
      </w:r>
    </w:p>
    <w:p w:rsidR="00963E10" w:rsidRPr="006D3D37" w:rsidRDefault="00963E10" w:rsidP="00963E10">
      <w:pPr>
        <w:bidi/>
        <w:rPr>
          <w:rFonts w:asciiTheme="minorBidi" w:hAnsiTheme="minorBidi"/>
          <w:b/>
          <w:bCs/>
          <w:sz w:val="32"/>
          <w:szCs w:val="32"/>
        </w:rPr>
      </w:pPr>
      <w:r w:rsidRPr="006D3D37">
        <w:rPr>
          <w:rFonts w:asciiTheme="minorBidi" w:hAnsiTheme="minorBidi"/>
          <w:b/>
          <w:bCs/>
          <w:sz w:val="32"/>
          <w:szCs w:val="32"/>
          <w:rtl/>
        </w:rPr>
        <w:t>تعريف القلق:</w:t>
      </w:r>
    </w:p>
    <w:p w:rsidR="003B2D9B" w:rsidRPr="006D3D37" w:rsidRDefault="00963E10" w:rsidP="00963E10">
      <w:pPr>
        <w:bidi/>
        <w:rPr>
          <w:rFonts w:asciiTheme="minorBidi" w:hAnsiTheme="minorBidi"/>
          <w:sz w:val="32"/>
          <w:szCs w:val="32"/>
        </w:rPr>
      </w:pPr>
      <w:r w:rsidRPr="006D3D37">
        <w:rPr>
          <w:rFonts w:asciiTheme="minorBidi" w:hAnsiTheme="minorBidi"/>
          <w:sz w:val="32"/>
          <w:szCs w:val="32"/>
          <w:rtl/>
        </w:rPr>
        <w:t xml:space="preserve">لقد اختلف علماء النفس فيما بينهم في تعريف القلق، إذ تنوعت تفسيراتهم كما تبينت آرائهم حول الوسائل التي يستخدمها للتخلص منه، وعلى الرغم من اختالف علماء النفس حول هذه النقاط، إال أنهم اتفقوا على أن القلق هو نقطة البداية لألمراض </w:t>
      </w:r>
      <w:r w:rsidRPr="006D3D37">
        <w:rPr>
          <w:rFonts w:asciiTheme="minorBidi" w:hAnsiTheme="minorBidi"/>
          <w:sz w:val="32"/>
          <w:szCs w:val="32"/>
        </w:rPr>
        <w:t xml:space="preserve">2 </w:t>
      </w:r>
      <w:r w:rsidRPr="006D3D37">
        <w:rPr>
          <w:rFonts w:asciiTheme="minorBidi" w:hAnsiTheme="minorBidi"/>
          <w:sz w:val="32"/>
          <w:szCs w:val="32"/>
          <w:rtl/>
        </w:rPr>
        <w:t>النفسية والعقلية</w:t>
      </w:r>
      <w:r w:rsidRPr="006D3D37">
        <w:rPr>
          <w:rFonts w:asciiTheme="minorBidi" w:hAnsiTheme="minorBidi"/>
          <w:sz w:val="32"/>
          <w:szCs w:val="32"/>
        </w:rPr>
        <w:t xml:space="preserve">. </w:t>
      </w:r>
      <w:r w:rsidRPr="006D3D37">
        <w:rPr>
          <w:rFonts w:asciiTheme="minorBidi" w:hAnsiTheme="minorBidi"/>
          <w:sz w:val="32"/>
          <w:szCs w:val="32"/>
          <w:rtl/>
        </w:rPr>
        <w:t xml:space="preserve">يرى الدكتور محمد عبد الطاهر الطيب: " أن القلق هو ارتياح نفسي وجسمي، يتميز بخوف منتشر وبشعور من انعدام األمن وتوقع حدوث كارثة، أو يمكن أن </w:t>
      </w:r>
      <w:r w:rsidRPr="006D3D37">
        <w:rPr>
          <w:rFonts w:asciiTheme="minorBidi" w:hAnsiTheme="minorBidi"/>
          <w:sz w:val="32"/>
          <w:szCs w:val="32"/>
        </w:rPr>
        <w:t xml:space="preserve">3 </w:t>
      </w:r>
      <w:r w:rsidRPr="006D3D37">
        <w:rPr>
          <w:rFonts w:asciiTheme="minorBidi" w:hAnsiTheme="minorBidi"/>
          <w:sz w:val="32"/>
          <w:szCs w:val="32"/>
          <w:rtl/>
        </w:rPr>
        <w:t>يتصاعد القلق إلى حد الذعر</w:t>
      </w:r>
    </w:p>
    <w:p w:rsidR="00B821AE" w:rsidRPr="006D3D37" w:rsidRDefault="00B821AE" w:rsidP="00B821AE">
      <w:pPr>
        <w:bidi/>
        <w:rPr>
          <w:rFonts w:asciiTheme="minorBidi" w:hAnsiTheme="minorBidi"/>
          <w:b/>
          <w:bCs/>
          <w:sz w:val="32"/>
          <w:szCs w:val="32"/>
        </w:rPr>
      </w:pPr>
      <w:r w:rsidRPr="006D3D37">
        <w:rPr>
          <w:rFonts w:asciiTheme="minorBidi" w:hAnsiTheme="minorBidi"/>
          <w:b/>
          <w:bCs/>
          <w:sz w:val="32"/>
          <w:szCs w:val="32"/>
          <w:rtl/>
        </w:rPr>
        <w:t>أنواع القلق</w:t>
      </w:r>
      <w:r w:rsidRPr="006D3D37">
        <w:rPr>
          <w:rFonts w:asciiTheme="minorBidi" w:hAnsiTheme="minorBidi"/>
          <w:b/>
          <w:bCs/>
          <w:sz w:val="32"/>
          <w:szCs w:val="32"/>
        </w:rPr>
        <w:t xml:space="preserve">: </w:t>
      </w:r>
    </w:p>
    <w:p w:rsidR="00B821AE" w:rsidRPr="006D3D37" w:rsidRDefault="00B821AE" w:rsidP="00B821AE">
      <w:pPr>
        <w:bidi/>
        <w:rPr>
          <w:rFonts w:asciiTheme="minorBidi" w:hAnsiTheme="minorBidi"/>
          <w:sz w:val="32"/>
          <w:szCs w:val="32"/>
        </w:rPr>
      </w:pPr>
      <w:r w:rsidRPr="006D3D37">
        <w:rPr>
          <w:rFonts w:asciiTheme="minorBidi" w:hAnsiTheme="minorBidi"/>
          <w:sz w:val="32"/>
          <w:szCs w:val="32"/>
          <w:rtl/>
        </w:rPr>
        <w:t xml:space="preserve">يميز فرويد بين نوعين من القلق هما: </w:t>
      </w:r>
    </w:p>
    <w:p w:rsidR="00B821AE" w:rsidRPr="006D3D37" w:rsidRDefault="00B821AE" w:rsidP="00B821AE">
      <w:pPr>
        <w:bidi/>
        <w:rPr>
          <w:rFonts w:asciiTheme="minorBidi" w:hAnsiTheme="minorBidi"/>
          <w:sz w:val="32"/>
          <w:szCs w:val="32"/>
          <w:rtl/>
        </w:rPr>
      </w:pPr>
      <w:r w:rsidRPr="006D3D37">
        <w:rPr>
          <w:rFonts w:asciiTheme="minorBidi" w:hAnsiTheme="minorBidi"/>
          <w:sz w:val="32"/>
          <w:szCs w:val="32"/>
          <w:rtl/>
        </w:rPr>
        <w:t>القلق الموضوعي والقلق العصابي ويضيف إلى ذلك بعض العلماء القلق الذاتي العادي</w:t>
      </w:r>
      <w:r w:rsidRPr="006D3D37">
        <w:rPr>
          <w:rFonts w:asciiTheme="minorBidi" w:hAnsiTheme="minorBidi"/>
          <w:sz w:val="32"/>
          <w:szCs w:val="32"/>
        </w:rPr>
        <w:t xml:space="preserve"> </w:t>
      </w:r>
      <w:r w:rsidRPr="006D3D37">
        <w:rPr>
          <w:rFonts w:asciiTheme="minorBidi" w:hAnsiTheme="minorBidi"/>
          <w:sz w:val="32"/>
          <w:szCs w:val="32"/>
          <w:rtl/>
        </w:rPr>
        <w:t>\</w:t>
      </w:r>
      <w:r w:rsidRPr="006D3D37">
        <w:rPr>
          <w:rFonts w:asciiTheme="minorBidi" w:hAnsiTheme="minorBidi"/>
          <w:sz w:val="32"/>
          <w:szCs w:val="32"/>
        </w:rPr>
        <w:t xml:space="preserve"> </w:t>
      </w:r>
    </w:p>
    <w:p w:rsidR="00B821AE" w:rsidRPr="006D3D37" w:rsidRDefault="00B821AE" w:rsidP="00B821AE">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القلق الموضوعي</w:t>
      </w:r>
      <w:r w:rsidRPr="006D3D37">
        <w:rPr>
          <w:rFonts w:asciiTheme="minorBidi" w:hAnsiTheme="minorBidi"/>
          <w:sz w:val="32"/>
          <w:szCs w:val="32"/>
        </w:rPr>
        <w:t xml:space="preserve"> : </w:t>
      </w:r>
      <w:r w:rsidRPr="006D3D37">
        <w:rPr>
          <w:rFonts w:asciiTheme="minorBidi" w:hAnsiTheme="minorBidi"/>
          <w:sz w:val="32"/>
          <w:szCs w:val="32"/>
          <w:rtl/>
        </w:rPr>
        <w:t xml:space="preserve">يرى فرويد: " أن القلق الموضوعي هو رد فعل لقلق خارجي معروف أي الخطر في هذا النوع من القلق يكمن في العالم الخارجي، وكما يمكن تسميته بالقلق </w:t>
      </w:r>
      <w:r w:rsidRPr="006D3D37">
        <w:rPr>
          <w:rFonts w:asciiTheme="minorBidi" w:hAnsiTheme="minorBidi"/>
          <w:sz w:val="32"/>
          <w:szCs w:val="32"/>
        </w:rPr>
        <w:t xml:space="preserve"> </w:t>
      </w:r>
      <w:r w:rsidRPr="006D3D37">
        <w:rPr>
          <w:rFonts w:asciiTheme="minorBidi" w:hAnsiTheme="minorBidi"/>
          <w:sz w:val="32"/>
          <w:szCs w:val="32"/>
          <w:rtl/>
        </w:rPr>
        <w:t>العادي أو الحقيقي</w:t>
      </w:r>
      <w:r w:rsidRPr="006D3D37">
        <w:rPr>
          <w:rFonts w:asciiTheme="minorBidi" w:hAnsiTheme="minorBidi"/>
          <w:sz w:val="32"/>
          <w:szCs w:val="32"/>
        </w:rPr>
        <w:t xml:space="preserve"> </w:t>
      </w:r>
    </w:p>
    <w:p w:rsidR="00B821AE" w:rsidRPr="006D3D37" w:rsidRDefault="00B821AE" w:rsidP="00B821AE">
      <w:pPr>
        <w:bidi/>
        <w:rPr>
          <w:rFonts w:asciiTheme="minorBidi" w:hAnsiTheme="minorBidi"/>
          <w:sz w:val="32"/>
          <w:szCs w:val="32"/>
          <w:rtl/>
        </w:rPr>
      </w:pPr>
      <w:r w:rsidRPr="006D3D37">
        <w:rPr>
          <w:rFonts w:asciiTheme="minorBidi" w:hAnsiTheme="minorBidi"/>
          <w:b/>
          <w:bCs/>
          <w:sz w:val="32"/>
          <w:szCs w:val="32"/>
        </w:rPr>
        <w:t>-</w:t>
      </w:r>
      <w:r w:rsidRPr="006D3D37">
        <w:rPr>
          <w:rFonts w:asciiTheme="minorBidi" w:hAnsiTheme="minorBidi"/>
          <w:b/>
          <w:bCs/>
          <w:sz w:val="32"/>
          <w:szCs w:val="32"/>
          <w:rtl/>
        </w:rPr>
        <w:t>القلق العصابي</w:t>
      </w:r>
      <w:r w:rsidRPr="006D3D37">
        <w:rPr>
          <w:rFonts w:asciiTheme="minorBidi" w:hAnsiTheme="minorBidi"/>
          <w:sz w:val="32"/>
          <w:szCs w:val="32"/>
        </w:rPr>
        <w:t xml:space="preserve"> : </w:t>
      </w:r>
      <w:r w:rsidRPr="006D3D37">
        <w:rPr>
          <w:rFonts w:asciiTheme="minorBidi" w:hAnsiTheme="minorBidi"/>
          <w:sz w:val="32"/>
          <w:szCs w:val="32"/>
          <w:rtl/>
        </w:rPr>
        <w:t xml:space="preserve">وهو اعقد أنواع القلق، حيث أن سببه داخلي غير معروف ويسميه بعض البسيكولوجيين بالقــلق اللاشعوري المكبوت، ويعرفه فرويد بأنه خوف غامض غير مفهوم لا </w:t>
      </w:r>
      <w:r w:rsidRPr="006D3D37">
        <w:rPr>
          <w:rFonts w:asciiTheme="minorBidi" w:hAnsiTheme="minorBidi"/>
          <w:sz w:val="32"/>
          <w:szCs w:val="32"/>
          <w:rtl/>
        </w:rPr>
        <w:lastRenderedPageBreak/>
        <w:t>يستطيع الفرد أن يشعر به أو يعرفـه، إذ أنه رد فعل غريزي داخلي، أي أن مصدر القلق العصابي يكون داخل الفرد في الجانب الغريزي في الشخصية</w:t>
      </w:r>
      <w:r w:rsidRPr="006D3D37">
        <w:rPr>
          <w:rFonts w:asciiTheme="minorBidi" w:hAnsiTheme="minorBidi"/>
          <w:sz w:val="32"/>
          <w:szCs w:val="32"/>
        </w:rPr>
        <w:t xml:space="preserve">. </w:t>
      </w:r>
    </w:p>
    <w:p w:rsidR="006D3D37" w:rsidRDefault="00B821AE" w:rsidP="006D3D37">
      <w:pPr>
        <w:bidi/>
        <w:rPr>
          <w:rFonts w:asciiTheme="minorBidi" w:hAnsiTheme="minorBidi"/>
          <w:sz w:val="32"/>
          <w:szCs w:val="32"/>
          <w:rtl/>
        </w:rPr>
      </w:pPr>
      <w:r w:rsidRPr="006D3D37">
        <w:rPr>
          <w:rFonts w:asciiTheme="minorBidi" w:hAnsiTheme="minorBidi"/>
          <w:sz w:val="32"/>
          <w:szCs w:val="32"/>
          <w:rtl/>
        </w:rPr>
        <w:t>ويميز فرويد بين</w:t>
      </w:r>
      <w:r w:rsidR="006D3D37">
        <w:rPr>
          <w:rFonts w:asciiTheme="minorBidi" w:hAnsiTheme="minorBidi" w:hint="cs"/>
          <w:sz w:val="32"/>
          <w:szCs w:val="32"/>
          <w:rtl/>
        </w:rPr>
        <w:t xml:space="preserve"> ثلاثة </w:t>
      </w:r>
      <w:r w:rsidRPr="006D3D37">
        <w:rPr>
          <w:rFonts w:asciiTheme="minorBidi" w:hAnsiTheme="minorBidi"/>
          <w:sz w:val="32"/>
          <w:szCs w:val="32"/>
          <w:rtl/>
        </w:rPr>
        <w:t xml:space="preserve"> أنواع من القلق العصابي هي</w:t>
      </w:r>
      <w:r w:rsidRPr="006D3D37">
        <w:rPr>
          <w:rFonts w:asciiTheme="minorBidi" w:hAnsiTheme="minorBidi"/>
          <w:sz w:val="32"/>
          <w:szCs w:val="32"/>
        </w:rPr>
        <w:t xml:space="preserve">:  </w:t>
      </w:r>
    </w:p>
    <w:p w:rsidR="00B821AE" w:rsidRPr="006D3D37" w:rsidRDefault="00B821AE" w:rsidP="006D3D37">
      <w:pPr>
        <w:bidi/>
        <w:rPr>
          <w:rFonts w:asciiTheme="minorBidi" w:hAnsiTheme="minorBidi"/>
          <w:sz w:val="32"/>
          <w:szCs w:val="32"/>
          <w:rtl/>
        </w:rPr>
      </w:pPr>
      <w:r w:rsidRPr="006D3D37">
        <w:rPr>
          <w:rFonts w:asciiTheme="minorBidi" w:hAnsiTheme="minorBidi"/>
          <w:sz w:val="32"/>
          <w:szCs w:val="32"/>
          <w:rtl/>
        </w:rPr>
        <w:t>القلق الهائم الطليق</w:t>
      </w:r>
      <w:r w:rsidRPr="006D3D37">
        <w:rPr>
          <w:rFonts w:asciiTheme="minorBidi" w:hAnsiTheme="minorBidi"/>
          <w:sz w:val="32"/>
          <w:szCs w:val="32"/>
        </w:rPr>
        <w:t>.</w:t>
      </w:r>
      <w:r w:rsidRPr="006D3D37">
        <w:rPr>
          <w:rFonts w:asciiTheme="minorBidi" w:hAnsiTheme="minorBidi"/>
          <w:sz w:val="32"/>
          <w:szCs w:val="32"/>
        </w:rPr>
        <w:sym w:font="Symbol" w:char="F0B7"/>
      </w:r>
      <w:r w:rsidRPr="006D3D37">
        <w:rPr>
          <w:rFonts w:asciiTheme="minorBidi" w:hAnsiTheme="minorBidi"/>
          <w:sz w:val="32"/>
          <w:szCs w:val="32"/>
        </w:rPr>
        <w:t xml:space="preserve">  </w:t>
      </w:r>
      <w:r w:rsidRPr="006D3D37">
        <w:rPr>
          <w:rFonts w:asciiTheme="minorBidi" w:hAnsiTheme="minorBidi"/>
          <w:sz w:val="32"/>
          <w:szCs w:val="32"/>
          <w:rtl/>
        </w:rPr>
        <w:t>قلق المخاوف الشاذة</w:t>
      </w:r>
      <w:r w:rsidRPr="006D3D37">
        <w:rPr>
          <w:rFonts w:asciiTheme="minorBidi" w:hAnsiTheme="minorBidi"/>
          <w:sz w:val="32"/>
          <w:szCs w:val="32"/>
        </w:rPr>
        <w:t>.</w:t>
      </w:r>
      <w:r w:rsidRPr="006D3D37">
        <w:rPr>
          <w:rFonts w:asciiTheme="minorBidi" w:hAnsiTheme="minorBidi"/>
          <w:sz w:val="32"/>
          <w:szCs w:val="32"/>
        </w:rPr>
        <w:sym w:font="Symbol" w:char="F0B7"/>
      </w:r>
      <w:r w:rsidRPr="006D3D37">
        <w:rPr>
          <w:rFonts w:asciiTheme="minorBidi" w:hAnsiTheme="minorBidi"/>
          <w:sz w:val="32"/>
          <w:szCs w:val="32"/>
        </w:rPr>
        <w:t xml:space="preserve">  </w:t>
      </w:r>
      <w:r w:rsidRPr="006D3D37">
        <w:rPr>
          <w:rFonts w:asciiTheme="minorBidi" w:hAnsiTheme="minorBidi"/>
          <w:sz w:val="32"/>
          <w:szCs w:val="32"/>
          <w:rtl/>
        </w:rPr>
        <w:t>قلق الهستيريا</w:t>
      </w:r>
      <w:r w:rsidRPr="006D3D37">
        <w:rPr>
          <w:rFonts w:asciiTheme="minorBidi" w:hAnsiTheme="minorBidi"/>
          <w:sz w:val="32"/>
          <w:szCs w:val="32"/>
        </w:rPr>
        <w:t xml:space="preserve">. </w:t>
      </w:r>
    </w:p>
    <w:p w:rsidR="00B821AE" w:rsidRPr="006D3D37" w:rsidRDefault="00B821AE" w:rsidP="00B821AE">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القلق الذاتي العادي</w:t>
      </w:r>
      <w:r w:rsidRPr="006D3D37">
        <w:rPr>
          <w:rFonts w:asciiTheme="minorBidi" w:hAnsiTheme="minorBidi"/>
          <w:sz w:val="32"/>
          <w:szCs w:val="32"/>
        </w:rPr>
        <w:t xml:space="preserve">: </w:t>
      </w:r>
      <w:r w:rsidRPr="006D3D37">
        <w:rPr>
          <w:rFonts w:asciiTheme="minorBidi" w:hAnsiTheme="minorBidi"/>
          <w:sz w:val="32"/>
          <w:szCs w:val="32"/>
          <w:rtl/>
        </w:rPr>
        <w:t xml:space="preserve"> وفيه يكون القلق داخليا، كخوف الفرد من تأنيب الضمير إذا أخطأ واعتزم الخطأ</w:t>
      </w:r>
    </w:p>
    <w:p w:rsidR="00B821AE" w:rsidRPr="006D3D37" w:rsidRDefault="00B821AE" w:rsidP="00B821AE">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قلق الحالة</w:t>
      </w:r>
      <w:r w:rsidRPr="006D3D37">
        <w:rPr>
          <w:rFonts w:asciiTheme="minorBidi" w:hAnsiTheme="minorBidi"/>
          <w:b/>
          <w:bCs/>
          <w:sz w:val="32"/>
          <w:szCs w:val="32"/>
        </w:rPr>
        <w:t>:</w:t>
      </w:r>
      <w:r w:rsidRPr="006D3D37">
        <w:rPr>
          <w:rFonts w:asciiTheme="minorBidi" w:hAnsiTheme="minorBidi"/>
          <w:sz w:val="32"/>
          <w:szCs w:val="32"/>
        </w:rPr>
        <w:t xml:space="preserve"> </w:t>
      </w:r>
      <w:r w:rsidRPr="006D3D37">
        <w:rPr>
          <w:rFonts w:asciiTheme="minorBidi" w:hAnsiTheme="minorBidi"/>
          <w:sz w:val="32"/>
          <w:szCs w:val="32"/>
          <w:rtl/>
        </w:rPr>
        <w:t xml:space="preserve"> وهو ظرف أو حالة انفعالية متغيرة تعتري الإنسان وتتغير بمشاعر ذاتية من  التوتر والتوجس يدركها الفرد العادي ويصاحبها نشاط في الجهاز العصبي</w:t>
      </w:r>
    </w:p>
    <w:p w:rsidR="00B821AE" w:rsidRPr="006D3D37" w:rsidRDefault="00B821AE" w:rsidP="004843B5">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قلق السمة</w:t>
      </w:r>
      <w:r w:rsidRPr="006D3D37">
        <w:rPr>
          <w:rFonts w:asciiTheme="minorBidi" w:hAnsiTheme="minorBidi"/>
          <w:sz w:val="32"/>
          <w:szCs w:val="32"/>
        </w:rPr>
        <w:t xml:space="preserve"> :</w:t>
      </w:r>
      <w:r w:rsidR="00186390" w:rsidRPr="006D3D37">
        <w:rPr>
          <w:rFonts w:asciiTheme="minorBidi" w:hAnsiTheme="minorBidi"/>
          <w:sz w:val="32"/>
          <w:szCs w:val="32"/>
          <w:rtl/>
        </w:rPr>
        <w:t xml:space="preserve"> عبارة عن فروق ثابتة في القابلية للقلق، أي تشير إلى الاختلافات بين الناس في ميلهم إلى الاستجابة اتجاه المواقف التي يدركونها كمواقف مهددة وذلك بارتفاع في شدة القلق</w:t>
      </w:r>
    </w:p>
    <w:p w:rsidR="004843B5" w:rsidRPr="006D3D37" w:rsidRDefault="006D3D37" w:rsidP="004843B5">
      <w:pPr>
        <w:bidi/>
        <w:rPr>
          <w:rFonts w:asciiTheme="minorBidi" w:hAnsiTheme="minorBidi"/>
          <w:b/>
          <w:bCs/>
          <w:sz w:val="32"/>
          <w:szCs w:val="32"/>
          <w:rtl/>
        </w:rPr>
      </w:pPr>
      <w:r w:rsidRPr="006D3D37">
        <w:rPr>
          <w:rFonts w:asciiTheme="minorBidi" w:hAnsiTheme="minorBidi" w:hint="cs"/>
          <w:b/>
          <w:bCs/>
          <w:sz w:val="32"/>
          <w:szCs w:val="32"/>
          <w:rtl/>
        </w:rPr>
        <w:t>أسباب</w:t>
      </w:r>
      <w:r w:rsidR="004843B5" w:rsidRPr="006D3D37">
        <w:rPr>
          <w:rFonts w:asciiTheme="minorBidi" w:hAnsiTheme="minorBidi"/>
          <w:b/>
          <w:bCs/>
          <w:sz w:val="32"/>
          <w:szCs w:val="32"/>
          <w:rtl/>
        </w:rPr>
        <w:t xml:space="preserve"> القلق</w:t>
      </w:r>
      <w:r w:rsidR="004843B5" w:rsidRPr="006D3D37">
        <w:rPr>
          <w:rFonts w:asciiTheme="minorBidi" w:hAnsiTheme="minorBidi"/>
          <w:b/>
          <w:bCs/>
          <w:sz w:val="32"/>
          <w:szCs w:val="32"/>
        </w:rPr>
        <w:t xml:space="preserve"> </w:t>
      </w:r>
      <w:r w:rsidR="00085A94" w:rsidRPr="006D3D37">
        <w:rPr>
          <w:rFonts w:asciiTheme="minorBidi" w:hAnsiTheme="minorBidi"/>
          <w:b/>
          <w:bCs/>
          <w:sz w:val="32"/>
          <w:szCs w:val="32"/>
        </w:rPr>
        <w:t>:</w:t>
      </w:r>
    </w:p>
    <w:p w:rsidR="004843B5" w:rsidRPr="006D3D37" w:rsidRDefault="004843B5" w:rsidP="007B2244">
      <w:pPr>
        <w:bidi/>
        <w:rPr>
          <w:rFonts w:asciiTheme="minorBidi" w:hAnsiTheme="minorBidi"/>
          <w:sz w:val="32"/>
          <w:szCs w:val="32"/>
          <w:rtl/>
        </w:rPr>
      </w:pPr>
      <w:r w:rsidRPr="006D3D37">
        <w:rPr>
          <w:rFonts w:asciiTheme="minorBidi" w:hAnsiTheme="minorBidi"/>
          <w:sz w:val="32"/>
          <w:szCs w:val="32"/>
        </w:rPr>
        <w:t xml:space="preserve"> </w:t>
      </w:r>
      <w:r w:rsidRPr="006D3D37">
        <w:rPr>
          <w:rFonts w:asciiTheme="minorBidi" w:hAnsiTheme="minorBidi"/>
          <w:b/>
          <w:bCs/>
          <w:sz w:val="32"/>
          <w:szCs w:val="32"/>
          <w:rtl/>
        </w:rPr>
        <w:t>أسباب وراثية</w:t>
      </w:r>
      <w:r w:rsidRPr="006D3D37">
        <w:rPr>
          <w:rFonts w:asciiTheme="minorBidi" w:hAnsiTheme="minorBidi"/>
          <w:sz w:val="32"/>
          <w:szCs w:val="32"/>
        </w:rPr>
        <w:t xml:space="preserve"> : </w:t>
      </w:r>
      <w:r w:rsidRPr="006D3D37">
        <w:rPr>
          <w:rFonts w:asciiTheme="minorBidi" w:hAnsiTheme="minorBidi"/>
          <w:sz w:val="32"/>
          <w:szCs w:val="32"/>
          <w:rtl/>
        </w:rPr>
        <w:t xml:space="preserve">أحدث الدراسات والأبحاث التي قام بها علماء النفس على التوائم وعلى العائلات 10 %من الآباء والأخوة من مرض القلق يعانون من نفس المرض ولقد وجد </w:t>
      </w:r>
      <w:r w:rsidRPr="006D3D37">
        <w:rPr>
          <w:rFonts w:asciiTheme="minorBidi" w:hAnsiTheme="minorBidi"/>
          <w:sz w:val="32"/>
          <w:szCs w:val="32"/>
        </w:rPr>
        <w:t>"</w:t>
      </w:r>
      <w:r w:rsidRPr="006D3D37">
        <w:rPr>
          <w:rFonts w:asciiTheme="minorBidi" w:hAnsiTheme="minorBidi"/>
          <w:sz w:val="32"/>
          <w:szCs w:val="32"/>
          <w:rtl/>
        </w:rPr>
        <w:t>شلير وشلدز" أن نسبة القلق في التوائم المتشابهة تصل إلى 50 ،%وأن حوالي 60</w:t>
      </w:r>
      <w:r w:rsidRPr="006D3D37">
        <w:rPr>
          <w:rFonts w:asciiTheme="minorBidi" w:hAnsiTheme="minorBidi"/>
          <w:sz w:val="32"/>
          <w:szCs w:val="32"/>
        </w:rPr>
        <w:t xml:space="preserve">% </w:t>
      </w:r>
      <w:r w:rsidRPr="006D3D37">
        <w:rPr>
          <w:rFonts w:asciiTheme="minorBidi" w:hAnsiTheme="minorBidi"/>
          <w:sz w:val="32"/>
          <w:szCs w:val="32"/>
          <w:rtl/>
        </w:rPr>
        <w:t>يعانون من صفات القلق، وقد اختلفت النسبة في التوائم غير الحقيقية وصلت إلى 4</w:t>
      </w:r>
      <w:r w:rsidRPr="006D3D37">
        <w:rPr>
          <w:rFonts w:asciiTheme="minorBidi" w:hAnsiTheme="minorBidi"/>
          <w:sz w:val="32"/>
          <w:szCs w:val="32"/>
        </w:rPr>
        <w:t xml:space="preserve">% </w:t>
      </w:r>
      <w:r w:rsidRPr="006D3D37">
        <w:rPr>
          <w:rFonts w:asciiTheme="minorBidi" w:hAnsiTheme="minorBidi"/>
          <w:sz w:val="32"/>
          <w:szCs w:val="32"/>
          <w:rtl/>
        </w:rPr>
        <w:t>فقط، أما سمات القلق فقد ظهرت في 13 %من الحالات، وبهذه العوامل الإحصائية  قرر علماء النفس أن الوراثة تلعب دورا فعال في استعداد للمرضى</w:t>
      </w:r>
      <w:r w:rsidRPr="006D3D37">
        <w:rPr>
          <w:rFonts w:asciiTheme="minorBidi" w:hAnsiTheme="minorBidi"/>
          <w:sz w:val="32"/>
          <w:szCs w:val="32"/>
        </w:rPr>
        <w:t xml:space="preserve"> </w:t>
      </w:r>
    </w:p>
    <w:p w:rsidR="004843B5" w:rsidRPr="006D3D37" w:rsidRDefault="004843B5" w:rsidP="00085A94">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أسباب فيزيولوجية</w:t>
      </w:r>
      <w:r w:rsidRPr="006D3D37">
        <w:rPr>
          <w:rFonts w:asciiTheme="minorBidi" w:hAnsiTheme="minorBidi"/>
          <w:b/>
          <w:bCs/>
          <w:sz w:val="32"/>
          <w:szCs w:val="32"/>
        </w:rPr>
        <w:t xml:space="preserve"> :</w:t>
      </w:r>
      <w:r w:rsidRPr="006D3D37">
        <w:rPr>
          <w:rFonts w:asciiTheme="minorBidi" w:hAnsiTheme="minorBidi"/>
          <w:sz w:val="32"/>
          <w:szCs w:val="32"/>
        </w:rPr>
        <w:t xml:space="preserve"> </w:t>
      </w:r>
      <w:r w:rsidRPr="006D3D37">
        <w:rPr>
          <w:rFonts w:asciiTheme="minorBidi" w:hAnsiTheme="minorBidi"/>
          <w:sz w:val="32"/>
          <w:szCs w:val="32"/>
          <w:rtl/>
        </w:rPr>
        <w:t xml:space="preserve">ينشأ القلق من نشاط الجهازين العصبيين: السمبتاوي والبارسمبتاوي خاصة السمبتاوي والذي مـركزه في الدماغ بالهيبوتالموس وهو وسط داخل </w:t>
      </w:r>
      <w:r w:rsidR="007B2244" w:rsidRPr="006D3D37">
        <w:rPr>
          <w:rFonts w:asciiTheme="minorBidi" w:hAnsiTheme="minorBidi"/>
          <w:sz w:val="32"/>
          <w:szCs w:val="32"/>
          <w:rtl/>
        </w:rPr>
        <w:t>الألياف</w:t>
      </w:r>
      <w:r w:rsidRPr="006D3D37">
        <w:rPr>
          <w:rFonts w:asciiTheme="minorBidi" w:hAnsiTheme="minorBidi"/>
          <w:sz w:val="32"/>
          <w:szCs w:val="32"/>
          <w:rtl/>
        </w:rPr>
        <w:t xml:space="preserve"> العصبية</w:t>
      </w:r>
      <w:r w:rsidR="00085A94" w:rsidRPr="006D3D37">
        <w:rPr>
          <w:rFonts w:asciiTheme="minorBidi" w:hAnsiTheme="minorBidi"/>
          <w:sz w:val="32"/>
          <w:szCs w:val="32"/>
          <w:rtl/>
        </w:rPr>
        <w:t xml:space="preserve"> الخاصة بالانتقال، هذه الأخيرة سبب نشاطها الهيرمونات العصبية كالأدرينالين </w:t>
      </w:r>
      <w:r w:rsidR="00085A94" w:rsidRPr="006D3D37">
        <w:rPr>
          <w:rFonts w:asciiTheme="minorBidi" w:hAnsiTheme="minorBidi"/>
          <w:sz w:val="32"/>
          <w:szCs w:val="32"/>
        </w:rPr>
        <w:t xml:space="preserve"> </w:t>
      </w:r>
      <w:r w:rsidR="00085A94" w:rsidRPr="006D3D37">
        <w:rPr>
          <w:rFonts w:asciiTheme="minorBidi" w:hAnsiTheme="minorBidi"/>
          <w:sz w:val="32"/>
          <w:szCs w:val="32"/>
          <w:rtl/>
        </w:rPr>
        <w:t>والنوادريالين التي يزداد نسبتها في الدم فينتج مضاعفات</w:t>
      </w:r>
    </w:p>
    <w:p w:rsidR="00540659" w:rsidRPr="006D3D37" w:rsidRDefault="006D3D37" w:rsidP="00540659">
      <w:pPr>
        <w:bidi/>
        <w:rPr>
          <w:rFonts w:asciiTheme="minorBidi" w:hAnsiTheme="minorBidi"/>
          <w:b/>
          <w:bCs/>
          <w:sz w:val="32"/>
          <w:szCs w:val="32"/>
          <w:rtl/>
        </w:rPr>
      </w:pPr>
      <w:r w:rsidRPr="006D3D37">
        <w:rPr>
          <w:rFonts w:asciiTheme="minorBidi" w:hAnsiTheme="minorBidi" w:hint="cs"/>
          <w:b/>
          <w:bCs/>
          <w:sz w:val="32"/>
          <w:szCs w:val="32"/>
          <w:rtl/>
        </w:rPr>
        <w:t>ا</w:t>
      </w:r>
      <w:r w:rsidR="00540659" w:rsidRPr="006D3D37">
        <w:rPr>
          <w:rFonts w:asciiTheme="minorBidi" w:hAnsiTheme="minorBidi"/>
          <w:b/>
          <w:bCs/>
          <w:sz w:val="32"/>
          <w:szCs w:val="32"/>
          <w:rtl/>
        </w:rPr>
        <w:t>لقلق في المجال الرياضي</w:t>
      </w:r>
      <w:r w:rsidR="00540659" w:rsidRPr="006D3D37">
        <w:rPr>
          <w:rFonts w:asciiTheme="minorBidi" w:hAnsiTheme="minorBidi"/>
          <w:b/>
          <w:bCs/>
          <w:sz w:val="32"/>
          <w:szCs w:val="32"/>
        </w:rPr>
        <w:t xml:space="preserve"> </w:t>
      </w:r>
      <w:r w:rsidRPr="006D3D37">
        <w:rPr>
          <w:rFonts w:asciiTheme="minorBidi" w:hAnsiTheme="minorBidi"/>
          <w:b/>
          <w:bCs/>
          <w:sz w:val="32"/>
          <w:szCs w:val="32"/>
        </w:rPr>
        <w:t>:</w:t>
      </w:r>
    </w:p>
    <w:p w:rsidR="00540659" w:rsidRPr="006D3D37" w:rsidRDefault="00540659" w:rsidP="00540659">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مفهوم القلق في المجال الرياضي</w:t>
      </w:r>
      <w:r w:rsidRPr="006D3D37">
        <w:rPr>
          <w:rFonts w:asciiTheme="minorBidi" w:hAnsiTheme="minorBidi"/>
          <w:b/>
          <w:bCs/>
          <w:sz w:val="32"/>
          <w:szCs w:val="32"/>
        </w:rPr>
        <w:t xml:space="preserve"> :</w:t>
      </w:r>
      <w:r w:rsidRPr="006D3D37">
        <w:rPr>
          <w:rFonts w:asciiTheme="minorBidi" w:hAnsiTheme="minorBidi"/>
          <w:sz w:val="32"/>
          <w:szCs w:val="32"/>
        </w:rPr>
        <w:t xml:space="preserve"> </w:t>
      </w:r>
      <w:r w:rsidRPr="006D3D37">
        <w:rPr>
          <w:rFonts w:asciiTheme="minorBidi" w:hAnsiTheme="minorBidi"/>
          <w:sz w:val="32"/>
          <w:szCs w:val="32"/>
          <w:rtl/>
        </w:rPr>
        <w:t xml:space="preserve">القلق حالة من الخوف الغامض الشديد الذي يمتلك الإنسان ويسبب له كثير من </w:t>
      </w:r>
      <w:r w:rsidRPr="006D3D37">
        <w:rPr>
          <w:rFonts w:asciiTheme="minorBidi" w:hAnsiTheme="minorBidi"/>
          <w:sz w:val="32"/>
          <w:szCs w:val="32"/>
        </w:rPr>
        <w:t xml:space="preserve"> </w:t>
      </w:r>
      <w:r w:rsidRPr="006D3D37">
        <w:rPr>
          <w:rFonts w:asciiTheme="minorBidi" w:hAnsiTheme="minorBidi"/>
          <w:sz w:val="32"/>
          <w:szCs w:val="32"/>
          <w:rtl/>
        </w:rPr>
        <w:t xml:space="preserve">الكدر، الضيق والألم </w:t>
      </w:r>
      <w:r w:rsidRPr="006D3D37">
        <w:rPr>
          <w:rFonts w:asciiTheme="minorBidi" w:hAnsiTheme="minorBidi"/>
          <w:sz w:val="32"/>
          <w:szCs w:val="32"/>
        </w:rPr>
        <w:t xml:space="preserve">. </w:t>
      </w:r>
      <w:r w:rsidRPr="006D3D37">
        <w:rPr>
          <w:rFonts w:asciiTheme="minorBidi" w:hAnsiTheme="minorBidi"/>
          <w:sz w:val="32"/>
          <w:szCs w:val="32"/>
          <w:rtl/>
        </w:rPr>
        <w:t>كما يعتبر الانفعالات العامة على أساس أنه من أهم الظواهر النفسية التي تأثر على أداء الرياضيين</w:t>
      </w:r>
      <w:r w:rsidRPr="006D3D37">
        <w:rPr>
          <w:rFonts w:asciiTheme="minorBidi" w:hAnsiTheme="minorBidi"/>
          <w:sz w:val="32"/>
          <w:szCs w:val="32"/>
        </w:rPr>
        <w:t xml:space="preserve"> . </w:t>
      </w:r>
      <w:r w:rsidRPr="006D3D37">
        <w:rPr>
          <w:rFonts w:asciiTheme="minorBidi" w:hAnsiTheme="minorBidi"/>
          <w:sz w:val="32"/>
          <w:szCs w:val="32"/>
          <w:rtl/>
        </w:rPr>
        <w:t xml:space="preserve">قد يكون هذا التأثير إيجابيا يدفعهم </w:t>
      </w:r>
      <w:r w:rsidRPr="006D3D37">
        <w:rPr>
          <w:rFonts w:asciiTheme="minorBidi" w:hAnsiTheme="minorBidi"/>
          <w:sz w:val="32"/>
          <w:szCs w:val="32"/>
          <w:rtl/>
        </w:rPr>
        <w:lastRenderedPageBreak/>
        <w:t>لبذل المزيد من الجهد، وبصورة سلبية تفوق الأداء كما يستخدم مصطلح القلق في وصف مكون من شدة السلوك واتجاه الانفعال وللقلق أنواع:</w:t>
      </w:r>
    </w:p>
    <w:p w:rsidR="00540659" w:rsidRPr="006D3D37" w:rsidRDefault="00540659" w:rsidP="00540659">
      <w:pPr>
        <w:bidi/>
        <w:rPr>
          <w:rFonts w:asciiTheme="minorBidi" w:hAnsiTheme="minorBidi"/>
          <w:sz w:val="32"/>
          <w:szCs w:val="32"/>
          <w:rtl/>
        </w:rPr>
      </w:pPr>
      <w:r w:rsidRPr="006D3D37">
        <w:rPr>
          <w:rFonts w:asciiTheme="minorBidi" w:hAnsiTheme="minorBidi"/>
          <w:b/>
          <w:bCs/>
          <w:sz w:val="32"/>
          <w:szCs w:val="32"/>
          <w:rtl/>
        </w:rPr>
        <w:t>حالة القلق</w:t>
      </w:r>
      <w:r w:rsidRPr="006D3D37">
        <w:rPr>
          <w:rFonts w:asciiTheme="minorBidi" w:hAnsiTheme="minorBidi"/>
          <w:sz w:val="32"/>
          <w:szCs w:val="32"/>
          <w:rtl/>
        </w:rPr>
        <w:t>: صفة مؤقتة متغيرة تعبر عن درجة القلق</w:t>
      </w:r>
    </w:p>
    <w:p w:rsidR="00540659" w:rsidRPr="006D3D37" w:rsidRDefault="00540659" w:rsidP="00540659">
      <w:pPr>
        <w:bidi/>
        <w:rPr>
          <w:rFonts w:asciiTheme="minorBidi" w:hAnsiTheme="minorBidi"/>
          <w:sz w:val="32"/>
          <w:szCs w:val="32"/>
          <w:rtl/>
        </w:rPr>
      </w:pPr>
      <w:r w:rsidRPr="006D3D37">
        <w:rPr>
          <w:rFonts w:asciiTheme="minorBidi" w:hAnsiTheme="minorBidi"/>
          <w:b/>
          <w:bCs/>
          <w:sz w:val="32"/>
          <w:szCs w:val="32"/>
          <w:rtl/>
        </w:rPr>
        <w:t>سمة القلق</w:t>
      </w:r>
      <w:r w:rsidRPr="006D3D37">
        <w:rPr>
          <w:rFonts w:asciiTheme="minorBidi" w:hAnsiTheme="minorBidi"/>
          <w:sz w:val="32"/>
          <w:szCs w:val="32"/>
          <w:rtl/>
        </w:rPr>
        <w:t>: هي ثابتة وتشترك في تشكيل شخصية الفرد</w:t>
      </w:r>
      <w:r w:rsidRPr="006D3D37">
        <w:rPr>
          <w:rFonts w:asciiTheme="minorBidi" w:hAnsiTheme="minorBidi"/>
          <w:sz w:val="32"/>
          <w:szCs w:val="32"/>
        </w:rPr>
        <w:t>.</w:t>
      </w:r>
    </w:p>
    <w:p w:rsidR="003C66F3" w:rsidRPr="008E1A5C" w:rsidRDefault="003C66F3" w:rsidP="003C66F3">
      <w:pPr>
        <w:bidi/>
        <w:rPr>
          <w:rFonts w:asciiTheme="minorBidi" w:hAnsiTheme="minorBidi"/>
          <w:b/>
          <w:bCs/>
          <w:sz w:val="32"/>
          <w:szCs w:val="32"/>
          <w:rtl/>
        </w:rPr>
      </w:pPr>
      <w:r w:rsidRPr="006D3D37">
        <w:rPr>
          <w:rFonts w:asciiTheme="minorBidi" w:hAnsiTheme="minorBidi"/>
          <w:b/>
          <w:bCs/>
          <w:sz w:val="32"/>
          <w:szCs w:val="32"/>
          <w:rtl/>
        </w:rPr>
        <w:t>تأثير القلق في المجال الرياضي</w:t>
      </w:r>
      <w:r w:rsidRPr="006D3D37">
        <w:rPr>
          <w:rFonts w:asciiTheme="minorBidi" w:hAnsiTheme="minorBidi"/>
          <w:sz w:val="32"/>
          <w:szCs w:val="32"/>
        </w:rPr>
        <w:t xml:space="preserve"> : </w:t>
      </w:r>
      <w:r w:rsidRPr="006D3D37">
        <w:rPr>
          <w:rFonts w:asciiTheme="minorBidi" w:hAnsiTheme="minorBidi"/>
          <w:sz w:val="32"/>
          <w:szCs w:val="32"/>
          <w:rtl/>
        </w:rPr>
        <w:t xml:space="preserve">يعبر الفرد عن جميع جوانبه في كل الإنجازات بما فيها من انفعالات وسلوكات، فالإنجازات الرياضية التي تعتمد على تطور البنية البدنية والمهارية فقط، بل تتأثر أيضا </w:t>
      </w:r>
      <w:r w:rsidRPr="006D3D37">
        <w:rPr>
          <w:rFonts w:asciiTheme="minorBidi" w:hAnsiTheme="minorBidi"/>
          <w:sz w:val="32"/>
          <w:szCs w:val="32"/>
        </w:rPr>
        <w:t xml:space="preserve"> </w:t>
      </w:r>
      <w:r w:rsidRPr="006D3D37">
        <w:rPr>
          <w:rFonts w:asciiTheme="minorBidi" w:hAnsiTheme="minorBidi"/>
          <w:sz w:val="32"/>
          <w:szCs w:val="32"/>
          <w:rtl/>
        </w:rPr>
        <w:t>بعوامل نفسية مثل الدوافع، التفكير، القلق....الخ</w:t>
      </w:r>
      <w:r w:rsidRPr="006D3D37">
        <w:rPr>
          <w:rFonts w:asciiTheme="minorBidi" w:hAnsiTheme="minorBidi"/>
          <w:sz w:val="32"/>
          <w:szCs w:val="32"/>
        </w:rPr>
        <w:t xml:space="preserve">. </w:t>
      </w:r>
      <w:r w:rsidRPr="006D3D37">
        <w:rPr>
          <w:rFonts w:asciiTheme="minorBidi" w:hAnsiTheme="minorBidi"/>
          <w:sz w:val="32"/>
          <w:szCs w:val="32"/>
          <w:rtl/>
        </w:rPr>
        <w:t xml:space="preserve">كما نجد </w:t>
      </w:r>
      <w:r w:rsidRPr="008E1A5C">
        <w:rPr>
          <w:rFonts w:asciiTheme="minorBidi" w:hAnsiTheme="minorBidi"/>
          <w:b/>
          <w:bCs/>
          <w:sz w:val="32"/>
          <w:szCs w:val="32"/>
          <w:rtl/>
        </w:rPr>
        <w:t>نوعين من حالة القلق في المجال الرياضي</w:t>
      </w:r>
      <w:r w:rsidRPr="008E1A5C">
        <w:rPr>
          <w:rFonts w:asciiTheme="minorBidi" w:hAnsiTheme="minorBidi"/>
          <w:b/>
          <w:bCs/>
          <w:sz w:val="32"/>
          <w:szCs w:val="32"/>
        </w:rPr>
        <w:t>:</w:t>
      </w:r>
    </w:p>
    <w:p w:rsidR="001800D7" w:rsidRPr="006D3D37" w:rsidRDefault="001800D7" w:rsidP="001800D7">
      <w:pPr>
        <w:bidi/>
        <w:rPr>
          <w:rFonts w:asciiTheme="minorBidi" w:hAnsiTheme="minorBidi"/>
          <w:sz w:val="32"/>
          <w:szCs w:val="32"/>
          <w:rtl/>
        </w:rPr>
      </w:pPr>
      <w:r w:rsidRPr="008E1A5C">
        <w:rPr>
          <w:rFonts w:asciiTheme="minorBidi" w:hAnsiTheme="minorBidi"/>
          <w:b/>
          <w:bCs/>
          <w:sz w:val="32"/>
          <w:szCs w:val="32"/>
          <w:rtl/>
        </w:rPr>
        <w:t>النوع الأول</w:t>
      </w:r>
      <w:r w:rsidRPr="006D3D37">
        <w:rPr>
          <w:rFonts w:asciiTheme="minorBidi" w:hAnsiTheme="minorBidi"/>
          <w:sz w:val="32"/>
          <w:szCs w:val="32"/>
          <w:rtl/>
        </w:rPr>
        <w:t>: عندما يكون القلق ميسرا يلعب دور المحفز والمساعد للرياضي في معرفته وإدراكه لمصدر القلق وبالتالي يهيئ نفسه</w:t>
      </w:r>
      <w:r w:rsidRPr="006D3D37">
        <w:rPr>
          <w:rFonts w:asciiTheme="minorBidi" w:hAnsiTheme="minorBidi"/>
          <w:sz w:val="32"/>
          <w:szCs w:val="32"/>
        </w:rPr>
        <w:t xml:space="preserve"> </w:t>
      </w:r>
    </w:p>
    <w:p w:rsidR="001800D7" w:rsidRPr="006D3D37" w:rsidRDefault="001800D7" w:rsidP="001800D7">
      <w:pPr>
        <w:bidi/>
        <w:rPr>
          <w:rFonts w:asciiTheme="minorBidi" w:hAnsiTheme="minorBidi"/>
          <w:sz w:val="32"/>
          <w:szCs w:val="32"/>
          <w:rtl/>
        </w:rPr>
      </w:pPr>
      <w:r w:rsidRPr="008E1A5C">
        <w:rPr>
          <w:rFonts w:asciiTheme="minorBidi" w:hAnsiTheme="minorBidi"/>
          <w:b/>
          <w:bCs/>
          <w:sz w:val="32"/>
          <w:szCs w:val="32"/>
          <w:rtl/>
        </w:rPr>
        <w:t>النوع الثاني</w:t>
      </w:r>
      <w:r w:rsidRPr="006D3D37">
        <w:rPr>
          <w:rFonts w:asciiTheme="minorBidi" w:hAnsiTheme="minorBidi"/>
          <w:sz w:val="32"/>
          <w:szCs w:val="32"/>
          <w:rtl/>
        </w:rPr>
        <w:t>: عندما يكون القلق معرقلا ويؤثر سلبا على نفسه</w:t>
      </w:r>
    </w:p>
    <w:p w:rsidR="006D3D37" w:rsidRPr="006D3D37" w:rsidRDefault="008E1A5C" w:rsidP="006D3D37">
      <w:pPr>
        <w:bidi/>
        <w:spacing w:after="251" w:line="240" w:lineRule="auto"/>
        <w:outlineLvl w:val="1"/>
        <w:rPr>
          <w:rFonts w:asciiTheme="minorBidi" w:eastAsia="Times New Roman" w:hAnsiTheme="minorBidi"/>
          <w:b/>
          <w:bCs/>
          <w:color w:val="000000" w:themeColor="text1"/>
          <w:sz w:val="32"/>
          <w:szCs w:val="32"/>
        </w:rPr>
      </w:pPr>
      <w:r w:rsidRPr="006D3D37">
        <w:rPr>
          <w:rFonts w:asciiTheme="minorBidi" w:eastAsia="Times New Roman" w:hAnsiTheme="minorBidi" w:hint="cs"/>
          <w:b/>
          <w:bCs/>
          <w:color w:val="000000" w:themeColor="text1"/>
          <w:sz w:val="32"/>
          <w:szCs w:val="32"/>
          <w:rtl/>
        </w:rPr>
        <w:t>أعراض</w:t>
      </w:r>
      <w:r w:rsidR="006D3D37" w:rsidRPr="006D3D37">
        <w:rPr>
          <w:rFonts w:asciiTheme="minorBidi" w:eastAsia="Times New Roman" w:hAnsiTheme="minorBidi"/>
          <w:b/>
          <w:bCs/>
          <w:color w:val="000000" w:themeColor="text1"/>
          <w:sz w:val="32"/>
          <w:szCs w:val="32"/>
          <w:rtl/>
        </w:rPr>
        <w:t xml:space="preserve"> القلق الرياضي</w:t>
      </w:r>
      <w:r>
        <w:rPr>
          <w:rFonts w:asciiTheme="minorBidi" w:eastAsia="Times New Roman" w:hAnsiTheme="minorBidi"/>
          <w:b/>
          <w:bCs/>
          <w:color w:val="000000" w:themeColor="text1"/>
          <w:sz w:val="32"/>
          <w:szCs w:val="32"/>
          <w:rtl/>
        </w:rPr>
        <w:t>:</w:t>
      </w:r>
    </w:p>
    <w:p w:rsidR="006D3D37" w:rsidRPr="006D3D37" w:rsidRDefault="008E1A5C" w:rsidP="006D3D37">
      <w:pPr>
        <w:bidi/>
        <w:spacing w:after="251" w:line="240" w:lineRule="auto"/>
        <w:rPr>
          <w:rFonts w:asciiTheme="minorBidi" w:eastAsia="Times New Roman" w:hAnsiTheme="minorBidi"/>
          <w:color w:val="000000" w:themeColor="text1"/>
          <w:sz w:val="32"/>
          <w:szCs w:val="32"/>
        </w:rPr>
      </w:pPr>
      <w:r w:rsidRPr="006D3D37">
        <w:rPr>
          <w:rFonts w:asciiTheme="minorBidi" w:eastAsia="Times New Roman" w:hAnsiTheme="minorBidi" w:hint="cs"/>
          <w:color w:val="000000" w:themeColor="text1"/>
          <w:sz w:val="32"/>
          <w:szCs w:val="32"/>
          <w:rtl/>
        </w:rPr>
        <w:t>أعراض</w:t>
      </w:r>
      <w:r w:rsidR="006D3D37" w:rsidRPr="006D3D37">
        <w:rPr>
          <w:rFonts w:asciiTheme="minorBidi" w:eastAsia="Times New Roman" w:hAnsiTheme="minorBidi"/>
          <w:color w:val="000000" w:themeColor="text1"/>
          <w:sz w:val="32"/>
          <w:szCs w:val="32"/>
          <w:rtl/>
        </w:rPr>
        <w:t xml:space="preserve"> القلق الرياضي غالباً ما تظهر علي الرياضي بصورة ملموسة وفى بعض الأحيان ملاحظات فقط واليك بعض أعراض القلق:</w:t>
      </w:r>
    </w:p>
    <w:p w:rsidR="006D3D37" w:rsidRPr="006D3D37" w:rsidRDefault="006D3D37" w:rsidP="006D3D37">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قد يحدث اكتئاب للرياضي واضطرابات صحية أو نفسية وربما كلاهما معاً</w:t>
      </w:r>
      <w:r w:rsidRPr="006D3D37">
        <w:rPr>
          <w:rFonts w:asciiTheme="minorBidi" w:eastAsia="Times New Roman" w:hAnsiTheme="minorBidi"/>
          <w:color w:val="000000" w:themeColor="text1"/>
          <w:sz w:val="32"/>
          <w:szCs w:val="32"/>
        </w:rPr>
        <w:t>.</w:t>
      </w:r>
    </w:p>
    <w:p w:rsidR="006D3D37" w:rsidRPr="006D3D37" w:rsidRDefault="006D3D37" w:rsidP="006D3D37">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ارق واضطرابات في النوم علي فترات تختلف على حسب درجة القلق</w:t>
      </w:r>
      <w:r w:rsidRPr="006D3D37">
        <w:rPr>
          <w:rFonts w:asciiTheme="minorBidi" w:eastAsia="Times New Roman" w:hAnsiTheme="minorBidi"/>
          <w:color w:val="000000" w:themeColor="text1"/>
          <w:sz w:val="32"/>
          <w:szCs w:val="32"/>
        </w:rPr>
        <w:t>.</w:t>
      </w:r>
    </w:p>
    <w:p w:rsidR="006D3D37" w:rsidRPr="006D3D37" w:rsidRDefault="006D3D37" w:rsidP="006D3D37">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ربما يؤدي إلى تعاطي المخدرات أو المواد الكحولية للخروج من التطور ظناً منهم بذلك</w:t>
      </w:r>
      <w:r w:rsidRPr="006D3D37">
        <w:rPr>
          <w:rFonts w:asciiTheme="minorBidi" w:eastAsia="Times New Roman" w:hAnsiTheme="minorBidi"/>
          <w:color w:val="000000" w:themeColor="text1"/>
          <w:sz w:val="32"/>
          <w:szCs w:val="32"/>
        </w:rPr>
        <w:t>.</w:t>
      </w:r>
    </w:p>
    <w:p w:rsidR="006D3D37" w:rsidRPr="006D3D37" w:rsidRDefault="006D3D37" w:rsidP="006D3D37">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متلازمة صداع والآم في الرأس عند بعض من الرياضيين بسبب الأرق والإجهاد الذهني</w:t>
      </w:r>
      <w:r w:rsidRPr="006D3D37">
        <w:rPr>
          <w:rFonts w:asciiTheme="minorBidi" w:eastAsia="Times New Roman" w:hAnsiTheme="minorBidi"/>
          <w:color w:val="000000" w:themeColor="text1"/>
          <w:sz w:val="32"/>
          <w:szCs w:val="32"/>
        </w:rPr>
        <w:t>.</w:t>
      </w:r>
    </w:p>
    <w:p w:rsidR="006D3D37" w:rsidRPr="006D3D37" w:rsidRDefault="006D3D37" w:rsidP="006D3D37">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مشاكل فى المعدة وعصر هضم ربما فى حالات القلق الرياضي القصوى</w:t>
      </w:r>
      <w:r w:rsidRPr="006D3D37">
        <w:rPr>
          <w:rFonts w:asciiTheme="minorBidi" w:eastAsia="Times New Roman" w:hAnsiTheme="minorBidi"/>
          <w:color w:val="000000" w:themeColor="text1"/>
          <w:sz w:val="32"/>
          <w:szCs w:val="32"/>
        </w:rPr>
        <w:t>.</w:t>
      </w:r>
    </w:p>
    <w:p w:rsidR="006D3D37" w:rsidRPr="006D3D37" w:rsidRDefault="006D3D37" w:rsidP="006D3D37">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تباعد اجتماعي مقصود في بعض الحالات والعزلة بتعمد والبعد عن جميع الأشخاص نتيجة للحالة المزاجية السيئة في تلك الفترة</w:t>
      </w:r>
      <w:r w:rsidRPr="006D3D37">
        <w:rPr>
          <w:rFonts w:asciiTheme="minorBidi" w:eastAsia="Times New Roman" w:hAnsiTheme="minorBidi"/>
          <w:color w:val="000000" w:themeColor="text1"/>
          <w:sz w:val="32"/>
          <w:szCs w:val="32"/>
        </w:rPr>
        <w:t>.</w:t>
      </w:r>
    </w:p>
    <w:p w:rsidR="006D3D37" w:rsidRPr="006D3D37" w:rsidRDefault="006D3D37" w:rsidP="006D3D37">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ربما حدوث بعض المشاكل والأفعال الغير متوقعة من قبل الرياضي نظراً للوضع النفسي السيئ في تلك الفترة</w:t>
      </w:r>
      <w:r w:rsidRPr="006D3D37">
        <w:rPr>
          <w:rFonts w:asciiTheme="minorBidi" w:eastAsia="Times New Roman" w:hAnsiTheme="minorBidi"/>
          <w:color w:val="000000" w:themeColor="text1"/>
          <w:sz w:val="32"/>
          <w:szCs w:val="32"/>
        </w:rPr>
        <w:t>.</w:t>
      </w:r>
    </w:p>
    <w:p w:rsidR="006D3D37" w:rsidRPr="006D3D37" w:rsidRDefault="006D3D37" w:rsidP="006D3D37">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قد يؤدي في بعض الأحيان إلى اعتزال الرياضة فى حالة وصولة للدرجة القصوى وعدم العلاج من الحالة</w:t>
      </w:r>
    </w:p>
    <w:p w:rsidR="006D3D37" w:rsidRPr="006D3D37" w:rsidRDefault="006D3D37" w:rsidP="006D3D37">
      <w:pPr>
        <w:bidi/>
        <w:spacing w:after="251"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 xml:space="preserve">ونظراً لتلك الأعراض الكثيرة يعتبر القلق في المجال الرياضي وضع غير مقبول لما قد يتسبب به للرياضيين، وبذلك يصنف من الاضطرابات النّفسية الخطيرة وغالباً ما يعاني منها معظم </w:t>
      </w:r>
      <w:r w:rsidRPr="006D3D37">
        <w:rPr>
          <w:rFonts w:asciiTheme="minorBidi" w:eastAsia="Times New Roman" w:hAnsiTheme="minorBidi"/>
          <w:color w:val="000000" w:themeColor="text1"/>
          <w:sz w:val="32"/>
          <w:szCs w:val="32"/>
          <w:rtl/>
        </w:rPr>
        <w:lastRenderedPageBreak/>
        <w:t>الرياضيين ويرجع ذلك نتيجة إلى الخوف الذي يحدث للرياضي من أشياء غير معروفة في بعض الأحيان</w:t>
      </w:r>
      <w:r w:rsidRPr="006D3D37">
        <w:rPr>
          <w:rFonts w:asciiTheme="minorBidi" w:eastAsia="Times New Roman" w:hAnsiTheme="minorBidi"/>
          <w:color w:val="000000" w:themeColor="text1"/>
          <w:sz w:val="32"/>
          <w:szCs w:val="32"/>
        </w:rPr>
        <w:t>.</w:t>
      </w:r>
    </w:p>
    <w:p w:rsidR="006D3D37" w:rsidRPr="006D3D37" w:rsidRDefault="006D3D37" w:rsidP="006D3D37">
      <w:pPr>
        <w:bidi/>
        <w:spacing w:after="251" w:line="240" w:lineRule="auto"/>
        <w:outlineLvl w:val="1"/>
        <w:rPr>
          <w:rFonts w:asciiTheme="minorBidi" w:eastAsia="Times New Roman" w:hAnsiTheme="minorBidi"/>
          <w:b/>
          <w:bCs/>
          <w:color w:val="000000" w:themeColor="text1"/>
          <w:sz w:val="32"/>
          <w:szCs w:val="32"/>
        </w:rPr>
      </w:pPr>
      <w:r w:rsidRPr="006D3D37">
        <w:rPr>
          <w:rFonts w:asciiTheme="minorBidi" w:eastAsia="Times New Roman" w:hAnsiTheme="minorBidi"/>
          <w:b/>
          <w:bCs/>
          <w:color w:val="000000" w:themeColor="text1"/>
          <w:sz w:val="32"/>
          <w:szCs w:val="32"/>
          <w:rtl/>
        </w:rPr>
        <w:t>مستويات القلق الرياضي:</w:t>
      </w:r>
    </w:p>
    <w:p w:rsidR="006D3D37" w:rsidRPr="006D3D37" w:rsidRDefault="006D3D37" w:rsidP="006D3D37">
      <w:pPr>
        <w:bidi/>
        <w:spacing w:after="251"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غالباً ما يحدث تنبيهات لدى الرياضي وربما بعد القلق الذي معه يزداد الحساسية اتجاه الأحداث الرياضية، وهذا يجعل قدرته على إمكانية مقاومة الأخطار اكبر، ويجعل الرياضي في حالة تأهب قصوى لمواجهة خطر قادم، ويسمي هذا الشيء بـ القلق الرياضي وهو تنبيهات عديدة تحدث للرياضي من خطر قد يحدث فى اقرب وقت، وهذا القلق يتم تقسيمه إلى مستويات عديدة من هذه المستويات</w:t>
      </w:r>
      <w:r w:rsidRPr="006D3D37">
        <w:rPr>
          <w:rFonts w:asciiTheme="minorBidi" w:eastAsia="Times New Roman" w:hAnsiTheme="minorBidi"/>
          <w:color w:val="000000" w:themeColor="text1"/>
          <w:sz w:val="32"/>
          <w:szCs w:val="32"/>
        </w:rPr>
        <w:t>:</w:t>
      </w:r>
    </w:p>
    <w:p w:rsidR="006D3D37" w:rsidRPr="006D3D37" w:rsidRDefault="006D3D37" w:rsidP="008E1A5C">
      <w:p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b/>
          <w:bCs/>
          <w:color w:val="000000" w:themeColor="text1"/>
          <w:sz w:val="32"/>
          <w:szCs w:val="32"/>
          <w:rtl/>
        </w:rPr>
        <w:t>المستوي المنخفض</w:t>
      </w:r>
      <w:r w:rsidRPr="006D3D37">
        <w:rPr>
          <w:rFonts w:asciiTheme="minorBidi" w:eastAsia="Times New Roman" w:hAnsiTheme="minorBidi"/>
          <w:color w:val="000000" w:themeColor="text1"/>
          <w:sz w:val="32"/>
          <w:szCs w:val="32"/>
          <w:rtl/>
        </w:rPr>
        <w:t>: يكون اللاعب فى هذا المستوي لديه نسبة بسيطة من التنبيهات والقلق، وهذه بدورها تؤدي إلي حدوث زيادة في درجات الانتباه المختلفة وبدورها في درجة الحساسية خصوصاً للأحداث الرياضية وتزيد من إمكانية مقاومة الرياضي للأخطار</w:t>
      </w:r>
      <w:r w:rsidRPr="006D3D37">
        <w:rPr>
          <w:rFonts w:asciiTheme="minorBidi" w:eastAsia="Times New Roman" w:hAnsiTheme="minorBidi"/>
          <w:color w:val="000000" w:themeColor="text1"/>
          <w:sz w:val="32"/>
          <w:szCs w:val="32"/>
        </w:rPr>
        <w:t>.</w:t>
      </w:r>
    </w:p>
    <w:p w:rsidR="006D3D37" w:rsidRPr="006D3D37" w:rsidRDefault="006D3D37" w:rsidP="008E1A5C">
      <w:p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b/>
          <w:bCs/>
          <w:color w:val="000000" w:themeColor="text1"/>
          <w:sz w:val="32"/>
          <w:szCs w:val="32"/>
          <w:rtl/>
        </w:rPr>
        <w:t>المستوي المتوسط</w:t>
      </w:r>
      <w:r w:rsidRPr="006D3D37">
        <w:rPr>
          <w:rFonts w:asciiTheme="minorBidi" w:eastAsia="Times New Roman" w:hAnsiTheme="minorBidi"/>
          <w:color w:val="000000" w:themeColor="text1"/>
          <w:sz w:val="32"/>
          <w:szCs w:val="32"/>
          <w:rtl/>
        </w:rPr>
        <w:t>: يعتبر القلق الرياضي من المستوي المتوسط هو ما يحدث لدى الرياضيين بدرجة كبيرة وفى حالات متنوعة ويرجع السبب فى ذلك الي عدم وجود تلقائيّة في أداء التمارين الرياضية لدي الرياضي وحالات الجمود، ومنه يصبح التغيرات البسيطة في سلوك الرياضي تعتبر نوع تهديد له، ويؤدي هذا  الي انخفاض فى مستوى القدرة للاعبين الرياضي ويقلل من الابتكار وعدم القدرة على التحسين او التطوير في أدائه الأداء الرياضي</w:t>
      </w:r>
      <w:r w:rsidRPr="006D3D37">
        <w:rPr>
          <w:rFonts w:asciiTheme="minorBidi" w:eastAsia="Times New Roman" w:hAnsiTheme="minorBidi"/>
          <w:color w:val="000000" w:themeColor="text1"/>
          <w:sz w:val="32"/>
          <w:szCs w:val="32"/>
        </w:rPr>
        <w:t>.</w:t>
      </w:r>
    </w:p>
    <w:p w:rsidR="006D3D37" w:rsidRPr="006D3D37" w:rsidRDefault="006D3D37" w:rsidP="008E1A5C">
      <w:p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b/>
          <w:bCs/>
          <w:color w:val="000000" w:themeColor="text1"/>
          <w:sz w:val="32"/>
          <w:szCs w:val="32"/>
          <w:rtl/>
        </w:rPr>
        <w:t>مستويات القلق المرتفعة:</w:t>
      </w:r>
      <w:r w:rsidRPr="006D3D37">
        <w:rPr>
          <w:rFonts w:asciiTheme="minorBidi" w:eastAsia="Times New Roman" w:hAnsiTheme="minorBidi"/>
          <w:color w:val="000000" w:themeColor="text1"/>
          <w:sz w:val="32"/>
          <w:szCs w:val="32"/>
          <w:rtl/>
        </w:rPr>
        <w:t xml:space="preserve"> هو المستوي الاسوء والأخطر فى مستويات القلق لان فى هذا المستوي قد يحدث للرياضيين انهيارات عصبية و نفسية خطيرة وبدرجات كبيرة، ومنها قد يلجأ الرياضي فى تلك الفترة الى مجموعة خطيرة من الأساليب المختلفة والمتنوعة، لهدف واحد الا وهو التخلص من تلك الحالة التي أصبح عليها وأصبحت تسبب له المتاعب بدرجة كبيرة ومزعجة حيث ان القلق فى تلك الفترة يصبح ملازم للرياضي فى أبسط المواقف وجميع الأوقات،مما قد يؤثر بدرجة كبيرة جدا على سلوكة الرياضي ويكون غير مناسب ومفروض تماماً للمواقف الرياضية، ودائما ماتجد الرياضي فى تلك الفترة يبالغ بصورة كبيرة في ردات فعله وتصرفاته</w:t>
      </w:r>
      <w:r w:rsidRPr="006D3D37">
        <w:rPr>
          <w:rFonts w:asciiTheme="minorBidi" w:eastAsia="Times New Roman" w:hAnsiTheme="minorBidi"/>
          <w:color w:val="000000" w:themeColor="text1"/>
          <w:sz w:val="32"/>
          <w:szCs w:val="32"/>
        </w:rPr>
        <w:t>.</w:t>
      </w:r>
    </w:p>
    <w:p w:rsidR="003F21AF" w:rsidRPr="008E1A5C" w:rsidRDefault="003F21AF" w:rsidP="006D3D37">
      <w:pPr>
        <w:bidi/>
        <w:rPr>
          <w:rFonts w:asciiTheme="minorBidi" w:hAnsiTheme="minorBidi"/>
          <w:b/>
          <w:bCs/>
          <w:sz w:val="32"/>
          <w:szCs w:val="32"/>
          <w:rtl/>
        </w:rPr>
      </w:pPr>
      <w:r w:rsidRPr="008E1A5C">
        <w:rPr>
          <w:rFonts w:asciiTheme="minorBidi" w:hAnsiTheme="minorBidi"/>
          <w:b/>
          <w:bCs/>
          <w:sz w:val="32"/>
          <w:szCs w:val="32"/>
          <w:rtl/>
        </w:rPr>
        <w:t>علاج القلق:</w:t>
      </w:r>
    </w:p>
    <w:p w:rsidR="003F21AF" w:rsidRPr="003F21AF" w:rsidRDefault="003F21AF" w:rsidP="003F21AF">
      <w:pPr>
        <w:bidi/>
        <w:rPr>
          <w:rFonts w:asciiTheme="minorBidi" w:hAnsiTheme="minorBidi"/>
          <w:sz w:val="32"/>
          <w:szCs w:val="32"/>
        </w:rPr>
      </w:pPr>
      <w:r w:rsidRPr="006D3D37">
        <w:rPr>
          <w:rFonts w:asciiTheme="minorBidi" w:hAnsiTheme="minorBidi"/>
          <w:sz w:val="32"/>
          <w:szCs w:val="32"/>
        </w:rPr>
        <w:t xml:space="preserve"> </w:t>
      </w:r>
      <w:r w:rsidRPr="006D3D37">
        <w:rPr>
          <w:rFonts w:asciiTheme="minorBidi" w:hAnsiTheme="minorBidi"/>
          <w:sz w:val="32"/>
          <w:szCs w:val="32"/>
          <w:rtl/>
        </w:rPr>
        <w:t>حسب الفرد وشدة القلق يختلف علاج القلق، وحسب الوسائل المتاحة يمكن علاج القلق بـ</w:t>
      </w:r>
      <w:r w:rsidRPr="006D3D37">
        <w:rPr>
          <w:rFonts w:asciiTheme="minorBidi" w:hAnsiTheme="minorBidi"/>
          <w:sz w:val="32"/>
          <w:szCs w:val="32"/>
        </w:rPr>
        <w:t xml:space="preserve"> : - </w:t>
      </w:r>
      <w:r w:rsidRPr="006D3D37">
        <w:rPr>
          <w:rFonts w:asciiTheme="minorBidi" w:hAnsiTheme="minorBidi"/>
          <w:sz w:val="32"/>
          <w:szCs w:val="32"/>
          <w:rtl/>
        </w:rPr>
        <w:t>العلاج النفسي</w:t>
      </w:r>
      <w:r w:rsidRPr="006D3D37">
        <w:rPr>
          <w:rFonts w:asciiTheme="minorBidi" w:hAnsiTheme="minorBidi"/>
          <w:sz w:val="32"/>
          <w:szCs w:val="32"/>
        </w:rPr>
        <w:t xml:space="preserve"> . - </w:t>
      </w:r>
      <w:r w:rsidRPr="006D3D37">
        <w:rPr>
          <w:rFonts w:asciiTheme="minorBidi" w:hAnsiTheme="minorBidi"/>
          <w:sz w:val="32"/>
          <w:szCs w:val="32"/>
          <w:rtl/>
        </w:rPr>
        <w:t xml:space="preserve">العلاج الاجتماعي </w:t>
      </w:r>
      <w:r w:rsidRPr="006D3D37">
        <w:rPr>
          <w:rFonts w:asciiTheme="minorBidi" w:hAnsiTheme="minorBidi"/>
          <w:sz w:val="32"/>
          <w:szCs w:val="32"/>
        </w:rPr>
        <w:t>.</w:t>
      </w:r>
      <w:r w:rsidRPr="006D3D37">
        <w:rPr>
          <w:rFonts w:asciiTheme="minorBidi" w:hAnsiTheme="minorBidi"/>
          <w:sz w:val="32"/>
          <w:szCs w:val="32"/>
          <w:rtl/>
        </w:rPr>
        <w:t>العلاج الكيميائي</w:t>
      </w:r>
      <w:r w:rsidRPr="006D3D37">
        <w:rPr>
          <w:rFonts w:asciiTheme="minorBidi" w:hAnsiTheme="minorBidi"/>
          <w:sz w:val="32"/>
          <w:szCs w:val="32"/>
        </w:rPr>
        <w:t xml:space="preserve"> . - </w:t>
      </w:r>
      <w:r w:rsidRPr="006D3D37">
        <w:rPr>
          <w:rFonts w:asciiTheme="minorBidi" w:hAnsiTheme="minorBidi"/>
          <w:sz w:val="32"/>
          <w:szCs w:val="32"/>
          <w:rtl/>
        </w:rPr>
        <w:t>العلاج السلوكي</w:t>
      </w:r>
      <w:r w:rsidRPr="006D3D37">
        <w:rPr>
          <w:rFonts w:asciiTheme="minorBidi" w:hAnsiTheme="minorBidi"/>
          <w:sz w:val="32"/>
          <w:szCs w:val="32"/>
        </w:rPr>
        <w:t xml:space="preserve"> . - </w:t>
      </w:r>
      <w:r w:rsidRPr="006D3D37">
        <w:rPr>
          <w:rFonts w:asciiTheme="minorBidi" w:hAnsiTheme="minorBidi"/>
          <w:sz w:val="32"/>
          <w:szCs w:val="32"/>
          <w:rtl/>
        </w:rPr>
        <w:t>العلاج الكهربائي</w:t>
      </w:r>
      <w:r w:rsidRPr="006D3D37">
        <w:rPr>
          <w:rFonts w:asciiTheme="minorBidi" w:hAnsiTheme="minorBidi"/>
          <w:sz w:val="32"/>
          <w:szCs w:val="32"/>
        </w:rPr>
        <w:t xml:space="preserve"> -</w:t>
      </w:r>
      <w:r w:rsidRPr="003F21AF">
        <w:rPr>
          <w:sz w:val="32"/>
          <w:szCs w:val="32"/>
        </w:rPr>
        <w:t xml:space="preserve"> </w:t>
      </w:r>
      <w:r w:rsidRPr="003F21AF">
        <w:rPr>
          <w:rFonts w:hint="cs"/>
          <w:sz w:val="32"/>
          <w:szCs w:val="32"/>
          <w:rtl/>
        </w:rPr>
        <w:t>العلاج</w:t>
      </w:r>
      <w:r w:rsidRPr="003F21AF">
        <w:rPr>
          <w:sz w:val="32"/>
          <w:szCs w:val="32"/>
          <w:rtl/>
        </w:rPr>
        <w:t xml:space="preserve"> الجراحي</w:t>
      </w:r>
      <w:r w:rsidRPr="003F21AF">
        <w:rPr>
          <w:sz w:val="32"/>
          <w:szCs w:val="32"/>
        </w:rPr>
        <w:t>.</w:t>
      </w:r>
    </w:p>
    <w:sectPr w:rsidR="003F21AF" w:rsidRPr="003F21AF" w:rsidSect="003B2D9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33"/>
    <w:multiLevelType w:val="multilevel"/>
    <w:tmpl w:val="033450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C4D1585"/>
    <w:multiLevelType w:val="multilevel"/>
    <w:tmpl w:val="96A600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551817510">
    <w:abstractNumId w:val="1"/>
  </w:num>
  <w:num w:numId="2" w16cid:durableId="168632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10"/>
    <w:rsid w:val="00085A94"/>
    <w:rsid w:val="001800D7"/>
    <w:rsid w:val="00186390"/>
    <w:rsid w:val="001D5551"/>
    <w:rsid w:val="003B2D9B"/>
    <w:rsid w:val="003C66F3"/>
    <w:rsid w:val="003F21AF"/>
    <w:rsid w:val="004843B5"/>
    <w:rsid w:val="00540659"/>
    <w:rsid w:val="006D3D37"/>
    <w:rsid w:val="007B2244"/>
    <w:rsid w:val="008E1A5C"/>
    <w:rsid w:val="008F179B"/>
    <w:rsid w:val="00963E10"/>
    <w:rsid w:val="00A00604"/>
    <w:rsid w:val="00B82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DBBF9-956C-8147-895E-2E60B3AF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9B"/>
  </w:style>
  <w:style w:type="paragraph" w:styleId="Titre2">
    <w:name w:val="heading 2"/>
    <w:basedOn w:val="Normal"/>
    <w:link w:val="Titre2Car"/>
    <w:uiPriority w:val="9"/>
    <w:qFormat/>
    <w:rsid w:val="006D3D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D3D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D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43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5712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farah benbayoude</cp:lastModifiedBy>
  <cp:revision>2</cp:revision>
  <dcterms:created xsi:type="dcterms:W3CDTF">2023-04-16T09:40:00Z</dcterms:created>
  <dcterms:modified xsi:type="dcterms:W3CDTF">2023-04-16T09:40:00Z</dcterms:modified>
</cp:coreProperties>
</file>