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47" w:rsidRDefault="00913947" w:rsidP="00913947">
      <w:pPr>
        <w:bidi/>
        <w:spacing w:line="276" w:lineRule="auto"/>
        <w:ind w:firstLine="283"/>
        <w:jc w:val="center"/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</w:rPr>
      </w:pPr>
    </w:p>
    <w:p w:rsidR="00913947" w:rsidRDefault="00913947" w:rsidP="00913947">
      <w:pPr>
        <w:bidi/>
        <w:spacing w:line="276" w:lineRule="auto"/>
        <w:ind w:firstLine="283"/>
        <w:jc w:val="center"/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</w:rPr>
      </w:pPr>
    </w:p>
    <w:p w:rsidR="00913947" w:rsidRPr="003C38A3" w:rsidRDefault="00913947" w:rsidP="00913947">
      <w:pPr>
        <w:bidi/>
        <w:spacing w:line="276" w:lineRule="auto"/>
        <w:ind w:firstLine="283"/>
        <w:jc w:val="center"/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  <w:t>بعض قواعد تهجئة وكتابة حروف اللغة العثمانية</w:t>
      </w:r>
    </w:p>
    <w:p w:rsidR="00913947" w:rsidRDefault="00913947" w:rsidP="00913947">
      <w:pPr>
        <w:bidi/>
        <w:spacing w:line="276" w:lineRule="auto"/>
        <w:ind w:firstLine="283"/>
        <w:jc w:val="both"/>
        <w:rPr>
          <w:rFonts w:ascii="UKIJ Nasq" w:hAnsi="UKIJ Nasq" w:cs="UKIJ Nasq"/>
        </w:rPr>
      </w:pPr>
    </w:p>
    <w:p w:rsidR="00913947" w:rsidRDefault="00913947" w:rsidP="00913947">
      <w:pPr>
        <w:bidi/>
        <w:spacing w:line="276" w:lineRule="auto"/>
        <w:ind w:firstLine="283"/>
        <w:jc w:val="both"/>
        <w:rPr>
          <w:rFonts w:ascii="UKIJ Nasq" w:hAnsi="UKIJ Nasq" w:cs="UKIJ Nasq"/>
        </w:rPr>
      </w:pPr>
    </w:p>
    <w:p w:rsidR="00913947" w:rsidRPr="00FD0956" w:rsidRDefault="00913947" w:rsidP="00913947">
      <w:pPr>
        <w:bidi/>
        <w:spacing w:line="276" w:lineRule="auto"/>
        <w:ind w:firstLine="283"/>
        <w:jc w:val="both"/>
        <w:rPr>
          <w:rFonts w:ascii="UKIJ Nasq" w:hAnsi="UKIJ Nasq" w:cs="UKIJ Nasq"/>
          <w:rtl/>
        </w:rPr>
      </w:pP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sz w:val="36"/>
          <w:szCs w:val="36"/>
          <w:rtl/>
        </w:rPr>
        <w:t>ا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في حالات قليلة جدًّا (كلمات مشتقّة من الفارسية)، يكتب الحرف ولا ينطق، </w:t>
      </w:r>
      <w:r w:rsidRPr="00DF5407">
        <w:rPr>
          <w:rFonts w:ascii="UKIJ Nasq" w:hAnsi="UKIJ Nasq" w:cs="UKIJ Nasq"/>
          <w:color w:val="A6A6A6" w:themeColor="background1" w:themeShade="A6"/>
          <w:spacing w:val="-2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خواجه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"معلّم، سيّد" تلفظ (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ث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دائمًا سينًا،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ثواب تلفظ (سواب).</w:t>
      </w:r>
    </w:p>
    <w:p w:rsidR="00913947" w:rsidRPr="00900D05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خ</w:t>
      </w:r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في اللسان العثماني هاءً مغلّظة، </w:t>
      </w:r>
      <w:r w:rsidRPr="00DF5407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 xml:space="preserve">مثال : </w:t>
      </w:r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خديجة تلفظ (</w:t>
      </w:r>
      <w:proofErr w:type="spellStart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هديجه</w:t>
      </w:r>
      <w:proofErr w:type="spell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) ؛ </w:t>
      </w:r>
      <w:proofErr w:type="spellStart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خانم</w:t>
      </w:r>
      <w:proofErr w:type="spell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"سيّدة" تلفظ (هانُم).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ذ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دائمًا زايً،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ذكي تلفظ (زكي).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ص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يقترب نطقه من حرف السين مشدّدة.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6"/>
          <w:kern w:val="36"/>
          <w:sz w:val="36"/>
          <w:szCs w:val="36"/>
          <w:rtl/>
        </w:rPr>
        <w:t>ض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يلفظ دائمًا زايً مغلّظة، بحيث يقترب نطقه من الحرف ظاء، </w:t>
      </w:r>
      <w:r w:rsidRPr="00DF5407">
        <w:rPr>
          <w:rFonts w:ascii="UKIJ Nasq" w:hAnsi="UKIJ Nasq" w:cs="UKIJ Nasq"/>
          <w:color w:val="A6A6A6" w:themeColor="background1" w:themeShade="A6"/>
          <w:spacing w:val="-6"/>
          <w:kern w:val="36"/>
          <w:sz w:val="36"/>
          <w:szCs w:val="36"/>
          <w:rtl/>
        </w:rPr>
        <w:t xml:space="preserve">مثال : </w:t>
      </w:r>
      <w:proofErr w:type="spellStart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ضِيافَت</w:t>
      </w:r>
      <w:proofErr w:type="spell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"وليمة ضيافة"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تلفظ (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ظيافت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أو بالأحرى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زيافت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>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4"/>
          <w:kern w:val="3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4"/>
          <w:kern w:val="36"/>
          <w:sz w:val="36"/>
          <w:szCs w:val="36"/>
          <w:rtl/>
        </w:rPr>
        <w:t>ط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في بداية بعض الكلمات أو بين حرفين صوتيين يلفظ أحيانًا دالً، </w:t>
      </w:r>
      <w:r w:rsidRPr="00DF5407">
        <w:rPr>
          <w:rFonts w:ascii="UKIJ Nasq" w:hAnsi="UKIJ Nasq" w:cs="UKIJ Nasq"/>
          <w:color w:val="A6A6A6" w:themeColor="background1" w:themeShade="A6"/>
          <w:spacing w:val="-4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"مليء" تلفظ (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طوقوز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"تسعة" تلفظ (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دُقوز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اوطه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"غرفة" تنطق (اوده).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z w:val="36"/>
          <w:szCs w:val="36"/>
          <w:rtl/>
        </w:rPr>
        <w:t>ع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مخفّفًا، بحيث يقترب نطقه من الحرف ا، </w:t>
      </w:r>
      <w:r w:rsidRPr="00DF5407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عمجه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"عمّ" تلفظ (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اَمْجه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>).</w:t>
      </w:r>
    </w:p>
    <w:p w:rsidR="00913947" w:rsidRPr="00656838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ﻫ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  <w:proofErr w:type="gram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في صيغته الصوتية، لا يتّصل بالحرف الّذي يأتي بعده، </w:t>
      </w:r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Pr="00656838">
        <w:rPr>
          <w:rFonts w:ascii="UKIJ Nasq" w:hAnsi="UKIJ Nasq" w:cs="UKIJ Nasq"/>
          <w:sz w:val="36"/>
          <w:szCs w:val="36"/>
          <w:rtl/>
        </w:rPr>
        <w:t>دوﻩجي</w:t>
      </w:r>
      <w:proofErr w:type="spellEnd"/>
      <w:r w:rsidRPr="00656838">
        <w:rPr>
          <w:rFonts w:ascii="UKIJ Nasq" w:hAnsi="UKIJ Nasq" w:cs="UKIJ Nasq"/>
          <w:sz w:val="36"/>
          <w:szCs w:val="36"/>
          <w:rtl/>
        </w:rPr>
        <w:t xml:space="preserve"> "جمّال"</w:t>
      </w:r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؛</w:t>
      </w:r>
      <w:r w:rsidRPr="00656838">
        <w:rPr>
          <w:rFonts w:ascii="UKIJ Nasq" w:hAnsi="UKIJ Nasq" w:cs="UKIJ Nasq" w:hint="cs"/>
          <w:kern w:val="36"/>
          <w:sz w:val="36"/>
          <w:szCs w:val="36"/>
          <w:rtl/>
        </w:rPr>
        <w:t xml:space="preserve"> </w:t>
      </w:r>
      <w:proofErr w:type="spellStart"/>
      <w:r w:rsidRPr="00656838">
        <w:rPr>
          <w:rFonts w:ascii="UKIJ Nasq" w:hAnsi="UKIJ Nasq" w:cs="UKIJ Nasq"/>
          <w:kern w:val="36"/>
          <w:sz w:val="36"/>
          <w:szCs w:val="36"/>
          <w:rtl/>
        </w:rPr>
        <w:t>ﺟﺒﻪجي</w:t>
      </w:r>
      <w:proofErr w:type="spellEnd"/>
      <w:r w:rsidRPr="00656838">
        <w:rPr>
          <w:rFonts w:ascii="UKIJ Nasq" w:hAnsi="UKIJ Nasq" w:cs="UKIJ Nasq"/>
          <w:kern w:val="36"/>
          <w:sz w:val="36"/>
          <w:szCs w:val="36"/>
          <w:rtl/>
        </w:rPr>
        <w:t xml:space="preserve"> "صانع أسلحة"</w:t>
      </w:r>
      <w:r w:rsidRPr="00656838">
        <w:rPr>
          <w:rFonts w:ascii="UKIJ Nasq" w:hAnsi="UKIJ Nasq" w:cs="UKIJ Nasq"/>
          <w:sz w:val="36"/>
          <w:szCs w:val="36"/>
          <w:rtl/>
        </w:rPr>
        <w:t>.</w:t>
      </w:r>
    </w:p>
    <w:p w:rsidR="00913947" w:rsidRPr="00FD0956" w:rsidRDefault="00913947" w:rsidP="00913947">
      <w:pPr>
        <w:bidi/>
        <w:spacing w:after="120"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ن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ف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ق</w:t>
      </w: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ش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في بعض الوثائق و المخطوطات العثمانية، عندما تنسخ الحروف المذكورة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وحدها أو في آخر الكلمة، تحذف نقاطها (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ں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ڡ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ٯ</w:t>
      </w:r>
      <w:r w:rsidRPr="00FD0956">
        <w:rPr>
          <w:rFonts w:ascii="UKIJ Nasq" w:hAnsi="UKIJ Nasq" w:cs="UKIJ Nasq" w:hint="cs"/>
          <w:kern w:val="36"/>
          <w:sz w:val="36"/>
          <w:szCs w:val="36"/>
          <w:rtl/>
        </w:rPr>
        <w:t>،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ﺱ)، وتضبط قراءتها عن طريق المداومة.</w:t>
      </w:r>
    </w:p>
    <w:p w:rsidR="00913947" w:rsidRDefault="00913947" w:rsidP="00913947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</w:rPr>
      </w:pPr>
    </w:p>
    <w:p w:rsidR="00913947" w:rsidRDefault="00913947" w:rsidP="00913947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color w:val="FF0000"/>
          <w:sz w:val="36"/>
          <w:szCs w:val="36"/>
          <w:rtl/>
        </w:rPr>
      </w:pPr>
      <w:bookmarkStart w:id="0" w:name="_GoBack"/>
      <w:bookmarkEnd w:id="0"/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lastRenderedPageBreak/>
        <w:t>ﭺ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ﭖ</w:t>
      </w:r>
      <w:r>
        <w:rPr>
          <w:rFonts w:ascii="UKIJ Nasq" w:hAnsi="UKIJ Nasq" w:cs="UKIJ Nasq" w:hint="cs"/>
          <w:b/>
          <w:bCs/>
          <w:color w:val="FF0000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ق</w:t>
      </w:r>
      <w:r>
        <w:rPr>
          <w:rFonts w:ascii="UKIJ Nasq" w:hAnsi="UKIJ Nasq" w:cs="UKIJ Nasq" w:hint="cs"/>
          <w:b/>
          <w:bCs/>
          <w:color w:val="FF0000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r w:rsidRPr="00767C1F">
        <w:rPr>
          <w:rFonts w:ascii="UKIJ Nasq" w:hAnsi="UKIJ Nasq" w:cs="UKIJ Nasq" w:hint="cs"/>
          <w:b/>
          <w:bCs/>
          <w:color w:val="A6A6A6" w:themeColor="background1" w:themeShade="A6"/>
          <w:kern w:val="36"/>
          <w:sz w:val="36"/>
          <w:szCs w:val="36"/>
          <w:rtl/>
        </w:rPr>
        <w:t>ت</w:t>
      </w:r>
      <w:r w:rsidRPr="00044892">
        <w:rPr>
          <w:rFonts w:ascii="UKIJ Nasq" w:hAnsi="UKIJ Nasq" w:cs="UKIJ Nasq" w:hint="cs"/>
          <w:color w:val="FF0000"/>
          <w:kern w:val="3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kern w:val="36"/>
          <w:sz w:val="36"/>
          <w:szCs w:val="36"/>
          <w:rtl/>
        </w:rPr>
        <w:t>: إذا انتهت كلمة بحرف من الحروف الأربعة (ﭺ، ﭖ، ق، ت)، وجاءت بعدها لاحقة تبدأ بحرف صوتي (ا، و، ه، ي) تقلب هذه الحروف إلى نظائرها التالية (ب، ج، غ/</w:t>
      </w:r>
      <w:r>
        <w:rPr>
          <w:rFonts w:ascii="UKIJ Nasq" w:hAnsi="UKIJ Nasq" w:cs="UKIJ Nasq"/>
          <w:i/>
          <w:iCs/>
          <w:noProof/>
          <w:position w:val="-5"/>
          <w:sz w:val="32"/>
          <w:szCs w:val="32"/>
          <w:lang w:eastAsia="fr-FR" w:bidi="ar-SA"/>
        </w:rPr>
        <w:drawing>
          <wp:inline distT="0" distB="0" distL="0" distR="0" wp14:anchorId="5CBE06F1" wp14:editId="011D27F1">
            <wp:extent cx="259200" cy="237600"/>
            <wp:effectExtent l="0" t="0" r="762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892">
        <w:rPr>
          <w:rFonts w:ascii="UKIJ Nasq" w:hAnsi="UKIJ Nasq" w:cs="UKIJ Nasq" w:hint="cs"/>
          <w:sz w:val="36"/>
          <w:szCs w:val="36"/>
          <w:rtl/>
        </w:rPr>
        <w:t xml:space="preserve">، </w:t>
      </w:r>
      <w:r>
        <w:rPr>
          <w:rFonts w:ascii="UKIJ Nasq" w:hAnsi="UKIJ Nasq" w:cs="UKIJ Nasq" w:hint="cs"/>
          <w:sz w:val="36"/>
          <w:szCs w:val="36"/>
          <w:rtl/>
        </w:rPr>
        <w:t>د) كما يلي :</w:t>
      </w:r>
    </w:p>
    <w:tbl>
      <w:tblPr>
        <w:tblStyle w:val="Grilledutableau"/>
        <w:bidiVisual/>
        <w:tblW w:w="0" w:type="auto"/>
        <w:tblInd w:w="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69"/>
        <w:gridCol w:w="1769"/>
      </w:tblGrid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044892">
              <w:rPr>
                <w:rFonts w:ascii="UKIJ Nasq" w:hAnsi="UKIJ Nasq" w:cs="UKIJ Nasq" w:hint="cs"/>
                <w:sz w:val="36"/>
                <w:szCs w:val="36"/>
                <w:rtl/>
              </w:rPr>
              <w:t>كتا</w:t>
            </w:r>
            <w:r>
              <w:rPr>
                <w:rFonts w:ascii="UKIJ Nasq" w:hAnsi="UKIJ Nasq" w:cs="UKIJ Nasq"/>
                <w:sz w:val="36"/>
                <w:szCs w:val="36"/>
                <w:rtl/>
              </w:rPr>
              <w:t>ﭖ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كتابى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كتاب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صا</w:t>
            </w:r>
            <w:r>
              <w:rPr>
                <w:rFonts w:ascii="UKIJ Nasq" w:hAnsi="UKIJ Nasq" w:cs="UKIJ Nasq"/>
                <w:sz w:val="36"/>
                <w:szCs w:val="36"/>
                <w:rtl/>
              </w:rPr>
              <w:t>ﭺ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صاجى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شَعر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صوقاق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صوقاغى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زقاق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كوك</w:t>
            </w:r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كو</w:t>
            </w:r>
            <w:r w:rsidRPr="00A57114">
              <w:rPr>
                <w:rFonts w:ascii="UKIJ Nasq" w:hAnsi="UKIJ Nasq" w:cs="UKIJ Nasq" w:hint="cs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سماء</w:t>
            </w:r>
          </w:p>
        </w:tc>
      </w:tr>
      <w:tr w:rsidR="00913947" w:rsidTr="0072034B"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يورت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>
              <w:rPr>
                <w:rFonts w:ascii="UKIJ Nasq" w:hAnsi="UKIJ Nasq" w:cs="UKIJ Nasq" w:hint="cs"/>
                <w:sz w:val="36"/>
                <w:szCs w:val="36"/>
                <w:rtl/>
              </w:rPr>
              <w:t>يوردى</w:t>
            </w:r>
            <w:proofErr w:type="spellEnd"/>
          </w:p>
        </w:tc>
        <w:tc>
          <w:tcPr>
            <w:tcW w:w="1769" w:type="dxa"/>
          </w:tcPr>
          <w:p w:rsidR="00913947" w:rsidRPr="00044892" w:rsidRDefault="00913947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وطن</w:t>
            </w:r>
          </w:p>
        </w:tc>
      </w:tr>
    </w:tbl>
    <w:p w:rsidR="000F6DA4" w:rsidRDefault="000F6DA4" w:rsidP="00913947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47"/>
    <w:rsid w:val="000F6DA4"/>
    <w:rsid w:val="009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C8EA"/>
  <w15:chartTrackingRefBased/>
  <w15:docId w15:val="{B924BE64-39D9-450B-9179-952ECB72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47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3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2023-04-01T03:40:00Z</dcterms:created>
  <dcterms:modified xsi:type="dcterms:W3CDTF">2023-04-01T03:42:00Z</dcterms:modified>
</cp:coreProperties>
</file>