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FFE" w:rsidRDefault="00275FFE"/>
    <w:p w:rsidR="005D431F" w:rsidRDefault="005D431F" w:rsidP="008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82" w:lineRule="atLeast"/>
        <w:jc w:val="center"/>
        <w:rPr>
          <w:rFonts w:ascii="inherit" w:eastAsia="Times New Roman" w:hAnsi="inherit" w:cs="Courier New"/>
          <w:color w:val="202124"/>
          <w:sz w:val="40"/>
          <w:szCs w:val="40"/>
          <w:lang w:eastAsia="fr-FR"/>
        </w:rPr>
      </w:pPr>
      <w:r w:rsidRPr="0085540D">
        <w:rPr>
          <w:rFonts w:ascii="inherit" w:eastAsia="Times New Roman" w:hAnsi="inherit" w:cs="Courier New"/>
          <w:color w:val="202124"/>
          <w:sz w:val="40"/>
          <w:szCs w:val="40"/>
          <w:lang w:eastAsia="fr-FR"/>
        </w:rPr>
        <w:t>Accompagnement des personnes à besoins spécifiques</w:t>
      </w:r>
    </w:p>
    <w:p w:rsidR="0085540D" w:rsidRDefault="0085540D" w:rsidP="008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82" w:lineRule="atLeast"/>
        <w:jc w:val="center"/>
        <w:rPr>
          <w:rFonts w:ascii="inherit" w:eastAsia="Times New Roman" w:hAnsi="inherit" w:cs="Courier New"/>
          <w:color w:val="202124"/>
          <w:sz w:val="40"/>
          <w:szCs w:val="40"/>
          <w:lang w:eastAsia="fr-FR"/>
        </w:rPr>
      </w:pPr>
    </w:p>
    <w:p w:rsidR="0085540D" w:rsidRDefault="0085540D" w:rsidP="0085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82" w:lineRule="atLeast"/>
        <w:rPr>
          <w:rFonts w:ascii="inherit" w:eastAsia="Times New Roman" w:hAnsi="inherit" w:cs="Courier New"/>
          <w:color w:val="FF0000"/>
          <w:sz w:val="36"/>
          <w:szCs w:val="36"/>
          <w:lang w:eastAsia="fr-FR"/>
        </w:rPr>
      </w:pPr>
      <w:r w:rsidRPr="0085540D">
        <w:rPr>
          <w:rFonts w:ascii="inherit" w:eastAsia="Times New Roman" w:hAnsi="inherit" w:cs="Courier New"/>
          <w:color w:val="FF0000"/>
          <w:sz w:val="36"/>
          <w:szCs w:val="36"/>
          <w:lang w:eastAsia="fr-FR"/>
        </w:rPr>
        <w:t xml:space="preserve">Cour N 1 </w:t>
      </w:r>
    </w:p>
    <w:p w:rsidR="005D431F" w:rsidRDefault="005D431F" w:rsidP="005D431F">
      <w:pPr>
        <w:jc w:val="center"/>
      </w:pPr>
    </w:p>
    <w:p w:rsidR="005D431F" w:rsidRPr="0085540D" w:rsidRDefault="0085540D">
      <w:pPr>
        <w:rPr>
          <w:b/>
          <w:bCs/>
          <w:sz w:val="32"/>
          <w:szCs w:val="32"/>
          <w:u w:val="single"/>
        </w:rPr>
      </w:pPr>
      <w:r w:rsidRPr="0085540D">
        <w:rPr>
          <w:b/>
          <w:bCs/>
          <w:sz w:val="32"/>
          <w:szCs w:val="32"/>
          <w:u w:val="single"/>
        </w:rPr>
        <w:t xml:space="preserve">Introduction </w:t>
      </w:r>
    </w:p>
    <w:p w:rsidR="00163AFC" w:rsidRPr="00163AFC" w:rsidRDefault="00163AFC" w:rsidP="00163AFC">
      <w:pPr>
        <w:spacing w:after="0"/>
        <w:jc w:val="both"/>
        <w:rPr>
          <w:rFonts w:asciiTheme="majorBidi" w:hAnsiTheme="majorBidi" w:cstheme="majorBidi"/>
          <w:sz w:val="28"/>
          <w:szCs w:val="28"/>
        </w:rPr>
      </w:pPr>
      <w:r>
        <w:rPr>
          <w:rFonts w:asciiTheme="majorBidi" w:hAnsiTheme="majorBidi" w:cstheme="majorBidi"/>
          <w:sz w:val="28"/>
          <w:szCs w:val="28"/>
        </w:rPr>
        <w:t xml:space="preserve">             </w:t>
      </w:r>
      <w:r w:rsidRPr="00163AFC">
        <w:rPr>
          <w:rFonts w:asciiTheme="majorBidi" w:hAnsiTheme="majorBidi" w:cstheme="majorBidi"/>
          <w:sz w:val="28"/>
          <w:szCs w:val="28"/>
        </w:rPr>
        <w:t>Le mot handicap provient d’un terme anglais : « hand in cap », ce qui signifie littéralement « main dans le chapeau ». Cette expression découle d’un jeu d’échanges d’objets personnels qui se pratiquait en Grande-Bretagne au 16ème siècle. Un arbitre évaluait les objets et s’assurait de l’équivalence des lots afin d’assurer l’égalité des chances des joueurs. Le handicap traduisait la situation négative, défavorable, de celui qui avait tiré un mauvais lot.. Il sera plus tard employé sur les champs de course. Handicaper un concurrent c’est diminuer ses chances de succès en le chargeant au départ d’un poids supplémentaire ou en l’obligeant à parcourir une distance plus longue, le but étant en handicapant les plus forts est d’égaliser les chances de tout les concurrents.</w:t>
      </w:r>
    </w:p>
    <w:p w:rsidR="005D431F" w:rsidRDefault="005D431F" w:rsidP="00163AFC">
      <w:pPr>
        <w:autoSpaceDE w:val="0"/>
        <w:autoSpaceDN w:val="0"/>
        <w:adjustRightInd w:val="0"/>
        <w:spacing w:after="0"/>
        <w:rPr>
          <w:rFonts w:asciiTheme="majorBidi" w:hAnsiTheme="majorBidi" w:cstheme="majorBidi"/>
          <w:sz w:val="28"/>
          <w:szCs w:val="28"/>
        </w:rPr>
      </w:pPr>
      <w:r w:rsidRPr="005D431F">
        <w:rPr>
          <w:rFonts w:asciiTheme="majorBidi" w:hAnsiTheme="majorBidi" w:cstheme="majorBidi"/>
          <w:sz w:val="28"/>
          <w:szCs w:val="28"/>
        </w:rPr>
        <w:t xml:space="preserve">        </w:t>
      </w:r>
      <w:r w:rsidR="00163AFC">
        <w:rPr>
          <w:rFonts w:asciiTheme="majorBidi" w:hAnsiTheme="majorBidi" w:cstheme="majorBidi"/>
          <w:sz w:val="28"/>
          <w:szCs w:val="28"/>
        </w:rPr>
        <w:t xml:space="preserve">    </w:t>
      </w:r>
      <w:r w:rsidRPr="005D431F">
        <w:rPr>
          <w:rFonts w:asciiTheme="majorBidi" w:hAnsiTheme="majorBidi" w:cstheme="majorBidi"/>
          <w:sz w:val="28"/>
          <w:szCs w:val="28"/>
        </w:rPr>
        <w:t xml:space="preserve">Publiée par Philip Wood en 1980, la « Classification Internationale des Handicaps et santé mentale » (CIH), inclut trois axes d’identification du handicap dans le domaine de la santé </w:t>
      </w:r>
      <w:r w:rsidRPr="00163AFC">
        <w:rPr>
          <w:rFonts w:asciiTheme="majorBidi" w:hAnsiTheme="majorBidi" w:cstheme="majorBidi"/>
          <w:sz w:val="28"/>
          <w:szCs w:val="28"/>
        </w:rPr>
        <w:t>: la déficience</w:t>
      </w:r>
      <w:r w:rsidRPr="005D431F">
        <w:rPr>
          <w:rFonts w:asciiTheme="majorBidi" w:hAnsiTheme="majorBidi" w:cstheme="majorBidi"/>
          <w:sz w:val="28"/>
          <w:szCs w:val="28"/>
        </w:rPr>
        <w:t xml:space="preserve">, </w:t>
      </w:r>
      <w:r w:rsidRPr="00163AFC">
        <w:rPr>
          <w:rFonts w:asciiTheme="majorBidi" w:hAnsiTheme="majorBidi" w:cstheme="majorBidi"/>
          <w:sz w:val="28"/>
          <w:szCs w:val="28"/>
        </w:rPr>
        <w:t>l’incapacité</w:t>
      </w:r>
      <w:r w:rsidRPr="005D431F">
        <w:rPr>
          <w:rFonts w:asciiTheme="majorBidi" w:hAnsiTheme="majorBidi" w:cstheme="majorBidi"/>
          <w:sz w:val="28"/>
          <w:szCs w:val="28"/>
        </w:rPr>
        <w:t xml:space="preserve"> et le </w:t>
      </w:r>
      <w:r w:rsidRPr="00163AFC">
        <w:rPr>
          <w:rFonts w:asciiTheme="majorBidi" w:hAnsiTheme="majorBidi" w:cstheme="majorBidi"/>
          <w:sz w:val="28"/>
          <w:szCs w:val="28"/>
        </w:rPr>
        <w:t>désavantage</w:t>
      </w:r>
      <w:r w:rsidRPr="005D431F">
        <w:rPr>
          <w:rFonts w:asciiTheme="majorBidi" w:hAnsiTheme="majorBidi" w:cstheme="majorBidi"/>
          <w:sz w:val="28"/>
          <w:szCs w:val="28"/>
        </w:rPr>
        <w:t xml:space="preserve"> social. Celle-ci permet ainsi de différencier leurs effets respectifs dans la vie de l’individu en identifiant les processus d’invalidité par rapport aux normes environnementales et</w:t>
      </w:r>
      <w:r w:rsidR="0085540D">
        <w:rPr>
          <w:rFonts w:asciiTheme="majorBidi" w:hAnsiTheme="majorBidi" w:cstheme="majorBidi"/>
          <w:sz w:val="28"/>
          <w:szCs w:val="28"/>
        </w:rPr>
        <w:t xml:space="preserve"> </w:t>
      </w:r>
      <w:r w:rsidRPr="005D431F">
        <w:rPr>
          <w:rFonts w:asciiTheme="majorBidi" w:hAnsiTheme="majorBidi" w:cstheme="majorBidi"/>
          <w:sz w:val="28"/>
          <w:szCs w:val="28"/>
        </w:rPr>
        <w:t>sociétales</w:t>
      </w:r>
      <w:r w:rsidR="00163AFC">
        <w:rPr>
          <w:rFonts w:asciiTheme="majorBidi" w:hAnsiTheme="majorBidi" w:cstheme="majorBidi"/>
          <w:sz w:val="28"/>
          <w:szCs w:val="28"/>
        </w:rPr>
        <w:t xml:space="preserve">  </w:t>
      </w:r>
      <w:r w:rsidR="00163AFC">
        <w:rPr>
          <w:rStyle w:val="Appelnotedebasdep"/>
          <w:rFonts w:asciiTheme="majorBidi" w:hAnsiTheme="majorBidi" w:cstheme="majorBidi"/>
          <w:sz w:val="28"/>
          <w:szCs w:val="28"/>
        </w:rPr>
        <w:footnoteReference w:id="2"/>
      </w:r>
      <w:r w:rsidRPr="005D431F">
        <w:rPr>
          <w:rFonts w:asciiTheme="majorBidi" w:hAnsiTheme="majorBidi" w:cstheme="majorBidi"/>
          <w:sz w:val="28"/>
          <w:szCs w:val="28"/>
        </w:rPr>
        <w:t>.</w:t>
      </w:r>
    </w:p>
    <w:p w:rsidR="0085540D" w:rsidRPr="005D431F" w:rsidRDefault="0085540D" w:rsidP="00163AFC">
      <w:pPr>
        <w:spacing w:after="0"/>
        <w:jc w:val="both"/>
        <w:rPr>
          <w:rFonts w:asciiTheme="majorBidi" w:hAnsiTheme="majorBidi" w:cstheme="majorBidi"/>
          <w:sz w:val="28"/>
          <w:szCs w:val="28"/>
        </w:rPr>
      </w:pPr>
    </w:p>
    <w:p w:rsidR="005D431F" w:rsidRPr="00163AFC" w:rsidRDefault="005D431F" w:rsidP="00163AFC">
      <w:pPr>
        <w:pStyle w:val="Paragraphedeliste"/>
        <w:numPr>
          <w:ilvl w:val="0"/>
          <w:numId w:val="6"/>
        </w:numPr>
        <w:spacing w:after="0"/>
        <w:jc w:val="both"/>
        <w:rPr>
          <w:rFonts w:asciiTheme="majorBidi" w:hAnsiTheme="majorBidi" w:cstheme="majorBidi"/>
          <w:sz w:val="28"/>
          <w:szCs w:val="28"/>
        </w:rPr>
      </w:pPr>
      <w:r w:rsidRPr="00163AFC">
        <w:rPr>
          <w:rFonts w:asciiTheme="majorBidi" w:hAnsiTheme="majorBidi" w:cstheme="majorBidi"/>
          <w:sz w:val="28"/>
          <w:szCs w:val="28"/>
        </w:rPr>
        <w:t>La déficience se traduit par « une perte, une altération d’une structure ou d’une</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fonction psychologique, physiologique ou anatomique » et relève de la santé.</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Cela correspond à toute perturbation congénitale ou acquise, permanente ou</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temporaire de la structure ou des fonctions du corps et de l’individu. Elle affecte</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de façon durable la croissance, le développement et le fonctionnement de la</w:t>
      </w:r>
    </w:p>
    <w:p w:rsid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personne.</w:t>
      </w:r>
    </w:p>
    <w:p w:rsidR="0085540D" w:rsidRPr="005D431F" w:rsidRDefault="0085540D" w:rsidP="00163AFC">
      <w:pPr>
        <w:spacing w:after="0"/>
        <w:jc w:val="both"/>
        <w:rPr>
          <w:rFonts w:asciiTheme="majorBidi" w:hAnsiTheme="majorBidi" w:cstheme="majorBidi"/>
          <w:sz w:val="28"/>
          <w:szCs w:val="28"/>
        </w:rPr>
      </w:pPr>
    </w:p>
    <w:p w:rsidR="005D431F" w:rsidRPr="00163AFC" w:rsidRDefault="005D431F" w:rsidP="00163AFC">
      <w:pPr>
        <w:pStyle w:val="Paragraphedeliste"/>
        <w:numPr>
          <w:ilvl w:val="0"/>
          <w:numId w:val="6"/>
        </w:numPr>
        <w:spacing w:after="0"/>
        <w:jc w:val="both"/>
        <w:rPr>
          <w:rFonts w:asciiTheme="majorBidi" w:hAnsiTheme="majorBidi" w:cstheme="majorBidi"/>
          <w:sz w:val="28"/>
          <w:szCs w:val="28"/>
        </w:rPr>
      </w:pPr>
      <w:r w:rsidRPr="00163AFC">
        <w:rPr>
          <w:rFonts w:asciiTheme="majorBidi" w:hAnsiTheme="majorBidi" w:cstheme="majorBidi"/>
          <w:sz w:val="28"/>
          <w:szCs w:val="28"/>
        </w:rPr>
        <w:lastRenderedPageBreak/>
        <w:t>L’incapacité résulte de la déficience et correspond à « une réduction partielle</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ou totale de la capacité à accomplir une activité d’une façon ou dans les limites</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considérées normales par un être humain » ; elle se traduit donc par une limitation</w:t>
      </w:r>
    </w:p>
    <w:p w:rsidR="005D431F" w:rsidRP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d’activités ou de gestes utiles à la vie quotidienne et concerne l’interaction</w:t>
      </w:r>
    </w:p>
    <w:p w:rsidR="005D431F" w:rsidRDefault="005D431F" w:rsidP="00163AFC">
      <w:pPr>
        <w:spacing w:after="0"/>
        <w:jc w:val="both"/>
        <w:rPr>
          <w:rFonts w:asciiTheme="majorBidi" w:hAnsiTheme="majorBidi" w:cstheme="majorBidi"/>
          <w:sz w:val="28"/>
          <w:szCs w:val="28"/>
        </w:rPr>
      </w:pPr>
      <w:r w:rsidRPr="005D431F">
        <w:rPr>
          <w:rFonts w:asciiTheme="majorBidi" w:hAnsiTheme="majorBidi" w:cstheme="majorBidi"/>
          <w:sz w:val="28"/>
          <w:szCs w:val="28"/>
        </w:rPr>
        <w:t>avec l’environnement. L’incapacité peut être permanente ou temporaire.</w:t>
      </w:r>
    </w:p>
    <w:p w:rsidR="0085540D" w:rsidRPr="005D431F" w:rsidRDefault="0085540D" w:rsidP="00163AFC">
      <w:pPr>
        <w:spacing w:after="0"/>
        <w:jc w:val="both"/>
        <w:rPr>
          <w:rFonts w:asciiTheme="majorBidi" w:hAnsiTheme="majorBidi" w:cstheme="majorBidi"/>
          <w:sz w:val="28"/>
          <w:szCs w:val="28"/>
        </w:rPr>
      </w:pPr>
    </w:p>
    <w:p w:rsidR="005D431F" w:rsidRPr="00163AFC" w:rsidRDefault="005D431F" w:rsidP="00163AFC">
      <w:pPr>
        <w:pStyle w:val="Paragraphedeliste"/>
        <w:numPr>
          <w:ilvl w:val="0"/>
          <w:numId w:val="6"/>
        </w:numPr>
        <w:spacing w:after="0"/>
        <w:ind w:left="0" w:firstLine="0"/>
        <w:jc w:val="both"/>
        <w:rPr>
          <w:rFonts w:asciiTheme="majorBidi" w:hAnsiTheme="majorBidi" w:cstheme="majorBidi"/>
          <w:sz w:val="28"/>
          <w:szCs w:val="28"/>
        </w:rPr>
      </w:pPr>
      <w:r w:rsidRPr="00163AFC">
        <w:rPr>
          <w:rFonts w:asciiTheme="majorBidi" w:hAnsiTheme="majorBidi" w:cstheme="majorBidi"/>
          <w:sz w:val="28"/>
          <w:szCs w:val="28"/>
        </w:rPr>
        <w:t>Le désavantage social « résulte d’une déficience ou d’une incapacité qui limite ou interdit l’accomplissement d’un rôle normal (en rapport avec l’âge, le sexe, les facteurs sociaux et culturels) » au sein de la société. Il se situe aux niveaux d’une limitation des rôles sociaux, de l’intégration dans la société, des réseaux sociaux, ainsi que du rapport de rentabilité et de compétitivité</w:t>
      </w:r>
      <w:r w:rsidR="00163AFC">
        <w:rPr>
          <w:rFonts w:asciiTheme="majorBidi" w:hAnsiTheme="majorBidi" w:cstheme="majorBidi"/>
          <w:sz w:val="28"/>
          <w:szCs w:val="28"/>
        </w:rPr>
        <w:t>.</w:t>
      </w:r>
    </w:p>
    <w:sectPr w:rsidR="005D431F" w:rsidRPr="00163AFC" w:rsidSect="00275F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238" w:rsidRDefault="00563238" w:rsidP="005D431F">
      <w:pPr>
        <w:spacing w:after="0" w:line="240" w:lineRule="auto"/>
      </w:pPr>
      <w:r>
        <w:separator/>
      </w:r>
    </w:p>
  </w:endnote>
  <w:endnote w:type="continuationSeparator" w:id="1">
    <w:p w:rsidR="00563238" w:rsidRDefault="00563238" w:rsidP="005D4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238" w:rsidRDefault="00563238" w:rsidP="005D431F">
      <w:pPr>
        <w:spacing w:after="0" w:line="240" w:lineRule="auto"/>
      </w:pPr>
      <w:r>
        <w:separator/>
      </w:r>
    </w:p>
  </w:footnote>
  <w:footnote w:type="continuationSeparator" w:id="1">
    <w:p w:rsidR="00563238" w:rsidRDefault="00563238" w:rsidP="005D431F">
      <w:pPr>
        <w:spacing w:after="0" w:line="240" w:lineRule="auto"/>
      </w:pPr>
      <w:r>
        <w:continuationSeparator/>
      </w:r>
    </w:p>
  </w:footnote>
  <w:footnote w:id="2">
    <w:p w:rsidR="00163AFC" w:rsidRPr="00163AFC" w:rsidRDefault="00163AFC" w:rsidP="00163AFC">
      <w:pPr>
        <w:pStyle w:val="Notedebasdepage"/>
        <w:rPr>
          <w:sz w:val="24"/>
          <w:szCs w:val="24"/>
        </w:rPr>
      </w:pPr>
      <w:r>
        <w:rPr>
          <w:rStyle w:val="Appelnotedebasdep"/>
        </w:rPr>
        <w:footnoteRef/>
      </w:r>
      <w:r>
        <w:t xml:space="preserve"> </w:t>
      </w:r>
      <w:r w:rsidRPr="00163AFC">
        <w:rPr>
          <w:sz w:val="24"/>
          <w:szCs w:val="24"/>
        </w:rPr>
        <w:t>Grosbois,N N. (2020). Psychologie du handicap. (2)edit. De Boeck Supérieur s.a.</w:t>
      </w:r>
    </w:p>
    <w:p w:rsidR="00163AFC" w:rsidRDefault="00163AF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258"/>
    <w:multiLevelType w:val="hybridMultilevel"/>
    <w:tmpl w:val="09347DD4"/>
    <w:lvl w:ilvl="0" w:tplc="040C0009">
      <w:start w:val="1"/>
      <w:numFmt w:val="bullet"/>
      <w:lvlText w:val=""/>
      <w:lvlJc w:val="left"/>
      <w:pPr>
        <w:ind w:left="720" w:hanging="360"/>
      </w:pPr>
      <w:rPr>
        <w:rFonts w:ascii="Wingdings" w:hAnsi="Wingdings"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84926"/>
    <w:multiLevelType w:val="hybridMultilevel"/>
    <w:tmpl w:val="76EA85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0E5C5A"/>
    <w:multiLevelType w:val="hybridMultilevel"/>
    <w:tmpl w:val="8B74799E"/>
    <w:lvl w:ilvl="0" w:tplc="2AF8EDEE">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9C28D4"/>
    <w:multiLevelType w:val="hybridMultilevel"/>
    <w:tmpl w:val="DC9E5958"/>
    <w:lvl w:ilvl="0" w:tplc="040C0009">
      <w:start w:val="1"/>
      <w:numFmt w:val="bullet"/>
      <w:lvlText w:val=""/>
      <w:lvlJc w:val="left"/>
      <w:pPr>
        <w:ind w:left="720" w:hanging="360"/>
      </w:pPr>
      <w:rPr>
        <w:rFonts w:ascii="Wingdings" w:hAnsi="Wingdings"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F95A9C"/>
    <w:multiLevelType w:val="hybridMultilevel"/>
    <w:tmpl w:val="A5AC603E"/>
    <w:lvl w:ilvl="0" w:tplc="2AF8EDEE">
      <w:numFmt w:val="bullet"/>
      <w:lvlText w:val="–"/>
      <w:lvlJc w:val="left"/>
      <w:pPr>
        <w:ind w:left="720" w:hanging="360"/>
      </w:pPr>
      <w:rPr>
        <w:rFonts w:ascii="Times New Roman" w:eastAsiaTheme="minorHAnsi" w:hAnsi="Times New Roman" w:cs="Times New Roman"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F17CCC"/>
    <w:multiLevelType w:val="hybridMultilevel"/>
    <w:tmpl w:val="CE8663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08"/>
  <w:hyphenationZone w:val="425"/>
  <w:characterSpacingControl w:val="doNotCompress"/>
  <w:footnotePr>
    <w:footnote w:id="0"/>
    <w:footnote w:id="1"/>
  </w:footnotePr>
  <w:endnotePr>
    <w:endnote w:id="0"/>
    <w:endnote w:id="1"/>
  </w:endnotePr>
  <w:compat/>
  <w:rsids>
    <w:rsidRoot w:val="005D431F"/>
    <w:rsid w:val="00001199"/>
    <w:rsid w:val="000028EA"/>
    <w:rsid w:val="000029E3"/>
    <w:rsid w:val="00003626"/>
    <w:rsid w:val="00003A6E"/>
    <w:rsid w:val="00004593"/>
    <w:rsid w:val="000064DC"/>
    <w:rsid w:val="00006529"/>
    <w:rsid w:val="000066F8"/>
    <w:rsid w:val="00007021"/>
    <w:rsid w:val="00007655"/>
    <w:rsid w:val="000118F9"/>
    <w:rsid w:val="000121A4"/>
    <w:rsid w:val="000129E5"/>
    <w:rsid w:val="000147FE"/>
    <w:rsid w:val="00015268"/>
    <w:rsid w:val="0002101E"/>
    <w:rsid w:val="00021192"/>
    <w:rsid w:val="0002119B"/>
    <w:rsid w:val="00021AE1"/>
    <w:rsid w:val="0002312B"/>
    <w:rsid w:val="0002376D"/>
    <w:rsid w:val="00023C1F"/>
    <w:rsid w:val="00023F86"/>
    <w:rsid w:val="00024319"/>
    <w:rsid w:val="00025FF1"/>
    <w:rsid w:val="00026275"/>
    <w:rsid w:val="0002786F"/>
    <w:rsid w:val="00032220"/>
    <w:rsid w:val="000330A7"/>
    <w:rsid w:val="0003387D"/>
    <w:rsid w:val="000358BD"/>
    <w:rsid w:val="00035A29"/>
    <w:rsid w:val="00037C82"/>
    <w:rsid w:val="00037CD4"/>
    <w:rsid w:val="00040017"/>
    <w:rsid w:val="0004066C"/>
    <w:rsid w:val="00041B3E"/>
    <w:rsid w:val="00042B9F"/>
    <w:rsid w:val="0004660A"/>
    <w:rsid w:val="000468B5"/>
    <w:rsid w:val="00046E3D"/>
    <w:rsid w:val="000475EB"/>
    <w:rsid w:val="000506FD"/>
    <w:rsid w:val="0005173A"/>
    <w:rsid w:val="00052A43"/>
    <w:rsid w:val="00052AD7"/>
    <w:rsid w:val="00052C70"/>
    <w:rsid w:val="00053A19"/>
    <w:rsid w:val="00054918"/>
    <w:rsid w:val="000549DD"/>
    <w:rsid w:val="00057EE3"/>
    <w:rsid w:val="00060622"/>
    <w:rsid w:val="000619C7"/>
    <w:rsid w:val="00065679"/>
    <w:rsid w:val="000658AC"/>
    <w:rsid w:val="00065CBB"/>
    <w:rsid w:val="0006748C"/>
    <w:rsid w:val="000700EF"/>
    <w:rsid w:val="000702C4"/>
    <w:rsid w:val="000707E3"/>
    <w:rsid w:val="00070896"/>
    <w:rsid w:val="00073D2A"/>
    <w:rsid w:val="00073EA8"/>
    <w:rsid w:val="00074F3D"/>
    <w:rsid w:val="00075359"/>
    <w:rsid w:val="00075413"/>
    <w:rsid w:val="00075768"/>
    <w:rsid w:val="00080B28"/>
    <w:rsid w:val="00080FD0"/>
    <w:rsid w:val="00082E02"/>
    <w:rsid w:val="0008344D"/>
    <w:rsid w:val="000855FF"/>
    <w:rsid w:val="000869AB"/>
    <w:rsid w:val="00086B67"/>
    <w:rsid w:val="00090618"/>
    <w:rsid w:val="00091AE2"/>
    <w:rsid w:val="00092071"/>
    <w:rsid w:val="00092509"/>
    <w:rsid w:val="00092D8A"/>
    <w:rsid w:val="00093342"/>
    <w:rsid w:val="00094493"/>
    <w:rsid w:val="0009557B"/>
    <w:rsid w:val="00096796"/>
    <w:rsid w:val="000A04F8"/>
    <w:rsid w:val="000A2A54"/>
    <w:rsid w:val="000A35B0"/>
    <w:rsid w:val="000A3F2A"/>
    <w:rsid w:val="000A627F"/>
    <w:rsid w:val="000B189D"/>
    <w:rsid w:val="000B2496"/>
    <w:rsid w:val="000B2DB8"/>
    <w:rsid w:val="000B3161"/>
    <w:rsid w:val="000B4B44"/>
    <w:rsid w:val="000B4BB4"/>
    <w:rsid w:val="000B7229"/>
    <w:rsid w:val="000C0FA1"/>
    <w:rsid w:val="000C1DD4"/>
    <w:rsid w:val="000C26D0"/>
    <w:rsid w:val="000C30D2"/>
    <w:rsid w:val="000C4308"/>
    <w:rsid w:val="000C4686"/>
    <w:rsid w:val="000C4ADE"/>
    <w:rsid w:val="000C4BB1"/>
    <w:rsid w:val="000C4C0F"/>
    <w:rsid w:val="000D291C"/>
    <w:rsid w:val="000E1014"/>
    <w:rsid w:val="000E21A5"/>
    <w:rsid w:val="000E36A6"/>
    <w:rsid w:val="000E3E01"/>
    <w:rsid w:val="000E5B1A"/>
    <w:rsid w:val="000F01DC"/>
    <w:rsid w:val="000F34A1"/>
    <w:rsid w:val="001000C6"/>
    <w:rsid w:val="00100724"/>
    <w:rsid w:val="001016EF"/>
    <w:rsid w:val="00101B2B"/>
    <w:rsid w:val="00104A44"/>
    <w:rsid w:val="00104BD8"/>
    <w:rsid w:val="00105450"/>
    <w:rsid w:val="00105603"/>
    <w:rsid w:val="00105F31"/>
    <w:rsid w:val="00106331"/>
    <w:rsid w:val="00106C6F"/>
    <w:rsid w:val="001073B8"/>
    <w:rsid w:val="00110F95"/>
    <w:rsid w:val="00111AF6"/>
    <w:rsid w:val="0011578E"/>
    <w:rsid w:val="00115904"/>
    <w:rsid w:val="00116F51"/>
    <w:rsid w:val="00117A10"/>
    <w:rsid w:val="001215B7"/>
    <w:rsid w:val="0012293A"/>
    <w:rsid w:val="001238EA"/>
    <w:rsid w:val="00124CEA"/>
    <w:rsid w:val="0012717F"/>
    <w:rsid w:val="00127C8E"/>
    <w:rsid w:val="00127CF3"/>
    <w:rsid w:val="00130296"/>
    <w:rsid w:val="00130F9E"/>
    <w:rsid w:val="00132491"/>
    <w:rsid w:val="00132696"/>
    <w:rsid w:val="001334E7"/>
    <w:rsid w:val="0013422E"/>
    <w:rsid w:val="00137399"/>
    <w:rsid w:val="0013778E"/>
    <w:rsid w:val="00141070"/>
    <w:rsid w:val="00141582"/>
    <w:rsid w:val="0014252E"/>
    <w:rsid w:val="00143B87"/>
    <w:rsid w:val="0014464B"/>
    <w:rsid w:val="00144F0B"/>
    <w:rsid w:val="0014537D"/>
    <w:rsid w:val="001464A2"/>
    <w:rsid w:val="00146B1E"/>
    <w:rsid w:val="0014751A"/>
    <w:rsid w:val="0014753A"/>
    <w:rsid w:val="00150495"/>
    <w:rsid w:val="00151866"/>
    <w:rsid w:val="00151FA4"/>
    <w:rsid w:val="001521A3"/>
    <w:rsid w:val="0015593B"/>
    <w:rsid w:val="0015639F"/>
    <w:rsid w:val="00156A40"/>
    <w:rsid w:val="00156DC7"/>
    <w:rsid w:val="00161211"/>
    <w:rsid w:val="00162683"/>
    <w:rsid w:val="00162981"/>
    <w:rsid w:val="00162EFE"/>
    <w:rsid w:val="00163AFC"/>
    <w:rsid w:val="001703B6"/>
    <w:rsid w:val="00173A71"/>
    <w:rsid w:val="00173E01"/>
    <w:rsid w:val="001766D1"/>
    <w:rsid w:val="00176AA3"/>
    <w:rsid w:val="00177AA1"/>
    <w:rsid w:val="00180359"/>
    <w:rsid w:val="00181406"/>
    <w:rsid w:val="00186436"/>
    <w:rsid w:val="00191B30"/>
    <w:rsid w:val="0019463C"/>
    <w:rsid w:val="001948BB"/>
    <w:rsid w:val="0019709B"/>
    <w:rsid w:val="00197757"/>
    <w:rsid w:val="001A0128"/>
    <w:rsid w:val="001A15A6"/>
    <w:rsid w:val="001A396B"/>
    <w:rsid w:val="001A3E60"/>
    <w:rsid w:val="001A4F17"/>
    <w:rsid w:val="001B0E02"/>
    <w:rsid w:val="001B270B"/>
    <w:rsid w:val="001B2A2B"/>
    <w:rsid w:val="001B3A6A"/>
    <w:rsid w:val="001B42A9"/>
    <w:rsid w:val="001B447D"/>
    <w:rsid w:val="001B60D4"/>
    <w:rsid w:val="001C18D1"/>
    <w:rsid w:val="001C276F"/>
    <w:rsid w:val="001C28C1"/>
    <w:rsid w:val="001C368C"/>
    <w:rsid w:val="001C5F54"/>
    <w:rsid w:val="001C65B4"/>
    <w:rsid w:val="001C7846"/>
    <w:rsid w:val="001C7E7A"/>
    <w:rsid w:val="001D0087"/>
    <w:rsid w:val="001D1815"/>
    <w:rsid w:val="001D1EED"/>
    <w:rsid w:val="001D5C1D"/>
    <w:rsid w:val="001D6827"/>
    <w:rsid w:val="001D74DC"/>
    <w:rsid w:val="001E2A5F"/>
    <w:rsid w:val="001E3476"/>
    <w:rsid w:val="001E4A05"/>
    <w:rsid w:val="001E4EB9"/>
    <w:rsid w:val="001E51FA"/>
    <w:rsid w:val="001E6B40"/>
    <w:rsid w:val="001E7349"/>
    <w:rsid w:val="001E7E56"/>
    <w:rsid w:val="001F009F"/>
    <w:rsid w:val="001F02E5"/>
    <w:rsid w:val="001F35BD"/>
    <w:rsid w:val="001F3771"/>
    <w:rsid w:val="001F5D89"/>
    <w:rsid w:val="001F6566"/>
    <w:rsid w:val="001F7789"/>
    <w:rsid w:val="00201676"/>
    <w:rsid w:val="0020345C"/>
    <w:rsid w:val="0020492D"/>
    <w:rsid w:val="00205662"/>
    <w:rsid w:val="002067CE"/>
    <w:rsid w:val="002103FB"/>
    <w:rsid w:val="00210CE6"/>
    <w:rsid w:val="00211B51"/>
    <w:rsid w:val="00212D09"/>
    <w:rsid w:val="00216FC4"/>
    <w:rsid w:val="002174B5"/>
    <w:rsid w:val="00217B4E"/>
    <w:rsid w:val="0022222C"/>
    <w:rsid w:val="002226F4"/>
    <w:rsid w:val="00223710"/>
    <w:rsid w:val="002310B5"/>
    <w:rsid w:val="00231473"/>
    <w:rsid w:val="00232A28"/>
    <w:rsid w:val="00232B86"/>
    <w:rsid w:val="00234E44"/>
    <w:rsid w:val="00237311"/>
    <w:rsid w:val="00237518"/>
    <w:rsid w:val="00242F2A"/>
    <w:rsid w:val="00243558"/>
    <w:rsid w:val="0024467E"/>
    <w:rsid w:val="00244D9B"/>
    <w:rsid w:val="00245310"/>
    <w:rsid w:val="00245CFC"/>
    <w:rsid w:val="00246BD9"/>
    <w:rsid w:val="00250350"/>
    <w:rsid w:val="00250519"/>
    <w:rsid w:val="00250BEF"/>
    <w:rsid w:val="0025100C"/>
    <w:rsid w:val="00251D6F"/>
    <w:rsid w:val="0025297F"/>
    <w:rsid w:val="0025364E"/>
    <w:rsid w:val="00253DF5"/>
    <w:rsid w:val="00253F59"/>
    <w:rsid w:val="00254CA5"/>
    <w:rsid w:val="002567EE"/>
    <w:rsid w:val="00261307"/>
    <w:rsid w:val="00261868"/>
    <w:rsid w:val="0026219D"/>
    <w:rsid w:val="00264376"/>
    <w:rsid w:val="00264F76"/>
    <w:rsid w:val="002652DE"/>
    <w:rsid w:val="002658D0"/>
    <w:rsid w:val="00266F7D"/>
    <w:rsid w:val="00270337"/>
    <w:rsid w:val="002706AE"/>
    <w:rsid w:val="00272039"/>
    <w:rsid w:val="002755F4"/>
    <w:rsid w:val="00275FFE"/>
    <w:rsid w:val="00280223"/>
    <w:rsid w:val="00280565"/>
    <w:rsid w:val="0028203C"/>
    <w:rsid w:val="0028453D"/>
    <w:rsid w:val="002845EC"/>
    <w:rsid w:val="00284730"/>
    <w:rsid w:val="0028746F"/>
    <w:rsid w:val="00287A33"/>
    <w:rsid w:val="00287FEF"/>
    <w:rsid w:val="002936E0"/>
    <w:rsid w:val="00297CCE"/>
    <w:rsid w:val="002A1AF9"/>
    <w:rsid w:val="002A1F8B"/>
    <w:rsid w:val="002A23C4"/>
    <w:rsid w:val="002B0A99"/>
    <w:rsid w:val="002B1E62"/>
    <w:rsid w:val="002B245B"/>
    <w:rsid w:val="002B247C"/>
    <w:rsid w:val="002B27C6"/>
    <w:rsid w:val="002B3B50"/>
    <w:rsid w:val="002B71B8"/>
    <w:rsid w:val="002B7296"/>
    <w:rsid w:val="002B750F"/>
    <w:rsid w:val="002B78D4"/>
    <w:rsid w:val="002C100B"/>
    <w:rsid w:val="002C29F4"/>
    <w:rsid w:val="002C2BC4"/>
    <w:rsid w:val="002C3D1F"/>
    <w:rsid w:val="002C55C4"/>
    <w:rsid w:val="002C5B2D"/>
    <w:rsid w:val="002C734E"/>
    <w:rsid w:val="002C74AA"/>
    <w:rsid w:val="002C77E2"/>
    <w:rsid w:val="002D0488"/>
    <w:rsid w:val="002D1CFE"/>
    <w:rsid w:val="002D28BD"/>
    <w:rsid w:val="002D2D29"/>
    <w:rsid w:val="002D2E4E"/>
    <w:rsid w:val="002D4CB6"/>
    <w:rsid w:val="002D744B"/>
    <w:rsid w:val="002E2387"/>
    <w:rsid w:val="002E45AD"/>
    <w:rsid w:val="002E504E"/>
    <w:rsid w:val="002E556D"/>
    <w:rsid w:val="002E627A"/>
    <w:rsid w:val="002E65D6"/>
    <w:rsid w:val="002E6701"/>
    <w:rsid w:val="002E73F0"/>
    <w:rsid w:val="002E7F09"/>
    <w:rsid w:val="002F12E3"/>
    <w:rsid w:val="002F252D"/>
    <w:rsid w:val="002F2CC0"/>
    <w:rsid w:val="002F3470"/>
    <w:rsid w:val="002F3583"/>
    <w:rsid w:val="002F5240"/>
    <w:rsid w:val="002F6860"/>
    <w:rsid w:val="002F70D9"/>
    <w:rsid w:val="002F79E7"/>
    <w:rsid w:val="003005E6"/>
    <w:rsid w:val="00300682"/>
    <w:rsid w:val="003008B9"/>
    <w:rsid w:val="00300953"/>
    <w:rsid w:val="003010BE"/>
    <w:rsid w:val="003011E2"/>
    <w:rsid w:val="00302B4D"/>
    <w:rsid w:val="00303FDD"/>
    <w:rsid w:val="00304EBF"/>
    <w:rsid w:val="00305BDC"/>
    <w:rsid w:val="003076EB"/>
    <w:rsid w:val="00311A4F"/>
    <w:rsid w:val="003121A9"/>
    <w:rsid w:val="00315023"/>
    <w:rsid w:val="003156D2"/>
    <w:rsid w:val="00315BCC"/>
    <w:rsid w:val="003163BC"/>
    <w:rsid w:val="00316EC5"/>
    <w:rsid w:val="003175A4"/>
    <w:rsid w:val="00317616"/>
    <w:rsid w:val="00317D6B"/>
    <w:rsid w:val="00317DD9"/>
    <w:rsid w:val="00322292"/>
    <w:rsid w:val="00322DF1"/>
    <w:rsid w:val="00324850"/>
    <w:rsid w:val="003248E5"/>
    <w:rsid w:val="0032595E"/>
    <w:rsid w:val="00326EF1"/>
    <w:rsid w:val="00326FE4"/>
    <w:rsid w:val="003273EE"/>
    <w:rsid w:val="0032791C"/>
    <w:rsid w:val="003303D6"/>
    <w:rsid w:val="00330AE0"/>
    <w:rsid w:val="00331A96"/>
    <w:rsid w:val="00331FE2"/>
    <w:rsid w:val="00332180"/>
    <w:rsid w:val="00332DA3"/>
    <w:rsid w:val="003333C5"/>
    <w:rsid w:val="00333AAC"/>
    <w:rsid w:val="00334CCE"/>
    <w:rsid w:val="00335E88"/>
    <w:rsid w:val="00336E19"/>
    <w:rsid w:val="00340065"/>
    <w:rsid w:val="003410E3"/>
    <w:rsid w:val="0034410D"/>
    <w:rsid w:val="00344995"/>
    <w:rsid w:val="00344FBC"/>
    <w:rsid w:val="00345A42"/>
    <w:rsid w:val="003464F4"/>
    <w:rsid w:val="00347DB6"/>
    <w:rsid w:val="00347FC7"/>
    <w:rsid w:val="0035049F"/>
    <w:rsid w:val="00357CB5"/>
    <w:rsid w:val="00360355"/>
    <w:rsid w:val="00360EDE"/>
    <w:rsid w:val="00363AB1"/>
    <w:rsid w:val="00366D8D"/>
    <w:rsid w:val="00367282"/>
    <w:rsid w:val="00367895"/>
    <w:rsid w:val="00371604"/>
    <w:rsid w:val="00371DEB"/>
    <w:rsid w:val="00373E6B"/>
    <w:rsid w:val="00374763"/>
    <w:rsid w:val="00374C47"/>
    <w:rsid w:val="00375775"/>
    <w:rsid w:val="003769C1"/>
    <w:rsid w:val="0037796A"/>
    <w:rsid w:val="003827DC"/>
    <w:rsid w:val="003860F7"/>
    <w:rsid w:val="00390FBD"/>
    <w:rsid w:val="00392D62"/>
    <w:rsid w:val="003933E3"/>
    <w:rsid w:val="003944F1"/>
    <w:rsid w:val="0039457C"/>
    <w:rsid w:val="00394AB7"/>
    <w:rsid w:val="00394CC6"/>
    <w:rsid w:val="00395042"/>
    <w:rsid w:val="0039566A"/>
    <w:rsid w:val="003957F0"/>
    <w:rsid w:val="00397563"/>
    <w:rsid w:val="00397A26"/>
    <w:rsid w:val="003A0998"/>
    <w:rsid w:val="003A0ABF"/>
    <w:rsid w:val="003A14F7"/>
    <w:rsid w:val="003A22A7"/>
    <w:rsid w:val="003A28D1"/>
    <w:rsid w:val="003A3938"/>
    <w:rsid w:val="003A4483"/>
    <w:rsid w:val="003A49C0"/>
    <w:rsid w:val="003A755F"/>
    <w:rsid w:val="003A7DB5"/>
    <w:rsid w:val="003B196F"/>
    <w:rsid w:val="003B26F0"/>
    <w:rsid w:val="003B2977"/>
    <w:rsid w:val="003B2D00"/>
    <w:rsid w:val="003B3AA5"/>
    <w:rsid w:val="003B4968"/>
    <w:rsid w:val="003B5C90"/>
    <w:rsid w:val="003B6659"/>
    <w:rsid w:val="003C21FC"/>
    <w:rsid w:val="003C383E"/>
    <w:rsid w:val="003C3FEC"/>
    <w:rsid w:val="003C4700"/>
    <w:rsid w:val="003C4EF6"/>
    <w:rsid w:val="003C4F09"/>
    <w:rsid w:val="003C6FC4"/>
    <w:rsid w:val="003C70B5"/>
    <w:rsid w:val="003D0271"/>
    <w:rsid w:val="003D2807"/>
    <w:rsid w:val="003D480A"/>
    <w:rsid w:val="003D4ACC"/>
    <w:rsid w:val="003D4F8F"/>
    <w:rsid w:val="003D55F0"/>
    <w:rsid w:val="003D7272"/>
    <w:rsid w:val="003D7C9C"/>
    <w:rsid w:val="003E01FE"/>
    <w:rsid w:val="003E25C5"/>
    <w:rsid w:val="003E31B3"/>
    <w:rsid w:val="003E3449"/>
    <w:rsid w:val="003E3875"/>
    <w:rsid w:val="003E51E5"/>
    <w:rsid w:val="003E5414"/>
    <w:rsid w:val="003E6718"/>
    <w:rsid w:val="003E69C4"/>
    <w:rsid w:val="003F1BCD"/>
    <w:rsid w:val="003F2735"/>
    <w:rsid w:val="003F53E9"/>
    <w:rsid w:val="003F5F23"/>
    <w:rsid w:val="003F6660"/>
    <w:rsid w:val="003F738A"/>
    <w:rsid w:val="004002F6"/>
    <w:rsid w:val="0040199D"/>
    <w:rsid w:val="00401F89"/>
    <w:rsid w:val="00402236"/>
    <w:rsid w:val="00405659"/>
    <w:rsid w:val="00405DE0"/>
    <w:rsid w:val="00405E13"/>
    <w:rsid w:val="004108B1"/>
    <w:rsid w:val="00412ED3"/>
    <w:rsid w:val="00413898"/>
    <w:rsid w:val="0041389F"/>
    <w:rsid w:val="00413A06"/>
    <w:rsid w:val="004143C9"/>
    <w:rsid w:val="00414915"/>
    <w:rsid w:val="00417729"/>
    <w:rsid w:val="004222B6"/>
    <w:rsid w:val="004240AF"/>
    <w:rsid w:val="004243A0"/>
    <w:rsid w:val="004309A0"/>
    <w:rsid w:val="00431A9F"/>
    <w:rsid w:val="00432516"/>
    <w:rsid w:val="00432740"/>
    <w:rsid w:val="004330BE"/>
    <w:rsid w:val="004352BC"/>
    <w:rsid w:val="00435AB7"/>
    <w:rsid w:val="00435C80"/>
    <w:rsid w:val="0043617B"/>
    <w:rsid w:val="00437002"/>
    <w:rsid w:val="004401E5"/>
    <w:rsid w:val="00442794"/>
    <w:rsid w:val="00442999"/>
    <w:rsid w:val="00443EC0"/>
    <w:rsid w:val="00444A64"/>
    <w:rsid w:val="004458C3"/>
    <w:rsid w:val="0044647D"/>
    <w:rsid w:val="00447726"/>
    <w:rsid w:val="00450D03"/>
    <w:rsid w:val="00450D58"/>
    <w:rsid w:val="00451611"/>
    <w:rsid w:val="00452406"/>
    <w:rsid w:val="00453D40"/>
    <w:rsid w:val="004549F4"/>
    <w:rsid w:val="00457281"/>
    <w:rsid w:val="0045748B"/>
    <w:rsid w:val="00457872"/>
    <w:rsid w:val="00457CE0"/>
    <w:rsid w:val="00460872"/>
    <w:rsid w:val="0046131A"/>
    <w:rsid w:val="00463D02"/>
    <w:rsid w:val="004649CE"/>
    <w:rsid w:val="00467101"/>
    <w:rsid w:val="00467546"/>
    <w:rsid w:val="0047012E"/>
    <w:rsid w:val="00471704"/>
    <w:rsid w:val="00472D26"/>
    <w:rsid w:val="00475D87"/>
    <w:rsid w:val="00476FC4"/>
    <w:rsid w:val="0047796A"/>
    <w:rsid w:val="00477C2F"/>
    <w:rsid w:val="00477F97"/>
    <w:rsid w:val="00480D7F"/>
    <w:rsid w:val="00480EB8"/>
    <w:rsid w:val="0048548C"/>
    <w:rsid w:val="00485771"/>
    <w:rsid w:val="00486C0B"/>
    <w:rsid w:val="0049067D"/>
    <w:rsid w:val="004916F8"/>
    <w:rsid w:val="00491AAE"/>
    <w:rsid w:val="00492AE8"/>
    <w:rsid w:val="0049364A"/>
    <w:rsid w:val="00493858"/>
    <w:rsid w:val="0049428E"/>
    <w:rsid w:val="004943A8"/>
    <w:rsid w:val="00497C14"/>
    <w:rsid w:val="004A007A"/>
    <w:rsid w:val="004A0A47"/>
    <w:rsid w:val="004A14A3"/>
    <w:rsid w:val="004A24A1"/>
    <w:rsid w:val="004A39B9"/>
    <w:rsid w:val="004A425D"/>
    <w:rsid w:val="004A6B82"/>
    <w:rsid w:val="004A6F6F"/>
    <w:rsid w:val="004A7068"/>
    <w:rsid w:val="004A70C0"/>
    <w:rsid w:val="004B0B58"/>
    <w:rsid w:val="004B0B6F"/>
    <w:rsid w:val="004B1CF9"/>
    <w:rsid w:val="004B2277"/>
    <w:rsid w:val="004B2479"/>
    <w:rsid w:val="004B25B7"/>
    <w:rsid w:val="004B4359"/>
    <w:rsid w:val="004C0D76"/>
    <w:rsid w:val="004C1029"/>
    <w:rsid w:val="004C16EA"/>
    <w:rsid w:val="004C213B"/>
    <w:rsid w:val="004C3F28"/>
    <w:rsid w:val="004C4551"/>
    <w:rsid w:val="004C4B92"/>
    <w:rsid w:val="004C5901"/>
    <w:rsid w:val="004C69E7"/>
    <w:rsid w:val="004C7977"/>
    <w:rsid w:val="004D09C0"/>
    <w:rsid w:val="004D20D1"/>
    <w:rsid w:val="004D2F3A"/>
    <w:rsid w:val="004D32A2"/>
    <w:rsid w:val="004D3F05"/>
    <w:rsid w:val="004D5BAA"/>
    <w:rsid w:val="004D5DE2"/>
    <w:rsid w:val="004D5ED3"/>
    <w:rsid w:val="004D775C"/>
    <w:rsid w:val="004E062B"/>
    <w:rsid w:val="004E22C8"/>
    <w:rsid w:val="004E4074"/>
    <w:rsid w:val="004E42DB"/>
    <w:rsid w:val="004E54D1"/>
    <w:rsid w:val="004E694D"/>
    <w:rsid w:val="004F0D50"/>
    <w:rsid w:val="004F2DEC"/>
    <w:rsid w:val="004F4777"/>
    <w:rsid w:val="004F4A52"/>
    <w:rsid w:val="004F628C"/>
    <w:rsid w:val="004F74F2"/>
    <w:rsid w:val="004F7996"/>
    <w:rsid w:val="00501154"/>
    <w:rsid w:val="0050130B"/>
    <w:rsid w:val="00501D7B"/>
    <w:rsid w:val="00502BC6"/>
    <w:rsid w:val="00503207"/>
    <w:rsid w:val="00504467"/>
    <w:rsid w:val="00504E39"/>
    <w:rsid w:val="00505624"/>
    <w:rsid w:val="005068CC"/>
    <w:rsid w:val="0050707C"/>
    <w:rsid w:val="00507973"/>
    <w:rsid w:val="00507B2D"/>
    <w:rsid w:val="00511EB8"/>
    <w:rsid w:val="00511ED0"/>
    <w:rsid w:val="00512028"/>
    <w:rsid w:val="00512475"/>
    <w:rsid w:val="00514165"/>
    <w:rsid w:val="00516AED"/>
    <w:rsid w:val="00517001"/>
    <w:rsid w:val="00520ABD"/>
    <w:rsid w:val="00520E66"/>
    <w:rsid w:val="005238C5"/>
    <w:rsid w:val="00523E03"/>
    <w:rsid w:val="00524C2C"/>
    <w:rsid w:val="00525004"/>
    <w:rsid w:val="005259A1"/>
    <w:rsid w:val="00532DCB"/>
    <w:rsid w:val="00533BAC"/>
    <w:rsid w:val="00533D1B"/>
    <w:rsid w:val="00533F20"/>
    <w:rsid w:val="00534BCF"/>
    <w:rsid w:val="0053548C"/>
    <w:rsid w:val="0053583D"/>
    <w:rsid w:val="00536C4B"/>
    <w:rsid w:val="0054377F"/>
    <w:rsid w:val="00544586"/>
    <w:rsid w:val="0054479D"/>
    <w:rsid w:val="00544F52"/>
    <w:rsid w:val="005450A4"/>
    <w:rsid w:val="00545AA6"/>
    <w:rsid w:val="00545B13"/>
    <w:rsid w:val="00545CDA"/>
    <w:rsid w:val="00546CB6"/>
    <w:rsid w:val="00547807"/>
    <w:rsid w:val="005501C7"/>
    <w:rsid w:val="00551851"/>
    <w:rsid w:val="005527EF"/>
    <w:rsid w:val="005533B0"/>
    <w:rsid w:val="0055474D"/>
    <w:rsid w:val="005547BC"/>
    <w:rsid w:val="005552AB"/>
    <w:rsid w:val="0055549F"/>
    <w:rsid w:val="00561103"/>
    <w:rsid w:val="00561CF8"/>
    <w:rsid w:val="005628DC"/>
    <w:rsid w:val="00562AAB"/>
    <w:rsid w:val="00563238"/>
    <w:rsid w:val="0056323D"/>
    <w:rsid w:val="00563337"/>
    <w:rsid w:val="005646D3"/>
    <w:rsid w:val="00565D00"/>
    <w:rsid w:val="005666B1"/>
    <w:rsid w:val="00567A33"/>
    <w:rsid w:val="0057053F"/>
    <w:rsid w:val="0057055C"/>
    <w:rsid w:val="0057434D"/>
    <w:rsid w:val="00574D1C"/>
    <w:rsid w:val="005772B3"/>
    <w:rsid w:val="0057770F"/>
    <w:rsid w:val="00581A43"/>
    <w:rsid w:val="00581DC6"/>
    <w:rsid w:val="00583F5C"/>
    <w:rsid w:val="0058518E"/>
    <w:rsid w:val="00585917"/>
    <w:rsid w:val="00585AE9"/>
    <w:rsid w:val="005862D1"/>
    <w:rsid w:val="00587DB3"/>
    <w:rsid w:val="0059084B"/>
    <w:rsid w:val="005918C4"/>
    <w:rsid w:val="00592711"/>
    <w:rsid w:val="00594747"/>
    <w:rsid w:val="0059492D"/>
    <w:rsid w:val="00595DA7"/>
    <w:rsid w:val="00596EAF"/>
    <w:rsid w:val="00597720"/>
    <w:rsid w:val="00597A77"/>
    <w:rsid w:val="00597C34"/>
    <w:rsid w:val="005A05D5"/>
    <w:rsid w:val="005A17EC"/>
    <w:rsid w:val="005A5C5C"/>
    <w:rsid w:val="005A72B6"/>
    <w:rsid w:val="005B0AF6"/>
    <w:rsid w:val="005B0B5D"/>
    <w:rsid w:val="005B0BA2"/>
    <w:rsid w:val="005B12A7"/>
    <w:rsid w:val="005B25BB"/>
    <w:rsid w:val="005B3B78"/>
    <w:rsid w:val="005B520C"/>
    <w:rsid w:val="005B5A18"/>
    <w:rsid w:val="005B6517"/>
    <w:rsid w:val="005B7B77"/>
    <w:rsid w:val="005C0FB7"/>
    <w:rsid w:val="005C1FE2"/>
    <w:rsid w:val="005C3CDF"/>
    <w:rsid w:val="005C59EF"/>
    <w:rsid w:val="005C7C44"/>
    <w:rsid w:val="005C7CA8"/>
    <w:rsid w:val="005D01D4"/>
    <w:rsid w:val="005D431F"/>
    <w:rsid w:val="005D4CC2"/>
    <w:rsid w:val="005D5E3D"/>
    <w:rsid w:val="005D62B2"/>
    <w:rsid w:val="005D75A4"/>
    <w:rsid w:val="005E0BCC"/>
    <w:rsid w:val="005E1636"/>
    <w:rsid w:val="005E54F3"/>
    <w:rsid w:val="005E5AA8"/>
    <w:rsid w:val="005E5E28"/>
    <w:rsid w:val="005E6CA6"/>
    <w:rsid w:val="005E7357"/>
    <w:rsid w:val="005E7DA9"/>
    <w:rsid w:val="005F0060"/>
    <w:rsid w:val="005F0890"/>
    <w:rsid w:val="005F0973"/>
    <w:rsid w:val="005F1F47"/>
    <w:rsid w:val="005F251B"/>
    <w:rsid w:val="005F504B"/>
    <w:rsid w:val="005F6D46"/>
    <w:rsid w:val="005F7AC0"/>
    <w:rsid w:val="006008A5"/>
    <w:rsid w:val="006024DF"/>
    <w:rsid w:val="00602AB3"/>
    <w:rsid w:val="006036D8"/>
    <w:rsid w:val="0060388F"/>
    <w:rsid w:val="00604D26"/>
    <w:rsid w:val="00605F05"/>
    <w:rsid w:val="006110AE"/>
    <w:rsid w:val="00611C21"/>
    <w:rsid w:val="006124D0"/>
    <w:rsid w:val="00612B27"/>
    <w:rsid w:val="00613F39"/>
    <w:rsid w:val="006143A0"/>
    <w:rsid w:val="00614F4B"/>
    <w:rsid w:val="006154E3"/>
    <w:rsid w:val="006163CD"/>
    <w:rsid w:val="00616A97"/>
    <w:rsid w:val="00616E7F"/>
    <w:rsid w:val="0061766A"/>
    <w:rsid w:val="00617D63"/>
    <w:rsid w:val="00620EEA"/>
    <w:rsid w:val="00622426"/>
    <w:rsid w:val="00622516"/>
    <w:rsid w:val="006227A1"/>
    <w:rsid w:val="00623B66"/>
    <w:rsid w:val="00624E43"/>
    <w:rsid w:val="006264AB"/>
    <w:rsid w:val="00627461"/>
    <w:rsid w:val="006305A2"/>
    <w:rsid w:val="00630876"/>
    <w:rsid w:val="00633F09"/>
    <w:rsid w:val="0063514B"/>
    <w:rsid w:val="006356C4"/>
    <w:rsid w:val="00637119"/>
    <w:rsid w:val="006411F3"/>
    <w:rsid w:val="00641287"/>
    <w:rsid w:val="006439B6"/>
    <w:rsid w:val="00644001"/>
    <w:rsid w:val="00644B84"/>
    <w:rsid w:val="00645304"/>
    <w:rsid w:val="006457FC"/>
    <w:rsid w:val="0064769C"/>
    <w:rsid w:val="0065144D"/>
    <w:rsid w:val="00651A4C"/>
    <w:rsid w:val="00651FE3"/>
    <w:rsid w:val="006523B6"/>
    <w:rsid w:val="00652DBE"/>
    <w:rsid w:val="006567B0"/>
    <w:rsid w:val="006568F7"/>
    <w:rsid w:val="0065693C"/>
    <w:rsid w:val="00656FFB"/>
    <w:rsid w:val="00660456"/>
    <w:rsid w:val="00661A9C"/>
    <w:rsid w:val="00662AF4"/>
    <w:rsid w:val="006647CE"/>
    <w:rsid w:val="0067135C"/>
    <w:rsid w:val="00671B94"/>
    <w:rsid w:val="00673291"/>
    <w:rsid w:val="00673993"/>
    <w:rsid w:val="006811DA"/>
    <w:rsid w:val="0068123A"/>
    <w:rsid w:val="0068147D"/>
    <w:rsid w:val="0068181E"/>
    <w:rsid w:val="00682DE8"/>
    <w:rsid w:val="0068463E"/>
    <w:rsid w:val="00685D6C"/>
    <w:rsid w:val="00686FEE"/>
    <w:rsid w:val="00691407"/>
    <w:rsid w:val="00693CC4"/>
    <w:rsid w:val="006943C6"/>
    <w:rsid w:val="00694BA6"/>
    <w:rsid w:val="006953FD"/>
    <w:rsid w:val="00695A5E"/>
    <w:rsid w:val="0069791E"/>
    <w:rsid w:val="00697943"/>
    <w:rsid w:val="006A1DDD"/>
    <w:rsid w:val="006A279C"/>
    <w:rsid w:val="006A2D27"/>
    <w:rsid w:val="006A3C05"/>
    <w:rsid w:val="006A3D58"/>
    <w:rsid w:val="006A641B"/>
    <w:rsid w:val="006A6426"/>
    <w:rsid w:val="006A6614"/>
    <w:rsid w:val="006A6787"/>
    <w:rsid w:val="006A69E7"/>
    <w:rsid w:val="006A7422"/>
    <w:rsid w:val="006A7A52"/>
    <w:rsid w:val="006A7EF2"/>
    <w:rsid w:val="006B03B7"/>
    <w:rsid w:val="006B0F3B"/>
    <w:rsid w:val="006B20D3"/>
    <w:rsid w:val="006B2393"/>
    <w:rsid w:val="006B244D"/>
    <w:rsid w:val="006B471E"/>
    <w:rsid w:val="006B70E4"/>
    <w:rsid w:val="006C39F9"/>
    <w:rsid w:val="006C571E"/>
    <w:rsid w:val="006C6ACB"/>
    <w:rsid w:val="006C7805"/>
    <w:rsid w:val="006C7ECB"/>
    <w:rsid w:val="006D2BF1"/>
    <w:rsid w:val="006D31F2"/>
    <w:rsid w:val="006D425B"/>
    <w:rsid w:val="006D4D28"/>
    <w:rsid w:val="006D69C8"/>
    <w:rsid w:val="006D7601"/>
    <w:rsid w:val="006E0DDC"/>
    <w:rsid w:val="006E1FEA"/>
    <w:rsid w:val="006E4649"/>
    <w:rsid w:val="006E49EB"/>
    <w:rsid w:val="006E654D"/>
    <w:rsid w:val="006E7E29"/>
    <w:rsid w:val="006F04ED"/>
    <w:rsid w:val="006F0F70"/>
    <w:rsid w:val="006F2B8B"/>
    <w:rsid w:val="006F53E7"/>
    <w:rsid w:val="006F664E"/>
    <w:rsid w:val="006F7331"/>
    <w:rsid w:val="00700509"/>
    <w:rsid w:val="00701767"/>
    <w:rsid w:val="00703344"/>
    <w:rsid w:val="0070666B"/>
    <w:rsid w:val="00707CC0"/>
    <w:rsid w:val="00707D9A"/>
    <w:rsid w:val="00707E23"/>
    <w:rsid w:val="00710235"/>
    <w:rsid w:val="00711842"/>
    <w:rsid w:val="00713631"/>
    <w:rsid w:val="007153A4"/>
    <w:rsid w:val="007206CE"/>
    <w:rsid w:val="00720DF5"/>
    <w:rsid w:val="0072595B"/>
    <w:rsid w:val="0072704E"/>
    <w:rsid w:val="007273E9"/>
    <w:rsid w:val="0073163C"/>
    <w:rsid w:val="00731F53"/>
    <w:rsid w:val="0073225C"/>
    <w:rsid w:val="00732416"/>
    <w:rsid w:val="00732D74"/>
    <w:rsid w:val="00732DD2"/>
    <w:rsid w:val="00733DFF"/>
    <w:rsid w:val="00734C65"/>
    <w:rsid w:val="00734E07"/>
    <w:rsid w:val="00736776"/>
    <w:rsid w:val="00736DA2"/>
    <w:rsid w:val="007371BC"/>
    <w:rsid w:val="00737656"/>
    <w:rsid w:val="00740CEF"/>
    <w:rsid w:val="00741F7A"/>
    <w:rsid w:val="0074370F"/>
    <w:rsid w:val="0074384E"/>
    <w:rsid w:val="00747E82"/>
    <w:rsid w:val="00750576"/>
    <w:rsid w:val="00750FA5"/>
    <w:rsid w:val="00752BE0"/>
    <w:rsid w:val="00754183"/>
    <w:rsid w:val="00754418"/>
    <w:rsid w:val="007548D6"/>
    <w:rsid w:val="00754B5D"/>
    <w:rsid w:val="007574CA"/>
    <w:rsid w:val="0076059C"/>
    <w:rsid w:val="007612A0"/>
    <w:rsid w:val="00761D07"/>
    <w:rsid w:val="00761EE1"/>
    <w:rsid w:val="00762F9C"/>
    <w:rsid w:val="0076330F"/>
    <w:rsid w:val="0076346F"/>
    <w:rsid w:val="00763DBF"/>
    <w:rsid w:val="00764846"/>
    <w:rsid w:val="00765419"/>
    <w:rsid w:val="0076594E"/>
    <w:rsid w:val="00766C0A"/>
    <w:rsid w:val="00770E07"/>
    <w:rsid w:val="00770F72"/>
    <w:rsid w:val="0077168E"/>
    <w:rsid w:val="00772977"/>
    <w:rsid w:val="00775717"/>
    <w:rsid w:val="00775786"/>
    <w:rsid w:val="0077645F"/>
    <w:rsid w:val="00777C39"/>
    <w:rsid w:val="007812A4"/>
    <w:rsid w:val="00781457"/>
    <w:rsid w:val="00782108"/>
    <w:rsid w:val="0078383D"/>
    <w:rsid w:val="00785205"/>
    <w:rsid w:val="00785421"/>
    <w:rsid w:val="00785838"/>
    <w:rsid w:val="00786584"/>
    <w:rsid w:val="00792E69"/>
    <w:rsid w:val="00795CB1"/>
    <w:rsid w:val="0079637F"/>
    <w:rsid w:val="00797539"/>
    <w:rsid w:val="007A4202"/>
    <w:rsid w:val="007A440F"/>
    <w:rsid w:val="007A473B"/>
    <w:rsid w:val="007A5F00"/>
    <w:rsid w:val="007A62C8"/>
    <w:rsid w:val="007A69B0"/>
    <w:rsid w:val="007B0035"/>
    <w:rsid w:val="007B066A"/>
    <w:rsid w:val="007B0794"/>
    <w:rsid w:val="007B094D"/>
    <w:rsid w:val="007B1379"/>
    <w:rsid w:val="007B191D"/>
    <w:rsid w:val="007B5AFE"/>
    <w:rsid w:val="007B5FBA"/>
    <w:rsid w:val="007B78DB"/>
    <w:rsid w:val="007B7CD8"/>
    <w:rsid w:val="007C1D76"/>
    <w:rsid w:val="007C51B4"/>
    <w:rsid w:val="007C5FB4"/>
    <w:rsid w:val="007C6BCD"/>
    <w:rsid w:val="007C73A8"/>
    <w:rsid w:val="007D313D"/>
    <w:rsid w:val="007D3CBC"/>
    <w:rsid w:val="007D6E37"/>
    <w:rsid w:val="007E016A"/>
    <w:rsid w:val="007E3B0F"/>
    <w:rsid w:val="007E3DCC"/>
    <w:rsid w:val="007E5CC0"/>
    <w:rsid w:val="007E6BAF"/>
    <w:rsid w:val="007E6E01"/>
    <w:rsid w:val="007E7668"/>
    <w:rsid w:val="007F128D"/>
    <w:rsid w:val="007F131E"/>
    <w:rsid w:val="007F133C"/>
    <w:rsid w:val="007F1DD6"/>
    <w:rsid w:val="007F3E19"/>
    <w:rsid w:val="007F4AFF"/>
    <w:rsid w:val="007F6364"/>
    <w:rsid w:val="007F6463"/>
    <w:rsid w:val="007F7071"/>
    <w:rsid w:val="007F7E1F"/>
    <w:rsid w:val="00802372"/>
    <w:rsid w:val="008059A7"/>
    <w:rsid w:val="00805BAA"/>
    <w:rsid w:val="00807268"/>
    <w:rsid w:val="00810644"/>
    <w:rsid w:val="00812E06"/>
    <w:rsid w:val="00812F45"/>
    <w:rsid w:val="008140AB"/>
    <w:rsid w:val="00814715"/>
    <w:rsid w:val="00814737"/>
    <w:rsid w:val="008147F5"/>
    <w:rsid w:val="0081480B"/>
    <w:rsid w:val="008167C0"/>
    <w:rsid w:val="008214C8"/>
    <w:rsid w:val="008233FC"/>
    <w:rsid w:val="0082434D"/>
    <w:rsid w:val="0082734D"/>
    <w:rsid w:val="0083041E"/>
    <w:rsid w:val="00830C22"/>
    <w:rsid w:val="00833AAE"/>
    <w:rsid w:val="00835F03"/>
    <w:rsid w:val="00840490"/>
    <w:rsid w:val="00840D44"/>
    <w:rsid w:val="00841347"/>
    <w:rsid w:val="00844FCC"/>
    <w:rsid w:val="00846C84"/>
    <w:rsid w:val="00847547"/>
    <w:rsid w:val="00847891"/>
    <w:rsid w:val="008479F2"/>
    <w:rsid w:val="008531F4"/>
    <w:rsid w:val="00853F53"/>
    <w:rsid w:val="008542FD"/>
    <w:rsid w:val="008547B4"/>
    <w:rsid w:val="00854849"/>
    <w:rsid w:val="0085540D"/>
    <w:rsid w:val="00857BDF"/>
    <w:rsid w:val="00857D75"/>
    <w:rsid w:val="00861221"/>
    <w:rsid w:val="00861583"/>
    <w:rsid w:val="008628A7"/>
    <w:rsid w:val="008629D2"/>
    <w:rsid w:val="00863A97"/>
    <w:rsid w:val="00863C8F"/>
    <w:rsid w:val="0086404A"/>
    <w:rsid w:val="0086542E"/>
    <w:rsid w:val="00865B2D"/>
    <w:rsid w:val="0086640F"/>
    <w:rsid w:val="00866739"/>
    <w:rsid w:val="00866D0B"/>
    <w:rsid w:val="00867030"/>
    <w:rsid w:val="00870E67"/>
    <w:rsid w:val="008711DC"/>
    <w:rsid w:val="00873B63"/>
    <w:rsid w:val="00874A99"/>
    <w:rsid w:val="00874CFE"/>
    <w:rsid w:val="00875D77"/>
    <w:rsid w:val="008763BB"/>
    <w:rsid w:val="00877838"/>
    <w:rsid w:val="008805BA"/>
    <w:rsid w:val="008817DA"/>
    <w:rsid w:val="00881B58"/>
    <w:rsid w:val="00882B64"/>
    <w:rsid w:val="00883E1A"/>
    <w:rsid w:val="008844EE"/>
    <w:rsid w:val="00884B84"/>
    <w:rsid w:val="008851D0"/>
    <w:rsid w:val="00886496"/>
    <w:rsid w:val="008929CB"/>
    <w:rsid w:val="00894E9F"/>
    <w:rsid w:val="00895210"/>
    <w:rsid w:val="00895822"/>
    <w:rsid w:val="008A1050"/>
    <w:rsid w:val="008A13E8"/>
    <w:rsid w:val="008A1655"/>
    <w:rsid w:val="008A186E"/>
    <w:rsid w:val="008A241E"/>
    <w:rsid w:val="008A27C1"/>
    <w:rsid w:val="008A2A9F"/>
    <w:rsid w:val="008A3760"/>
    <w:rsid w:val="008A5232"/>
    <w:rsid w:val="008A5AE0"/>
    <w:rsid w:val="008A6229"/>
    <w:rsid w:val="008A7379"/>
    <w:rsid w:val="008A7EF7"/>
    <w:rsid w:val="008B64CA"/>
    <w:rsid w:val="008B6E65"/>
    <w:rsid w:val="008C134D"/>
    <w:rsid w:val="008C241F"/>
    <w:rsid w:val="008C27B0"/>
    <w:rsid w:val="008C2FEA"/>
    <w:rsid w:val="008C31AB"/>
    <w:rsid w:val="008C4515"/>
    <w:rsid w:val="008C496D"/>
    <w:rsid w:val="008D08B7"/>
    <w:rsid w:val="008D0E83"/>
    <w:rsid w:val="008D37BE"/>
    <w:rsid w:val="008D390A"/>
    <w:rsid w:val="008D7830"/>
    <w:rsid w:val="008E0E66"/>
    <w:rsid w:val="008E2715"/>
    <w:rsid w:val="008E2DF6"/>
    <w:rsid w:val="008E38AB"/>
    <w:rsid w:val="008E4FFA"/>
    <w:rsid w:val="008E52E6"/>
    <w:rsid w:val="008E56B5"/>
    <w:rsid w:val="008F1EC2"/>
    <w:rsid w:val="008F27AB"/>
    <w:rsid w:val="008F2D48"/>
    <w:rsid w:val="008F3191"/>
    <w:rsid w:val="008F3490"/>
    <w:rsid w:val="008F3636"/>
    <w:rsid w:val="008F38AD"/>
    <w:rsid w:val="008F39A4"/>
    <w:rsid w:val="008F3BEE"/>
    <w:rsid w:val="008F4912"/>
    <w:rsid w:val="008F5C99"/>
    <w:rsid w:val="008F7394"/>
    <w:rsid w:val="008F7BA5"/>
    <w:rsid w:val="008F7C01"/>
    <w:rsid w:val="00900F26"/>
    <w:rsid w:val="0090311C"/>
    <w:rsid w:val="0090392F"/>
    <w:rsid w:val="00903A86"/>
    <w:rsid w:val="00903AE7"/>
    <w:rsid w:val="009041DF"/>
    <w:rsid w:val="00904693"/>
    <w:rsid w:val="00905FC0"/>
    <w:rsid w:val="009064DA"/>
    <w:rsid w:val="009064EA"/>
    <w:rsid w:val="00906509"/>
    <w:rsid w:val="00906AD6"/>
    <w:rsid w:val="00910109"/>
    <w:rsid w:val="009109AA"/>
    <w:rsid w:val="009150AE"/>
    <w:rsid w:val="009157B8"/>
    <w:rsid w:val="00915EFC"/>
    <w:rsid w:val="00916599"/>
    <w:rsid w:val="00916668"/>
    <w:rsid w:val="00917BD5"/>
    <w:rsid w:val="00924E25"/>
    <w:rsid w:val="0092555D"/>
    <w:rsid w:val="00926394"/>
    <w:rsid w:val="00933477"/>
    <w:rsid w:val="00933AB8"/>
    <w:rsid w:val="00935ACE"/>
    <w:rsid w:val="009368D3"/>
    <w:rsid w:val="0093695D"/>
    <w:rsid w:val="009376C0"/>
    <w:rsid w:val="00937775"/>
    <w:rsid w:val="00940160"/>
    <w:rsid w:val="009406DD"/>
    <w:rsid w:val="009422CC"/>
    <w:rsid w:val="00945AA1"/>
    <w:rsid w:val="00947A83"/>
    <w:rsid w:val="0095079B"/>
    <w:rsid w:val="00950864"/>
    <w:rsid w:val="00950C25"/>
    <w:rsid w:val="00952442"/>
    <w:rsid w:val="00953923"/>
    <w:rsid w:val="00956310"/>
    <w:rsid w:val="0095770E"/>
    <w:rsid w:val="009602A2"/>
    <w:rsid w:val="00960EB1"/>
    <w:rsid w:val="00960F06"/>
    <w:rsid w:val="00962362"/>
    <w:rsid w:val="0096263C"/>
    <w:rsid w:val="00962D9F"/>
    <w:rsid w:val="009633B0"/>
    <w:rsid w:val="00964487"/>
    <w:rsid w:val="0096481E"/>
    <w:rsid w:val="009652F6"/>
    <w:rsid w:val="00965709"/>
    <w:rsid w:val="0096744B"/>
    <w:rsid w:val="00967895"/>
    <w:rsid w:val="00972F4E"/>
    <w:rsid w:val="0097382F"/>
    <w:rsid w:val="00973E6E"/>
    <w:rsid w:val="00974910"/>
    <w:rsid w:val="00981D38"/>
    <w:rsid w:val="009843E2"/>
    <w:rsid w:val="0098441B"/>
    <w:rsid w:val="00984B49"/>
    <w:rsid w:val="009857E9"/>
    <w:rsid w:val="00986F67"/>
    <w:rsid w:val="0099038E"/>
    <w:rsid w:val="00990E0A"/>
    <w:rsid w:val="00990EB1"/>
    <w:rsid w:val="00993184"/>
    <w:rsid w:val="0099337F"/>
    <w:rsid w:val="009939A5"/>
    <w:rsid w:val="00993EE4"/>
    <w:rsid w:val="00993FEF"/>
    <w:rsid w:val="0099527B"/>
    <w:rsid w:val="00995B4F"/>
    <w:rsid w:val="00996D2B"/>
    <w:rsid w:val="00996D49"/>
    <w:rsid w:val="009A04D1"/>
    <w:rsid w:val="009A063A"/>
    <w:rsid w:val="009A0CF8"/>
    <w:rsid w:val="009A1449"/>
    <w:rsid w:val="009A16EE"/>
    <w:rsid w:val="009A43D4"/>
    <w:rsid w:val="009A4D9D"/>
    <w:rsid w:val="009A4F55"/>
    <w:rsid w:val="009A6830"/>
    <w:rsid w:val="009A6DAA"/>
    <w:rsid w:val="009A76D2"/>
    <w:rsid w:val="009A77AD"/>
    <w:rsid w:val="009B3348"/>
    <w:rsid w:val="009B4B24"/>
    <w:rsid w:val="009B4BBF"/>
    <w:rsid w:val="009C3435"/>
    <w:rsid w:val="009C4E4E"/>
    <w:rsid w:val="009C646B"/>
    <w:rsid w:val="009C69EA"/>
    <w:rsid w:val="009C7DFA"/>
    <w:rsid w:val="009D071A"/>
    <w:rsid w:val="009D0A1E"/>
    <w:rsid w:val="009D0C90"/>
    <w:rsid w:val="009D0CF8"/>
    <w:rsid w:val="009D1141"/>
    <w:rsid w:val="009D34E0"/>
    <w:rsid w:val="009D3C1C"/>
    <w:rsid w:val="009D6036"/>
    <w:rsid w:val="009D6078"/>
    <w:rsid w:val="009D6090"/>
    <w:rsid w:val="009E0507"/>
    <w:rsid w:val="009E146B"/>
    <w:rsid w:val="009E2E4A"/>
    <w:rsid w:val="009E4984"/>
    <w:rsid w:val="009E6F24"/>
    <w:rsid w:val="009E70C7"/>
    <w:rsid w:val="009F4538"/>
    <w:rsid w:val="009F5623"/>
    <w:rsid w:val="009F5E39"/>
    <w:rsid w:val="009F65E2"/>
    <w:rsid w:val="009F6DC2"/>
    <w:rsid w:val="00A00274"/>
    <w:rsid w:val="00A00D0C"/>
    <w:rsid w:val="00A00D5C"/>
    <w:rsid w:val="00A012B9"/>
    <w:rsid w:val="00A028D0"/>
    <w:rsid w:val="00A02B29"/>
    <w:rsid w:val="00A02FF9"/>
    <w:rsid w:val="00A03192"/>
    <w:rsid w:val="00A036C2"/>
    <w:rsid w:val="00A043C7"/>
    <w:rsid w:val="00A053AE"/>
    <w:rsid w:val="00A074FA"/>
    <w:rsid w:val="00A07596"/>
    <w:rsid w:val="00A07991"/>
    <w:rsid w:val="00A1062E"/>
    <w:rsid w:val="00A116BE"/>
    <w:rsid w:val="00A11783"/>
    <w:rsid w:val="00A12327"/>
    <w:rsid w:val="00A13B34"/>
    <w:rsid w:val="00A14623"/>
    <w:rsid w:val="00A175B1"/>
    <w:rsid w:val="00A17D36"/>
    <w:rsid w:val="00A229C4"/>
    <w:rsid w:val="00A24300"/>
    <w:rsid w:val="00A243AC"/>
    <w:rsid w:val="00A24A00"/>
    <w:rsid w:val="00A26E1A"/>
    <w:rsid w:val="00A3171E"/>
    <w:rsid w:val="00A33E5D"/>
    <w:rsid w:val="00A34122"/>
    <w:rsid w:val="00A347D5"/>
    <w:rsid w:val="00A347E2"/>
    <w:rsid w:val="00A34AD4"/>
    <w:rsid w:val="00A37D4C"/>
    <w:rsid w:val="00A40573"/>
    <w:rsid w:val="00A41B2B"/>
    <w:rsid w:val="00A43A21"/>
    <w:rsid w:val="00A5034C"/>
    <w:rsid w:val="00A50909"/>
    <w:rsid w:val="00A523CC"/>
    <w:rsid w:val="00A5322B"/>
    <w:rsid w:val="00A532AE"/>
    <w:rsid w:val="00A53BC4"/>
    <w:rsid w:val="00A54249"/>
    <w:rsid w:val="00A543B9"/>
    <w:rsid w:val="00A5448E"/>
    <w:rsid w:val="00A5483D"/>
    <w:rsid w:val="00A55CF0"/>
    <w:rsid w:val="00A612D7"/>
    <w:rsid w:val="00A630AD"/>
    <w:rsid w:val="00A653F0"/>
    <w:rsid w:val="00A654B8"/>
    <w:rsid w:val="00A6613A"/>
    <w:rsid w:val="00A666BD"/>
    <w:rsid w:val="00A66E05"/>
    <w:rsid w:val="00A679B2"/>
    <w:rsid w:val="00A70424"/>
    <w:rsid w:val="00A71758"/>
    <w:rsid w:val="00A73368"/>
    <w:rsid w:val="00A73684"/>
    <w:rsid w:val="00A737B3"/>
    <w:rsid w:val="00A74094"/>
    <w:rsid w:val="00A740BC"/>
    <w:rsid w:val="00A74353"/>
    <w:rsid w:val="00A77E4D"/>
    <w:rsid w:val="00A80307"/>
    <w:rsid w:val="00A8154A"/>
    <w:rsid w:val="00A83230"/>
    <w:rsid w:val="00A846BC"/>
    <w:rsid w:val="00A8477A"/>
    <w:rsid w:val="00A85614"/>
    <w:rsid w:val="00A858E2"/>
    <w:rsid w:val="00A871EE"/>
    <w:rsid w:val="00A87AF2"/>
    <w:rsid w:val="00A87C02"/>
    <w:rsid w:val="00A908CD"/>
    <w:rsid w:val="00A90A65"/>
    <w:rsid w:val="00A9165F"/>
    <w:rsid w:val="00A91DFC"/>
    <w:rsid w:val="00A9606F"/>
    <w:rsid w:val="00A974AD"/>
    <w:rsid w:val="00A97E63"/>
    <w:rsid w:val="00A97F0E"/>
    <w:rsid w:val="00A97F5F"/>
    <w:rsid w:val="00AA0A7E"/>
    <w:rsid w:val="00AA1CC2"/>
    <w:rsid w:val="00AA1F42"/>
    <w:rsid w:val="00AA21BE"/>
    <w:rsid w:val="00AA44A7"/>
    <w:rsid w:val="00AA5B01"/>
    <w:rsid w:val="00AA5CCA"/>
    <w:rsid w:val="00AA6E77"/>
    <w:rsid w:val="00AA6F8B"/>
    <w:rsid w:val="00AB114A"/>
    <w:rsid w:val="00AB132C"/>
    <w:rsid w:val="00AB2CFE"/>
    <w:rsid w:val="00AB31BC"/>
    <w:rsid w:val="00AB3A2F"/>
    <w:rsid w:val="00AB3D63"/>
    <w:rsid w:val="00AB491F"/>
    <w:rsid w:val="00AB4A2F"/>
    <w:rsid w:val="00AB4B2C"/>
    <w:rsid w:val="00AC0E63"/>
    <w:rsid w:val="00AC1479"/>
    <w:rsid w:val="00AC4212"/>
    <w:rsid w:val="00AC5E45"/>
    <w:rsid w:val="00AC6A11"/>
    <w:rsid w:val="00AC6D8B"/>
    <w:rsid w:val="00AD0A8F"/>
    <w:rsid w:val="00AD2711"/>
    <w:rsid w:val="00AD283A"/>
    <w:rsid w:val="00AD2E62"/>
    <w:rsid w:val="00AD3AD7"/>
    <w:rsid w:val="00AD4822"/>
    <w:rsid w:val="00AD5E7C"/>
    <w:rsid w:val="00AD6280"/>
    <w:rsid w:val="00AD6E31"/>
    <w:rsid w:val="00AE03F8"/>
    <w:rsid w:val="00AE09AF"/>
    <w:rsid w:val="00AE1898"/>
    <w:rsid w:val="00AE1B5C"/>
    <w:rsid w:val="00AE294F"/>
    <w:rsid w:val="00AE3091"/>
    <w:rsid w:val="00AE5595"/>
    <w:rsid w:val="00AF23F5"/>
    <w:rsid w:val="00AF3029"/>
    <w:rsid w:val="00AF3F19"/>
    <w:rsid w:val="00AF4429"/>
    <w:rsid w:val="00AF53C2"/>
    <w:rsid w:val="00AF56F2"/>
    <w:rsid w:val="00AF6176"/>
    <w:rsid w:val="00AF6742"/>
    <w:rsid w:val="00AF6A24"/>
    <w:rsid w:val="00AF7079"/>
    <w:rsid w:val="00AF7444"/>
    <w:rsid w:val="00AF784F"/>
    <w:rsid w:val="00AF7C42"/>
    <w:rsid w:val="00B012DF"/>
    <w:rsid w:val="00B023B3"/>
    <w:rsid w:val="00B03421"/>
    <w:rsid w:val="00B05324"/>
    <w:rsid w:val="00B059CC"/>
    <w:rsid w:val="00B07250"/>
    <w:rsid w:val="00B10F3F"/>
    <w:rsid w:val="00B1250B"/>
    <w:rsid w:val="00B132CD"/>
    <w:rsid w:val="00B13BCF"/>
    <w:rsid w:val="00B17806"/>
    <w:rsid w:val="00B20530"/>
    <w:rsid w:val="00B22493"/>
    <w:rsid w:val="00B241CB"/>
    <w:rsid w:val="00B24CB1"/>
    <w:rsid w:val="00B24E52"/>
    <w:rsid w:val="00B263EC"/>
    <w:rsid w:val="00B26416"/>
    <w:rsid w:val="00B26CD9"/>
    <w:rsid w:val="00B328B5"/>
    <w:rsid w:val="00B33A4C"/>
    <w:rsid w:val="00B34490"/>
    <w:rsid w:val="00B34B70"/>
    <w:rsid w:val="00B34D8E"/>
    <w:rsid w:val="00B34F9C"/>
    <w:rsid w:val="00B364EE"/>
    <w:rsid w:val="00B3785B"/>
    <w:rsid w:val="00B37994"/>
    <w:rsid w:val="00B40AB3"/>
    <w:rsid w:val="00B40E82"/>
    <w:rsid w:val="00B41F1B"/>
    <w:rsid w:val="00B420E1"/>
    <w:rsid w:val="00B42700"/>
    <w:rsid w:val="00B42B91"/>
    <w:rsid w:val="00B50B22"/>
    <w:rsid w:val="00B510D4"/>
    <w:rsid w:val="00B51295"/>
    <w:rsid w:val="00B5207D"/>
    <w:rsid w:val="00B52E13"/>
    <w:rsid w:val="00B545CA"/>
    <w:rsid w:val="00B54787"/>
    <w:rsid w:val="00B55BB7"/>
    <w:rsid w:val="00B5674B"/>
    <w:rsid w:val="00B56F46"/>
    <w:rsid w:val="00B578A1"/>
    <w:rsid w:val="00B57FD8"/>
    <w:rsid w:val="00B61554"/>
    <w:rsid w:val="00B615DD"/>
    <w:rsid w:val="00B625C8"/>
    <w:rsid w:val="00B647DE"/>
    <w:rsid w:val="00B668B4"/>
    <w:rsid w:val="00B674FD"/>
    <w:rsid w:val="00B675A8"/>
    <w:rsid w:val="00B67A99"/>
    <w:rsid w:val="00B701EE"/>
    <w:rsid w:val="00B70507"/>
    <w:rsid w:val="00B713EB"/>
    <w:rsid w:val="00B73044"/>
    <w:rsid w:val="00B731E1"/>
    <w:rsid w:val="00B749E4"/>
    <w:rsid w:val="00B74D67"/>
    <w:rsid w:val="00B757FF"/>
    <w:rsid w:val="00B75E0F"/>
    <w:rsid w:val="00B760CF"/>
    <w:rsid w:val="00B76E58"/>
    <w:rsid w:val="00B773A9"/>
    <w:rsid w:val="00B778F7"/>
    <w:rsid w:val="00B81846"/>
    <w:rsid w:val="00B85CED"/>
    <w:rsid w:val="00B8619F"/>
    <w:rsid w:val="00B90393"/>
    <w:rsid w:val="00B91A60"/>
    <w:rsid w:val="00B91BCC"/>
    <w:rsid w:val="00B91BF2"/>
    <w:rsid w:val="00B94BB0"/>
    <w:rsid w:val="00B94BB9"/>
    <w:rsid w:val="00B9592B"/>
    <w:rsid w:val="00B97E31"/>
    <w:rsid w:val="00BA00C7"/>
    <w:rsid w:val="00BA0C17"/>
    <w:rsid w:val="00BA0FD5"/>
    <w:rsid w:val="00BA162E"/>
    <w:rsid w:val="00BA16EA"/>
    <w:rsid w:val="00BA21D0"/>
    <w:rsid w:val="00BA4AD2"/>
    <w:rsid w:val="00BA5C49"/>
    <w:rsid w:val="00BB0178"/>
    <w:rsid w:val="00BB0624"/>
    <w:rsid w:val="00BB0644"/>
    <w:rsid w:val="00BB0E07"/>
    <w:rsid w:val="00BB196B"/>
    <w:rsid w:val="00BB3268"/>
    <w:rsid w:val="00BB343E"/>
    <w:rsid w:val="00BB38C9"/>
    <w:rsid w:val="00BB3FFE"/>
    <w:rsid w:val="00BB48B8"/>
    <w:rsid w:val="00BB5283"/>
    <w:rsid w:val="00BB5367"/>
    <w:rsid w:val="00BB548C"/>
    <w:rsid w:val="00BB599C"/>
    <w:rsid w:val="00BB7E0B"/>
    <w:rsid w:val="00BC010D"/>
    <w:rsid w:val="00BC03E8"/>
    <w:rsid w:val="00BC126F"/>
    <w:rsid w:val="00BC1FCE"/>
    <w:rsid w:val="00BC4506"/>
    <w:rsid w:val="00BC5316"/>
    <w:rsid w:val="00BC5406"/>
    <w:rsid w:val="00BC5C6C"/>
    <w:rsid w:val="00BC5F4F"/>
    <w:rsid w:val="00BC7801"/>
    <w:rsid w:val="00BC7CA4"/>
    <w:rsid w:val="00BD347B"/>
    <w:rsid w:val="00BD3A3C"/>
    <w:rsid w:val="00BD5687"/>
    <w:rsid w:val="00BD740E"/>
    <w:rsid w:val="00BE123F"/>
    <w:rsid w:val="00BE3FDC"/>
    <w:rsid w:val="00BE6403"/>
    <w:rsid w:val="00BE7AD7"/>
    <w:rsid w:val="00BF0375"/>
    <w:rsid w:val="00BF20E9"/>
    <w:rsid w:val="00BF27EF"/>
    <w:rsid w:val="00BF296A"/>
    <w:rsid w:val="00BF2BC8"/>
    <w:rsid w:val="00BF2BF4"/>
    <w:rsid w:val="00BF3345"/>
    <w:rsid w:val="00BF64FC"/>
    <w:rsid w:val="00BF6644"/>
    <w:rsid w:val="00BF7D9D"/>
    <w:rsid w:val="00C00870"/>
    <w:rsid w:val="00C027BF"/>
    <w:rsid w:val="00C054B2"/>
    <w:rsid w:val="00C057F4"/>
    <w:rsid w:val="00C07144"/>
    <w:rsid w:val="00C1251F"/>
    <w:rsid w:val="00C13A82"/>
    <w:rsid w:val="00C14C8D"/>
    <w:rsid w:val="00C220B2"/>
    <w:rsid w:val="00C24B2E"/>
    <w:rsid w:val="00C25743"/>
    <w:rsid w:val="00C272A6"/>
    <w:rsid w:val="00C27657"/>
    <w:rsid w:val="00C27D5C"/>
    <w:rsid w:val="00C30587"/>
    <w:rsid w:val="00C307C5"/>
    <w:rsid w:val="00C32706"/>
    <w:rsid w:val="00C33A08"/>
    <w:rsid w:val="00C34030"/>
    <w:rsid w:val="00C34432"/>
    <w:rsid w:val="00C37645"/>
    <w:rsid w:val="00C400F4"/>
    <w:rsid w:val="00C40916"/>
    <w:rsid w:val="00C40A09"/>
    <w:rsid w:val="00C40DA6"/>
    <w:rsid w:val="00C4229D"/>
    <w:rsid w:val="00C42348"/>
    <w:rsid w:val="00C42970"/>
    <w:rsid w:val="00C43146"/>
    <w:rsid w:val="00C43264"/>
    <w:rsid w:val="00C450CB"/>
    <w:rsid w:val="00C45BC3"/>
    <w:rsid w:val="00C46828"/>
    <w:rsid w:val="00C47DB6"/>
    <w:rsid w:val="00C52785"/>
    <w:rsid w:val="00C528D1"/>
    <w:rsid w:val="00C52C4B"/>
    <w:rsid w:val="00C52D14"/>
    <w:rsid w:val="00C60292"/>
    <w:rsid w:val="00C6186B"/>
    <w:rsid w:val="00C62196"/>
    <w:rsid w:val="00C62E8B"/>
    <w:rsid w:val="00C655E0"/>
    <w:rsid w:val="00C66C82"/>
    <w:rsid w:val="00C6720F"/>
    <w:rsid w:val="00C679FC"/>
    <w:rsid w:val="00C67AB2"/>
    <w:rsid w:val="00C67C73"/>
    <w:rsid w:val="00C710AF"/>
    <w:rsid w:val="00C733DF"/>
    <w:rsid w:val="00C73A25"/>
    <w:rsid w:val="00C73C4C"/>
    <w:rsid w:val="00C749A5"/>
    <w:rsid w:val="00C757CE"/>
    <w:rsid w:val="00C75B8B"/>
    <w:rsid w:val="00C761CA"/>
    <w:rsid w:val="00C7675B"/>
    <w:rsid w:val="00C77B36"/>
    <w:rsid w:val="00C812CF"/>
    <w:rsid w:val="00C827B7"/>
    <w:rsid w:val="00C836FB"/>
    <w:rsid w:val="00C87CEB"/>
    <w:rsid w:val="00C91AE7"/>
    <w:rsid w:val="00C93B78"/>
    <w:rsid w:val="00C94643"/>
    <w:rsid w:val="00CA03DA"/>
    <w:rsid w:val="00CA1741"/>
    <w:rsid w:val="00CA296B"/>
    <w:rsid w:val="00CA2A0B"/>
    <w:rsid w:val="00CA40D2"/>
    <w:rsid w:val="00CA48A0"/>
    <w:rsid w:val="00CA54E2"/>
    <w:rsid w:val="00CA57CE"/>
    <w:rsid w:val="00CA5EDB"/>
    <w:rsid w:val="00CA6698"/>
    <w:rsid w:val="00CA6BB2"/>
    <w:rsid w:val="00CB1556"/>
    <w:rsid w:val="00CB256F"/>
    <w:rsid w:val="00CB319B"/>
    <w:rsid w:val="00CC0405"/>
    <w:rsid w:val="00CC0C4C"/>
    <w:rsid w:val="00CC35C0"/>
    <w:rsid w:val="00CC3A5D"/>
    <w:rsid w:val="00CC4732"/>
    <w:rsid w:val="00CD01C9"/>
    <w:rsid w:val="00CD0209"/>
    <w:rsid w:val="00CD08F3"/>
    <w:rsid w:val="00CD1C0D"/>
    <w:rsid w:val="00CD3341"/>
    <w:rsid w:val="00CD337E"/>
    <w:rsid w:val="00CD70B7"/>
    <w:rsid w:val="00CD763D"/>
    <w:rsid w:val="00CE05BF"/>
    <w:rsid w:val="00CE1243"/>
    <w:rsid w:val="00CE157B"/>
    <w:rsid w:val="00CE1AD9"/>
    <w:rsid w:val="00CE2A0A"/>
    <w:rsid w:val="00CE4692"/>
    <w:rsid w:val="00CE58F6"/>
    <w:rsid w:val="00CE7E9D"/>
    <w:rsid w:val="00CF0B78"/>
    <w:rsid w:val="00CF0C91"/>
    <w:rsid w:val="00CF2362"/>
    <w:rsid w:val="00CF263C"/>
    <w:rsid w:val="00CF2A09"/>
    <w:rsid w:val="00CF52DE"/>
    <w:rsid w:val="00CF63CF"/>
    <w:rsid w:val="00CF6BAF"/>
    <w:rsid w:val="00CF6C84"/>
    <w:rsid w:val="00CF6CC4"/>
    <w:rsid w:val="00CF6D59"/>
    <w:rsid w:val="00D04545"/>
    <w:rsid w:val="00D057E3"/>
    <w:rsid w:val="00D078D8"/>
    <w:rsid w:val="00D1353F"/>
    <w:rsid w:val="00D15251"/>
    <w:rsid w:val="00D15FB5"/>
    <w:rsid w:val="00D17335"/>
    <w:rsid w:val="00D21655"/>
    <w:rsid w:val="00D232B8"/>
    <w:rsid w:val="00D24655"/>
    <w:rsid w:val="00D26586"/>
    <w:rsid w:val="00D27963"/>
    <w:rsid w:val="00D279C1"/>
    <w:rsid w:val="00D30B54"/>
    <w:rsid w:val="00D30E1C"/>
    <w:rsid w:val="00D36188"/>
    <w:rsid w:val="00D36A40"/>
    <w:rsid w:val="00D40254"/>
    <w:rsid w:val="00D417C2"/>
    <w:rsid w:val="00D418E7"/>
    <w:rsid w:val="00D423DB"/>
    <w:rsid w:val="00D4481E"/>
    <w:rsid w:val="00D457E1"/>
    <w:rsid w:val="00D51218"/>
    <w:rsid w:val="00D5129A"/>
    <w:rsid w:val="00D56B59"/>
    <w:rsid w:val="00D56EE8"/>
    <w:rsid w:val="00D602E9"/>
    <w:rsid w:val="00D6041D"/>
    <w:rsid w:val="00D6047D"/>
    <w:rsid w:val="00D60935"/>
    <w:rsid w:val="00D6165F"/>
    <w:rsid w:val="00D61873"/>
    <w:rsid w:val="00D6406E"/>
    <w:rsid w:val="00D6415E"/>
    <w:rsid w:val="00D660D2"/>
    <w:rsid w:val="00D66106"/>
    <w:rsid w:val="00D6650E"/>
    <w:rsid w:val="00D719E4"/>
    <w:rsid w:val="00D71C37"/>
    <w:rsid w:val="00D743A0"/>
    <w:rsid w:val="00D75DC9"/>
    <w:rsid w:val="00D761C3"/>
    <w:rsid w:val="00D767FC"/>
    <w:rsid w:val="00D80975"/>
    <w:rsid w:val="00D8138E"/>
    <w:rsid w:val="00D81396"/>
    <w:rsid w:val="00D81658"/>
    <w:rsid w:val="00D81AFF"/>
    <w:rsid w:val="00D82787"/>
    <w:rsid w:val="00D827E6"/>
    <w:rsid w:val="00D86D1D"/>
    <w:rsid w:val="00D8724E"/>
    <w:rsid w:val="00D940C5"/>
    <w:rsid w:val="00D94D58"/>
    <w:rsid w:val="00D969EA"/>
    <w:rsid w:val="00DA1379"/>
    <w:rsid w:val="00DA254C"/>
    <w:rsid w:val="00DA2C7E"/>
    <w:rsid w:val="00DA2D05"/>
    <w:rsid w:val="00DA4295"/>
    <w:rsid w:val="00DA46A8"/>
    <w:rsid w:val="00DA4D47"/>
    <w:rsid w:val="00DA55AA"/>
    <w:rsid w:val="00DB0253"/>
    <w:rsid w:val="00DB2CE6"/>
    <w:rsid w:val="00DB3620"/>
    <w:rsid w:val="00DB48FB"/>
    <w:rsid w:val="00DB64CE"/>
    <w:rsid w:val="00DB77C7"/>
    <w:rsid w:val="00DC0EA5"/>
    <w:rsid w:val="00DC1738"/>
    <w:rsid w:val="00DC1C09"/>
    <w:rsid w:val="00DC1E60"/>
    <w:rsid w:val="00DC425F"/>
    <w:rsid w:val="00DC5A18"/>
    <w:rsid w:val="00DC61CD"/>
    <w:rsid w:val="00DC7574"/>
    <w:rsid w:val="00DC78D4"/>
    <w:rsid w:val="00DC7E23"/>
    <w:rsid w:val="00DC7F6F"/>
    <w:rsid w:val="00DD3BA8"/>
    <w:rsid w:val="00DD4449"/>
    <w:rsid w:val="00DD4F18"/>
    <w:rsid w:val="00DD640C"/>
    <w:rsid w:val="00DD6E89"/>
    <w:rsid w:val="00DD7C07"/>
    <w:rsid w:val="00DE0021"/>
    <w:rsid w:val="00DE0C4B"/>
    <w:rsid w:val="00DE1064"/>
    <w:rsid w:val="00DE1E33"/>
    <w:rsid w:val="00DE2319"/>
    <w:rsid w:val="00DE29FE"/>
    <w:rsid w:val="00DE4D55"/>
    <w:rsid w:val="00DE6519"/>
    <w:rsid w:val="00DE66CB"/>
    <w:rsid w:val="00DE6A61"/>
    <w:rsid w:val="00DE7A9F"/>
    <w:rsid w:val="00DF045F"/>
    <w:rsid w:val="00DF25C5"/>
    <w:rsid w:val="00DF4122"/>
    <w:rsid w:val="00DF4C92"/>
    <w:rsid w:val="00DF5F55"/>
    <w:rsid w:val="00DF5F94"/>
    <w:rsid w:val="00DF73E7"/>
    <w:rsid w:val="00E01E6F"/>
    <w:rsid w:val="00E04DCC"/>
    <w:rsid w:val="00E05F32"/>
    <w:rsid w:val="00E06D7D"/>
    <w:rsid w:val="00E07D74"/>
    <w:rsid w:val="00E11805"/>
    <w:rsid w:val="00E1299C"/>
    <w:rsid w:val="00E1441D"/>
    <w:rsid w:val="00E16685"/>
    <w:rsid w:val="00E168BF"/>
    <w:rsid w:val="00E17A19"/>
    <w:rsid w:val="00E2010D"/>
    <w:rsid w:val="00E20A9B"/>
    <w:rsid w:val="00E21C31"/>
    <w:rsid w:val="00E21E99"/>
    <w:rsid w:val="00E236B3"/>
    <w:rsid w:val="00E26FC6"/>
    <w:rsid w:val="00E276C2"/>
    <w:rsid w:val="00E31400"/>
    <w:rsid w:val="00E320B2"/>
    <w:rsid w:val="00E331E0"/>
    <w:rsid w:val="00E33DFC"/>
    <w:rsid w:val="00E36D9B"/>
    <w:rsid w:val="00E3790A"/>
    <w:rsid w:val="00E40A60"/>
    <w:rsid w:val="00E43C2B"/>
    <w:rsid w:val="00E46F1A"/>
    <w:rsid w:val="00E47B66"/>
    <w:rsid w:val="00E512D2"/>
    <w:rsid w:val="00E512E2"/>
    <w:rsid w:val="00E525A4"/>
    <w:rsid w:val="00E529C3"/>
    <w:rsid w:val="00E53409"/>
    <w:rsid w:val="00E54B60"/>
    <w:rsid w:val="00E56CBC"/>
    <w:rsid w:val="00E575CF"/>
    <w:rsid w:val="00E57F25"/>
    <w:rsid w:val="00E604B1"/>
    <w:rsid w:val="00E605BC"/>
    <w:rsid w:val="00E60A77"/>
    <w:rsid w:val="00E61B96"/>
    <w:rsid w:val="00E61FC1"/>
    <w:rsid w:val="00E6322E"/>
    <w:rsid w:val="00E65FCE"/>
    <w:rsid w:val="00E672E7"/>
    <w:rsid w:val="00E70168"/>
    <w:rsid w:val="00E70DC5"/>
    <w:rsid w:val="00E7117E"/>
    <w:rsid w:val="00E740B5"/>
    <w:rsid w:val="00E74BB5"/>
    <w:rsid w:val="00E75106"/>
    <w:rsid w:val="00E76921"/>
    <w:rsid w:val="00E76B89"/>
    <w:rsid w:val="00E80AFC"/>
    <w:rsid w:val="00E8184F"/>
    <w:rsid w:val="00E81BFF"/>
    <w:rsid w:val="00E82801"/>
    <w:rsid w:val="00E844B5"/>
    <w:rsid w:val="00E8511E"/>
    <w:rsid w:val="00E859CB"/>
    <w:rsid w:val="00E867C4"/>
    <w:rsid w:val="00E86D91"/>
    <w:rsid w:val="00E907EE"/>
    <w:rsid w:val="00E9230B"/>
    <w:rsid w:val="00E92DB1"/>
    <w:rsid w:val="00E93A1C"/>
    <w:rsid w:val="00E93C65"/>
    <w:rsid w:val="00E9468D"/>
    <w:rsid w:val="00E96B3E"/>
    <w:rsid w:val="00E979AC"/>
    <w:rsid w:val="00EA0570"/>
    <w:rsid w:val="00EA25FC"/>
    <w:rsid w:val="00EA354B"/>
    <w:rsid w:val="00EA3F87"/>
    <w:rsid w:val="00EA581A"/>
    <w:rsid w:val="00EA588D"/>
    <w:rsid w:val="00EA6793"/>
    <w:rsid w:val="00EA73D8"/>
    <w:rsid w:val="00EB11D3"/>
    <w:rsid w:val="00EB275D"/>
    <w:rsid w:val="00EB2BA2"/>
    <w:rsid w:val="00EB3E30"/>
    <w:rsid w:val="00EC3377"/>
    <w:rsid w:val="00EC3AC1"/>
    <w:rsid w:val="00EC5DB6"/>
    <w:rsid w:val="00EC6EE0"/>
    <w:rsid w:val="00ED1E2F"/>
    <w:rsid w:val="00ED2B0E"/>
    <w:rsid w:val="00ED3008"/>
    <w:rsid w:val="00ED36E3"/>
    <w:rsid w:val="00ED5440"/>
    <w:rsid w:val="00ED6077"/>
    <w:rsid w:val="00ED690A"/>
    <w:rsid w:val="00ED7D60"/>
    <w:rsid w:val="00EE1216"/>
    <w:rsid w:val="00EE3807"/>
    <w:rsid w:val="00EE44CE"/>
    <w:rsid w:val="00EE5A9A"/>
    <w:rsid w:val="00EE6B8E"/>
    <w:rsid w:val="00EE736F"/>
    <w:rsid w:val="00EE75AE"/>
    <w:rsid w:val="00EF0183"/>
    <w:rsid w:val="00EF108E"/>
    <w:rsid w:val="00EF10D7"/>
    <w:rsid w:val="00EF2B50"/>
    <w:rsid w:val="00EF4245"/>
    <w:rsid w:val="00EF4D54"/>
    <w:rsid w:val="00EF4FE0"/>
    <w:rsid w:val="00EF5D01"/>
    <w:rsid w:val="00EF5F14"/>
    <w:rsid w:val="00EF6AB1"/>
    <w:rsid w:val="00EF7EC0"/>
    <w:rsid w:val="00F008F2"/>
    <w:rsid w:val="00F03F4D"/>
    <w:rsid w:val="00F04F35"/>
    <w:rsid w:val="00F07102"/>
    <w:rsid w:val="00F11348"/>
    <w:rsid w:val="00F11BE3"/>
    <w:rsid w:val="00F13B2A"/>
    <w:rsid w:val="00F13D6E"/>
    <w:rsid w:val="00F1409B"/>
    <w:rsid w:val="00F14B97"/>
    <w:rsid w:val="00F16105"/>
    <w:rsid w:val="00F16D8E"/>
    <w:rsid w:val="00F17C38"/>
    <w:rsid w:val="00F20507"/>
    <w:rsid w:val="00F21601"/>
    <w:rsid w:val="00F24A16"/>
    <w:rsid w:val="00F25158"/>
    <w:rsid w:val="00F25919"/>
    <w:rsid w:val="00F25D94"/>
    <w:rsid w:val="00F27BE4"/>
    <w:rsid w:val="00F27DD0"/>
    <w:rsid w:val="00F303D1"/>
    <w:rsid w:val="00F32EBC"/>
    <w:rsid w:val="00F33CA1"/>
    <w:rsid w:val="00F33CA7"/>
    <w:rsid w:val="00F35BB4"/>
    <w:rsid w:val="00F36801"/>
    <w:rsid w:val="00F36E32"/>
    <w:rsid w:val="00F41D17"/>
    <w:rsid w:val="00F42C1E"/>
    <w:rsid w:val="00F432D8"/>
    <w:rsid w:val="00F437C5"/>
    <w:rsid w:val="00F46837"/>
    <w:rsid w:val="00F534DD"/>
    <w:rsid w:val="00F54438"/>
    <w:rsid w:val="00F55655"/>
    <w:rsid w:val="00F57FB7"/>
    <w:rsid w:val="00F609D5"/>
    <w:rsid w:val="00F61C26"/>
    <w:rsid w:val="00F61CA9"/>
    <w:rsid w:val="00F62198"/>
    <w:rsid w:val="00F645D3"/>
    <w:rsid w:val="00F66FBA"/>
    <w:rsid w:val="00F67397"/>
    <w:rsid w:val="00F70E1F"/>
    <w:rsid w:val="00F73801"/>
    <w:rsid w:val="00F74345"/>
    <w:rsid w:val="00F75885"/>
    <w:rsid w:val="00F7701F"/>
    <w:rsid w:val="00F817ED"/>
    <w:rsid w:val="00F8252F"/>
    <w:rsid w:val="00F86FBB"/>
    <w:rsid w:val="00F87978"/>
    <w:rsid w:val="00F90733"/>
    <w:rsid w:val="00F907B4"/>
    <w:rsid w:val="00F90E28"/>
    <w:rsid w:val="00F911D7"/>
    <w:rsid w:val="00F91D6C"/>
    <w:rsid w:val="00F91DBB"/>
    <w:rsid w:val="00F93C62"/>
    <w:rsid w:val="00F9413F"/>
    <w:rsid w:val="00F94BF7"/>
    <w:rsid w:val="00F9555F"/>
    <w:rsid w:val="00F95A96"/>
    <w:rsid w:val="00F966AC"/>
    <w:rsid w:val="00F97FBF"/>
    <w:rsid w:val="00FA08F4"/>
    <w:rsid w:val="00FA1BC1"/>
    <w:rsid w:val="00FA20F5"/>
    <w:rsid w:val="00FA4607"/>
    <w:rsid w:val="00FA4E10"/>
    <w:rsid w:val="00FA587E"/>
    <w:rsid w:val="00FA5F86"/>
    <w:rsid w:val="00FA6503"/>
    <w:rsid w:val="00FA6B61"/>
    <w:rsid w:val="00FB0600"/>
    <w:rsid w:val="00FB473D"/>
    <w:rsid w:val="00FB54A5"/>
    <w:rsid w:val="00FB5D3B"/>
    <w:rsid w:val="00FB6285"/>
    <w:rsid w:val="00FB6B98"/>
    <w:rsid w:val="00FB6F52"/>
    <w:rsid w:val="00FB74F0"/>
    <w:rsid w:val="00FC23F3"/>
    <w:rsid w:val="00FC4823"/>
    <w:rsid w:val="00FC51CD"/>
    <w:rsid w:val="00FC5566"/>
    <w:rsid w:val="00FC6653"/>
    <w:rsid w:val="00FD0A07"/>
    <w:rsid w:val="00FD0EF9"/>
    <w:rsid w:val="00FD185E"/>
    <w:rsid w:val="00FD204E"/>
    <w:rsid w:val="00FD31EC"/>
    <w:rsid w:val="00FD413D"/>
    <w:rsid w:val="00FD437A"/>
    <w:rsid w:val="00FD5E70"/>
    <w:rsid w:val="00FD628D"/>
    <w:rsid w:val="00FD6B5E"/>
    <w:rsid w:val="00FD7B11"/>
    <w:rsid w:val="00FE04ED"/>
    <w:rsid w:val="00FE05AB"/>
    <w:rsid w:val="00FE3332"/>
    <w:rsid w:val="00FE3E3F"/>
    <w:rsid w:val="00FE4720"/>
    <w:rsid w:val="00FE48BC"/>
    <w:rsid w:val="00FE4B20"/>
    <w:rsid w:val="00FE5F98"/>
    <w:rsid w:val="00FF0F66"/>
    <w:rsid w:val="00FF2DC1"/>
    <w:rsid w:val="00FF37B6"/>
    <w:rsid w:val="00FF4221"/>
    <w:rsid w:val="00FF52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F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5D4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D431F"/>
    <w:rPr>
      <w:rFonts w:ascii="Courier New" w:eastAsia="Times New Roman" w:hAnsi="Courier New" w:cs="Courier New"/>
      <w:sz w:val="20"/>
      <w:szCs w:val="20"/>
      <w:lang w:eastAsia="fr-FR"/>
    </w:rPr>
  </w:style>
  <w:style w:type="character" w:customStyle="1" w:styleId="y2iqfc">
    <w:name w:val="y2iqfc"/>
    <w:basedOn w:val="Policepardfaut"/>
    <w:rsid w:val="005D431F"/>
  </w:style>
  <w:style w:type="paragraph" w:styleId="Notedebasdepage">
    <w:name w:val="footnote text"/>
    <w:basedOn w:val="Normal"/>
    <w:link w:val="NotedebasdepageCar"/>
    <w:uiPriority w:val="99"/>
    <w:semiHidden/>
    <w:unhideWhenUsed/>
    <w:rsid w:val="005D43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431F"/>
    <w:rPr>
      <w:sz w:val="20"/>
      <w:szCs w:val="20"/>
    </w:rPr>
  </w:style>
  <w:style w:type="character" w:styleId="Appelnotedebasdep">
    <w:name w:val="footnote reference"/>
    <w:basedOn w:val="Policepardfaut"/>
    <w:uiPriority w:val="99"/>
    <w:semiHidden/>
    <w:unhideWhenUsed/>
    <w:rsid w:val="005D431F"/>
    <w:rPr>
      <w:vertAlign w:val="superscript"/>
    </w:rPr>
  </w:style>
  <w:style w:type="paragraph" w:styleId="Paragraphedeliste">
    <w:name w:val="List Paragraph"/>
    <w:basedOn w:val="Normal"/>
    <w:uiPriority w:val="34"/>
    <w:qFormat/>
    <w:rsid w:val="0085540D"/>
    <w:pPr>
      <w:ind w:left="720"/>
      <w:contextualSpacing/>
    </w:pPr>
  </w:style>
</w:styles>
</file>

<file path=word/webSettings.xml><?xml version="1.0" encoding="utf-8"?>
<w:webSettings xmlns:r="http://schemas.openxmlformats.org/officeDocument/2006/relationships" xmlns:w="http://schemas.openxmlformats.org/wordprocessingml/2006/main">
  <w:divs>
    <w:div w:id="10348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BA4D-9183-4B7E-8CEB-E99C9144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2023-03-27T13:31:00Z</dcterms:created>
  <dcterms:modified xsi:type="dcterms:W3CDTF">2023-03-27T14:05:00Z</dcterms:modified>
</cp:coreProperties>
</file>