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A" w:rsidRDefault="003E1E6A" w:rsidP="003E1E6A">
      <w:pPr>
        <w:shd w:val="clear" w:color="auto" w:fill="EAF1DD" w:themeFill="accent3" w:themeFillTint="33"/>
        <w:bidi/>
        <w:spacing w:after="0"/>
        <w:jc w:val="center"/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rtl/>
          <w:lang w:eastAsia="en-US" w:bidi="ar-DZ"/>
        </w:rPr>
      </w:pPr>
      <w:r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أعمال موجهة ( السلسلة رقم 04:  العمليات الجارية + </w:t>
      </w:r>
      <w:proofErr w:type="gramStart"/>
      <w:r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الرسم</w:t>
      </w:r>
      <w:proofErr w:type="gramEnd"/>
      <w:r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على القيمة المضافة + مصاريف النقل)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DZ"/>
        </w:rPr>
        <w:t>التمرين الأول: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كانت الميزانية الافتتاحية لإحدى </w:t>
      </w:r>
      <w:proofErr w:type="gramStart"/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المؤسسات  التجارية</w:t>
      </w:r>
      <w:proofErr w:type="gram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2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/ 1 / 2019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274"/>
        <w:gridCol w:w="4537"/>
        <w:gridCol w:w="1276"/>
      </w:tblGrid>
      <w:tr w:rsidR="003E1E6A" w:rsidRPr="003E1E6A" w:rsidTr="003E1E6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3E1E6A" w:rsidRPr="003E1E6A" w:rsidTr="003E1E6A">
        <w:trPr>
          <w:trHeight w:val="19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218</w:t>
            </w:r>
            <w:r w:rsidRPr="003E1E6A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30: </w:t>
            </w: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بضاعة</w:t>
            </w:r>
            <w:proofErr w:type="gramEnd"/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53 :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الصندوق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000 130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200 000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360 000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130 000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3E1E6A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3E1E6A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164 : </w:t>
            </w:r>
            <w:proofErr w:type="spellStart"/>
            <w:r w:rsidRPr="003E1E6A">
              <w:rPr>
                <w:rFonts w:asciiTheme="majorBidi" w:hAnsiTheme="majorBidi" w:cstheme="majorBidi"/>
                <w:rtl/>
                <w:lang w:bidi="ar-DZ"/>
              </w:rPr>
              <w:t>الإقتراضات</w:t>
            </w:r>
            <w:proofErr w:type="spell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لدى مؤسسات القرض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401: </w:t>
            </w: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موردو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3E1E6A">
              <w:rPr>
                <w:rFonts w:asciiTheme="majorBidi" w:hAnsiTheme="majorBidi" w:cstheme="majorBidi"/>
                <w:rtl/>
                <w:lang w:bidi="ar-DZ"/>
              </w:rPr>
              <w:t>المخزونات</w:t>
            </w:r>
            <w:proofErr w:type="spell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والخدمات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color w:val="0000FF"/>
                <w:rtl/>
                <w:lang w:bidi="ar-DZ"/>
              </w:rPr>
              <w:t>4455: ر.ق.م. واجبة الدفع لشهر ديسمبر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3E1E6A">
              <w:rPr>
                <w:rFonts w:asciiTheme="majorBidi" w:hAnsiTheme="majorBidi" w:cstheme="majorBidi"/>
                <w:lang w:bidi="ar-DZ"/>
              </w:rPr>
              <w:t>700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000 169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20 000</w:t>
            </w: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000 11</w:t>
            </w:r>
          </w:p>
        </w:tc>
      </w:tr>
      <w:tr w:rsidR="003E1E6A" w:rsidRPr="003E1E6A" w:rsidTr="003E1E6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</w:tr>
    </w:tbl>
    <w:p w:rsidR="003E1E6A" w:rsidRPr="003E1E6A" w:rsidRDefault="003E1E6A" w:rsidP="003E1E6A">
      <w:pPr>
        <w:bidi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bidi="ar-DZ"/>
        </w:rPr>
      </w:pPr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خلال شهر </w:t>
      </w:r>
      <w:proofErr w:type="spellStart"/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جانفي</w:t>
      </w:r>
      <w:proofErr w:type="spellEnd"/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2019 ، قامت المؤسسة التجارية بالعمليات الآتية علما أنها خاضعة للرسم على القيمة المضافة بنسبة 19 </w:t>
      </w:r>
      <w:r w:rsidRPr="003E1E6A">
        <w:rPr>
          <w:rFonts w:asciiTheme="majorBidi" w:hAnsiTheme="majorBidi" w:cstheme="majorBidi"/>
          <w:b/>
          <w:bCs/>
          <w:sz w:val="24"/>
          <w:szCs w:val="24"/>
          <w:lang w:bidi="ar-DZ"/>
        </w:rPr>
        <w:t>%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02 /01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شراء على الحساب بضاعة 000 85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خارج الرسم وتم نقلها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بـ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000 15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خارج الرسم وصلت في اليوم الموالي 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04 / 01: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شراء 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نقدا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أغلفة تالفة 800 23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TTC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متضمنة الرسم وصلت في نفس اليوم 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06 / 01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بيع على الحساب نصف البضاعة الموجودة بمخازن المؤسسة بهامش ربح  20 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تكلفة الشراء وسلمت البضاعة في نفس اليوم حيث تم نقلها للزبون من طرف المؤسسة مقابل مبلغ 000 12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خارج الرسم وتم استهلاك كل الأغلفة التالفة.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15 / 01 : إ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رسال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طلبية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شراء بضاعة إلى المورد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مرفوقة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بشيك بنكي 000 5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19/01 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وصول الفاتورة والبضاعة المطلوبة في15/01 تضمنت: ثمن البضاعة 000 90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مصاريف النقل 000 20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). 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color w:val="0000FF"/>
          <w:sz w:val="24"/>
          <w:szCs w:val="24"/>
          <w:rtl/>
          <w:lang w:bidi="ar-DZ"/>
        </w:rPr>
        <w:t>20/01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 دفع الرسم على القيمة المضافة 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نقدا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مصلحة الضرائب.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23 / 01 :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إستلام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طلبية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الزبون تخص شراء بضاعة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مرفوقة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بشيك بنكي 000 10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27/01</w:t>
      </w:r>
      <w:proofErr w:type="gramStart"/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ار</w:t>
      </w:r>
      <w:proofErr w:type="gram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سال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الفاتورة والبضاعة المطلوبة في23/01 وكان ثمن بيع البضاعة 000 240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خارج الرسم، علما أن المؤسسة تبيع بهامش ربح 20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 xml:space="preserve">%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على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تكلفة شراء البضاعة. وتم نقلها إلى الزبون من طرف ثالث دفعت له المؤسسة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نقدا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400 71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TTC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متضمنة الرسم.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30 / 01 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دفع مصاريف الهاتف 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نقدا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علما أن ر.ق.م.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TVA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 الظاهرة على فاتورة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الهاتف 800 3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3E1E6A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3E1E6A">
        <w:rPr>
          <w:rFonts w:asciiTheme="majorBidi" w:hAnsiTheme="majorBidi" w:cstheme="majorBidi"/>
          <w:rtl/>
          <w:lang w:bidi="ar-DZ"/>
        </w:rPr>
        <w:t xml:space="preserve"> :</w:t>
      </w:r>
      <w:proofErr w:type="gramEnd"/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نقل الميزانية الافتتاحية إلى اليومية ، تسجيل مختلف العمليات في اليومية.و تحديد النتيجة المحققة خلال شهر </w:t>
      </w:r>
      <w:proofErr w:type="spellStart"/>
      <w:r w:rsidRPr="003E1E6A">
        <w:rPr>
          <w:rFonts w:asciiTheme="majorBidi" w:hAnsiTheme="majorBidi" w:cstheme="majorBidi"/>
          <w:b/>
          <w:bCs/>
          <w:rtl/>
          <w:lang w:bidi="ar-DZ"/>
        </w:rPr>
        <w:t>جانفي</w:t>
      </w:r>
      <w:proofErr w:type="spellEnd"/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 2019. </w:t>
      </w:r>
      <w:r w:rsidRPr="003E1E6A">
        <w:rPr>
          <w:rFonts w:asciiTheme="majorBidi" w:hAnsiTheme="majorBidi" w:cstheme="majorBidi"/>
          <w:b/>
          <w:bCs/>
          <w:color w:val="0000FF"/>
          <w:rtl/>
          <w:lang w:bidi="ar-DZ"/>
        </w:rPr>
        <w:t>وتسوية الرسم</w:t>
      </w:r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 على القيمة المضافة ثم  إعداد الميزانية بتاريخ 31 / 01 / 2019 .</w:t>
      </w:r>
    </w:p>
    <w:p w:rsidR="003E1E6A" w:rsidRPr="003E1E6A" w:rsidRDefault="003E1E6A" w:rsidP="003E1E6A">
      <w:pPr>
        <w:bidi/>
        <w:spacing w:after="0"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3E1E6A" w:rsidRPr="003E1E6A" w:rsidRDefault="003E1E6A" w:rsidP="003E1E6A">
      <w:pPr>
        <w:bidi/>
        <w:spacing w:after="0"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3E1E6A" w:rsidRPr="003E1E6A" w:rsidRDefault="003E1E6A" w:rsidP="003E1E6A">
      <w:pPr>
        <w:bidi/>
        <w:spacing w:after="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color w:val="0000FF"/>
          <w:sz w:val="24"/>
          <w:szCs w:val="24"/>
          <w:shd w:val="clear" w:color="auto" w:fill="F3F3F3"/>
          <w:rtl/>
          <w:lang w:bidi="ar-DZ"/>
        </w:rPr>
        <w:t>التمرين الثاني:</w:t>
      </w:r>
      <w:r w:rsidRPr="003E1E6A">
        <w:rPr>
          <w:rFonts w:asciiTheme="majorBidi" w:hAnsiTheme="majorBidi" w:cstheme="majorBidi"/>
          <w:b/>
          <w:bCs/>
          <w:sz w:val="24"/>
          <w:szCs w:val="24"/>
          <w:shd w:val="clear" w:color="auto" w:fill="F3F3F3"/>
          <w:rtl/>
          <w:lang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كانت الميزانية الافتتاحية لإحدى </w:t>
      </w:r>
      <w:proofErr w:type="gramStart"/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المؤسسات  الإنتاجية</w:t>
      </w:r>
      <w:proofErr w:type="gram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1 / 4 / 2018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0"/>
        <w:gridCol w:w="1559"/>
        <w:gridCol w:w="3543"/>
        <w:gridCol w:w="1644"/>
      </w:tblGrid>
      <w:tr w:rsidR="003E1E6A" w:rsidRPr="003E1E6A" w:rsidTr="003E1E6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3E1E6A" w:rsidRPr="003E1E6A" w:rsidTr="003E1E6A">
        <w:trPr>
          <w:trHeight w:val="1944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213: </w:t>
            </w: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مباني</w:t>
            </w:r>
            <w:proofErr w:type="gramEnd"/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31:</w:t>
            </w: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مواد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أولية ولوازم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326: </w:t>
            </w:r>
            <w:proofErr w:type="spellStart"/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تغليفات</w:t>
            </w:r>
            <w:proofErr w:type="spellEnd"/>
            <w:proofErr w:type="gramEnd"/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color w:val="0000FF"/>
                <w:lang w:bidi="ar-DZ"/>
              </w:rPr>
            </w:pPr>
            <w:r w:rsidRPr="003E1E6A">
              <w:rPr>
                <w:rFonts w:asciiTheme="majorBidi" w:hAnsiTheme="majorBidi" w:cstheme="majorBidi"/>
                <w:color w:val="0000FF"/>
                <w:rtl/>
                <w:lang w:bidi="ar-DZ"/>
              </w:rPr>
              <w:t xml:space="preserve">44567: </w:t>
            </w:r>
            <w:proofErr w:type="spellStart"/>
            <w:r w:rsidRPr="003E1E6A">
              <w:rPr>
                <w:rFonts w:asciiTheme="majorBidi" w:hAnsiTheme="majorBidi" w:cstheme="majorBidi"/>
                <w:color w:val="0000FF"/>
                <w:rtl/>
                <w:lang w:bidi="ar-DZ"/>
              </w:rPr>
              <w:t>تسبيق</w:t>
            </w:r>
            <w:proofErr w:type="spellEnd"/>
            <w:r w:rsidRPr="003E1E6A">
              <w:rPr>
                <w:rFonts w:asciiTheme="majorBidi" w:hAnsiTheme="majorBidi" w:cstheme="majorBidi"/>
                <w:color w:val="0000FF"/>
                <w:rtl/>
                <w:lang w:bidi="ar-DZ"/>
              </w:rPr>
              <w:t xml:space="preserve"> ر.ق.م.</w:t>
            </w:r>
            <w:proofErr w:type="gramStart"/>
            <w:r w:rsidRPr="003E1E6A">
              <w:rPr>
                <w:rFonts w:asciiTheme="majorBidi" w:hAnsiTheme="majorBidi" w:cstheme="majorBidi"/>
                <w:color w:val="0000FF"/>
                <w:rtl/>
                <w:lang w:bidi="ar-DZ"/>
              </w:rPr>
              <w:t>للترحيل</w:t>
            </w:r>
            <w:proofErr w:type="gramEnd"/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000 350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000 </w:t>
            </w:r>
            <w:r w:rsidRPr="003E1E6A">
              <w:rPr>
                <w:rFonts w:asciiTheme="majorBidi" w:hAnsiTheme="majorBidi" w:cstheme="majorBidi"/>
                <w:lang w:bidi="ar-DZ"/>
              </w:rPr>
              <w:t>120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000 30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000 20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000 400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3E1E6A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3E1E6A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401: </w:t>
            </w:r>
            <w:proofErr w:type="gramStart"/>
            <w:r w:rsidRPr="003E1E6A">
              <w:rPr>
                <w:rFonts w:asciiTheme="majorBidi" w:hAnsiTheme="majorBidi" w:cstheme="majorBidi"/>
                <w:rtl/>
                <w:lang w:bidi="ar-DZ"/>
              </w:rPr>
              <w:t>موردو</w:t>
            </w:r>
            <w:proofErr w:type="gram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3E1E6A">
              <w:rPr>
                <w:rFonts w:asciiTheme="majorBidi" w:hAnsiTheme="majorBidi" w:cstheme="majorBidi"/>
                <w:rtl/>
                <w:lang w:bidi="ar-DZ"/>
              </w:rPr>
              <w:t>المخزونات</w:t>
            </w:r>
            <w:proofErr w:type="spellEnd"/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والخدمات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404: موردو التثبيتات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3E1E6A">
              <w:rPr>
                <w:rFonts w:asciiTheme="majorBidi" w:hAnsiTheme="majorBidi" w:cstheme="majorBidi"/>
                <w:lang w:bidi="ar-DZ"/>
              </w:rPr>
              <w:t>800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  <w:p w:rsidR="003E1E6A" w:rsidRPr="003E1E6A" w:rsidRDefault="003E1E6A" w:rsidP="003E1E6A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  <w:r w:rsidRPr="003E1E6A">
              <w:rPr>
                <w:rFonts w:asciiTheme="majorBidi" w:hAnsiTheme="majorBidi" w:cstheme="majorBidi"/>
                <w:lang w:bidi="ar-DZ"/>
              </w:rPr>
              <w:t>20 000</w:t>
            </w:r>
            <w:r w:rsidRPr="003E1E6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rtl/>
                <w:lang w:bidi="ar-DZ"/>
              </w:rPr>
              <w:t>000 180</w:t>
            </w:r>
          </w:p>
        </w:tc>
      </w:tr>
      <w:tr w:rsidR="003E1E6A" w:rsidRPr="003E1E6A" w:rsidTr="003E1E6A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000 000 1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E6A" w:rsidRPr="003E1E6A" w:rsidRDefault="003E1E6A" w:rsidP="003E1E6A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E1E6A">
              <w:rPr>
                <w:rFonts w:asciiTheme="majorBidi" w:hAnsiTheme="majorBidi" w:cstheme="majorBidi"/>
                <w:b/>
                <w:bCs/>
                <w:lang w:bidi="ar-DZ"/>
              </w:rPr>
              <w:t xml:space="preserve">000 </w:t>
            </w:r>
            <w:proofErr w:type="spellStart"/>
            <w:r w:rsidRPr="003E1E6A">
              <w:rPr>
                <w:rFonts w:asciiTheme="majorBidi" w:hAnsiTheme="majorBidi" w:cstheme="majorBidi"/>
                <w:b/>
                <w:bCs/>
                <w:lang w:bidi="ar-DZ"/>
              </w:rPr>
              <w:t>000</w:t>
            </w:r>
            <w:proofErr w:type="spellEnd"/>
            <w:r w:rsidRPr="003E1E6A"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 w:rsidRPr="003E1E6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1</w:t>
            </w:r>
          </w:p>
        </w:tc>
      </w:tr>
    </w:tbl>
    <w:p w:rsidR="003E1E6A" w:rsidRPr="003E1E6A" w:rsidRDefault="003E1E6A" w:rsidP="003E1E6A">
      <w:pPr>
        <w:bidi/>
        <w:spacing w:after="0"/>
        <w:jc w:val="both"/>
        <w:rPr>
          <w:rFonts w:asciiTheme="majorBidi" w:eastAsia="Times New Roman" w:hAnsiTheme="majorBidi" w:cstheme="majorBidi"/>
          <w:lang w:bidi="ar-DZ"/>
        </w:rPr>
      </w:pPr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 خلال شهر </w:t>
      </w:r>
      <w:proofErr w:type="spellStart"/>
      <w:r w:rsidRPr="003E1E6A">
        <w:rPr>
          <w:rFonts w:asciiTheme="majorBidi" w:hAnsiTheme="majorBidi" w:cstheme="majorBidi"/>
          <w:b/>
          <w:bCs/>
          <w:rtl/>
          <w:lang w:bidi="ar-DZ"/>
        </w:rPr>
        <w:t>أفريل</w:t>
      </w:r>
      <w:proofErr w:type="spellEnd"/>
      <w:r w:rsidRPr="003E1E6A">
        <w:rPr>
          <w:rFonts w:asciiTheme="majorBidi" w:hAnsiTheme="majorBidi" w:cstheme="majorBidi"/>
          <w:b/>
          <w:bCs/>
          <w:rtl/>
          <w:lang w:bidi="ar-DZ"/>
        </w:rPr>
        <w:t xml:space="preserve"> 2018 ، قامت المؤسسة الإنتاجية بالعمليات الآتية</w:t>
      </w:r>
      <w:r w:rsidRPr="003E1E6A">
        <w:rPr>
          <w:rFonts w:asciiTheme="majorBidi" w:hAnsiTheme="majorBidi" w:cstheme="majorBidi"/>
          <w:rtl/>
          <w:lang w:bidi="ar-DZ"/>
        </w:rPr>
        <w:t xml:space="preserve"> :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09/04/18: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إرسال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طلبية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شراء مواد أولية إلى المورد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مرفوقة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بشيك بنكي 000 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15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14/04/18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وصول الفاتورة والمواد الأولية وكان ثمن بيع المواد الأولية 000 75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) مصاريف النقل 000 10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15/04/18: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إخراج 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كل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المواد الأولية وكل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التغليفات</w:t>
      </w:r>
      <w:proofErr w:type="spellEnd"/>
      <w:r w:rsidRPr="003E1E6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 المخازن وإدخالها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للورشات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أجل التصنيع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16/04/18 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تم الحصول من عملية التصنيع على منتجات مصنعة 000 220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ومنتجات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وسيطية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000 40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18</w:t>
      </w:r>
      <w:r w:rsidRPr="003E1E6A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/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04/18: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إستلام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طلبية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الزبون تخص منتجات تامة الصنع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مرفوقة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بشيك بنكي 000 24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23/04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/18: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ارسال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الفاتورة والمنتجات الخاصة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بطلبية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18/04 تضمنت: ثمن بيع المنتجات 000 110دج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م النقل 000 20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)، حيث قام ناقل بذلك ودفعت له المؤسسة 23800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TTC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بشيك وحملته في الفاتورة (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تكلفة إنتاج المنتجات المباعة 000 80دج )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24/04/18: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بيع  نقدا (كل المنتجات المصنعة وكل المنتجات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الوسيطية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الباقية في المخازن بهامش ربح 30 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27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/04/18: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قبض نقدا من الزبائن فاتورة </w:t>
      </w:r>
      <w:r w:rsidRPr="003E1E6A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23/04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وتسديد للموردين كل مستحقاتهم نقدا وتم دفع نقدا أجور المستخدمين 000 36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lang w:bidi="ar-DZ"/>
        </w:rPr>
        <w:t>28</w:t>
      </w: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/04/18: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قبض نقدا مبلغ إيجار أحد المباني: 000 35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3E1E6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29/04/18: 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دفع نقدا فاتورة الكهرباء والغاز 000 82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وشراء دراسات من أحد المكاتب  000 20 </w:t>
      </w:r>
      <w:proofErr w:type="spellStart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دج</w:t>
      </w:r>
      <w:proofErr w:type="spellEnd"/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3E1E6A">
        <w:rPr>
          <w:rFonts w:asciiTheme="majorBidi" w:hAnsiTheme="majorBidi" w:cstheme="majorBidi"/>
          <w:sz w:val="24"/>
          <w:szCs w:val="24"/>
          <w:lang w:bidi="ar-DZ"/>
        </w:rPr>
        <w:t>HT</w:t>
      </w:r>
      <w:r w:rsidRPr="003E1E6A">
        <w:rPr>
          <w:rFonts w:asciiTheme="majorBidi" w:hAnsiTheme="majorBidi" w:cstheme="majorBidi"/>
          <w:sz w:val="24"/>
          <w:szCs w:val="24"/>
          <w:rtl/>
          <w:lang w:val="en-US" w:bidi="ar-DZ"/>
        </w:rPr>
        <w:t>)</w:t>
      </w:r>
      <w:r w:rsidRPr="003E1E6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بشيك بنكي.</w:t>
      </w:r>
    </w:p>
    <w:p w:rsidR="003E1E6A" w:rsidRPr="003E1E6A" w:rsidRDefault="003E1E6A" w:rsidP="003E1E6A">
      <w:pPr>
        <w:bidi/>
        <w:spacing w:after="0"/>
        <w:jc w:val="both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3E1E6A" w:rsidRPr="003E1E6A" w:rsidRDefault="003E1E6A" w:rsidP="003E1E6A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3E1E6A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3E1E6A">
        <w:rPr>
          <w:rFonts w:asciiTheme="majorBidi" w:hAnsiTheme="majorBidi" w:cstheme="majorBidi"/>
          <w:rtl/>
          <w:lang w:bidi="ar-DZ"/>
        </w:rPr>
        <w:t xml:space="preserve"> :</w:t>
      </w:r>
      <w:proofErr w:type="gramEnd"/>
      <w:r w:rsidRPr="003E1E6A">
        <w:rPr>
          <w:rFonts w:asciiTheme="majorBidi" w:hAnsiTheme="majorBidi" w:cstheme="majorBidi"/>
          <w:rtl/>
          <w:lang w:bidi="ar-DZ"/>
        </w:rPr>
        <w:t xml:space="preserve">نقل الميزانية إلى اليومية وتسجيل العمليات .وتحديد نتيجة  </w:t>
      </w:r>
      <w:proofErr w:type="spellStart"/>
      <w:r w:rsidRPr="003E1E6A">
        <w:rPr>
          <w:rFonts w:asciiTheme="majorBidi" w:hAnsiTheme="majorBidi" w:cstheme="majorBidi"/>
          <w:rtl/>
          <w:lang w:bidi="ar-DZ"/>
        </w:rPr>
        <w:t>أفريل</w:t>
      </w:r>
      <w:proofErr w:type="spellEnd"/>
      <w:r w:rsidRPr="003E1E6A">
        <w:rPr>
          <w:rFonts w:asciiTheme="majorBidi" w:hAnsiTheme="majorBidi" w:cstheme="majorBidi"/>
          <w:rtl/>
          <w:lang w:bidi="ar-DZ"/>
        </w:rPr>
        <w:t xml:space="preserve"> 2018. </w:t>
      </w:r>
      <w:proofErr w:type="gramStart"/>
      <w:r w:rsidRPr="003E1E6A">
        <w:rPr>
          <w:rFonts w:asciiTheme="majorBidi" w:hAnsiTheme="majorBidi" w:cstheme="majorBidi"/>
          <w:b/>
          <w:bCs/>
          <w:color w:val="0000FF"/>
          <w:rtl/>
          <w:lang w:bidi="ar-DZ"/>
        </w:rPr>
        <w:t>وتسوية</w:t>
      </w:r>
      <w:proofErr w:type="gramEnd"/>
      <w:r w:rsidRPr="003E1E6A">
        <w:rPr>
          <w:rFonts w:asciiTheme="majorBidi" w:hAnsiTheme="majorBidi" w:cstheme="majorBidi"/>
          <w:b/>
          <w:bCs/>
          <w:color w:val="0000FF"/>
          <w:rtl/>
          <w:lang w:bidi="ar-DZ"/>
        </w:rPr>
        <w:t xml:space="preserve"> ر.ق.م</w:t>
      </w:r>
      <w:r w:rsidRPr="003E1E6A">
        <w:rPr>
          <w:rFonts w:asciiTheme="majorBidi" w:hAnsiTheme="majorBidi" w:cstheme="majorBidi"/>
          <w:rtl/>
          <w:lang w:bidi="ar-DZ"/>
        </w:rPr>
        <w:t xml:space="preserve"> ثم إعداد الميزانية بتاريخ 30/04/2018.</w:t>
      </w:r>
    </w:p>
    <w:sectPr w:rsidR="003E1E6A" w:rsidRPr="003E1E6A" w:rsidSect="003E1E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E1E6A"/>
    <w:rsid w:val="003E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2021-04-28T13:58:00Z</dcterms:created>
  <dcterms:modified xsi:type="dcterms:W3CDTF">2021-04-28T14:01:00Z</dcterms:modified>
</cp:coreProperties>
</file>