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49B" w:rsidRDefault="006A249B" w:rsidP="006A249B">
      <w:pPr>
        <w:bidi/>
        <w:spacing w:line="240" w:lineRule="auto"/>
        <w:jc w:val="center"/>
        <w:rPr>
          <w:rFonts w:hint="cs"/>
          <w:b/>
          <w:bCs/>
          <w:color w:val="auto"/>
          <w:rtl/>
          <w:lang w:bidi="ar-DZ"/>
        </w:rPr>
      </w:pPr>
      <w:r>
        <w:rPr>
          <w:rFonts w:hint="cs"/>
          <w:b/>
          <w:bCs/>
          <w:color w:val="auto"/>
          <w:rtl/>
          <w:lang w:bidi="ar-DZ"/>
        </w:rPr>
        <w:t>صديق سعوداوي</w:t>
      </w:r>
    </w:p>
    <w:p w:rsidR="006A249B" w:rsidRDefault="006A249B" w:rsidP="006A249B">
      <w:pPr>
        <w:bidi/>
        <w:spacing w:line="240" w:lineRule="auto"/>
        <w:jc w:val="center"/>
        <w:rPr>
          <w:rFonts w:hint="cs"/>
          <w:b/>
          <w:bCs/>
          <w:color w:val="auto"/>
          <w:rtl/>
          <w:lang w:bidi="ar-DZ"/>
        </w:rPr>
      </w:pPr>
      <w:proofErr w:type="gramStart"/>
      <w:r>
        <w:rPr>
          <w:rFonts w:hint="cs"/>
          <w:b/>
          <w:bCs/>
          <w:color w:val="auto"/>
          <w:rtl/>
          <w:lang w:bidi="ar-DZ"/>
        </w:rPr>
        <w:t>أستاذ</w:t>
      </w:r>
      <w:proofErr w:type="gramEnd"/>
      <w:r>
        <w:rPr>
          <w:rFonts w:hint="cs"/>
          <w:b/>
          <w:bCs/>
          <w:color w:val="auto"/>
          <w:rtl/>
          <w:lang w:bidi="ar-DZ"/>
        </w:rPr>
        <w:t xml:space="preserve"> محاضر قسم أ</w:t>
      </w:r>
    </w:p>
    <w:p w:rsidR="006A249B" w:rsidRPr="00375EEA" w:rsidRDefault="006A249B" w:rsidP="006A249B">
      <w:pPr>
        <w:bidi/>
        <w:spacing w:line="240" w:lineRule="auto"/>
        <w:jc w:val="center"/>
        <w:rPr>
          <w:b/>
          <w:bCs/>
          <w:color w:val="auto"/>
          <w:lang w:bidi="ar-DZ"/>
        </w:rPr>
      </w:pPr>
      <w:r>
        <w:rPr>
          <w:rFonts w:hint="cs"/>
          <w:b/>
          <w:bCs/>
          <w:color w:val="auto"/>
          <w:rtl/>
          <w:lang w:bidi="ar-DZ"/>
        </w:rPr>
        <w:t xml:space="preserve">الايمايل: </w:t>
      </w:r>
      <w:r>
        <w:rPr>
          <w:b/>
          <w:bCs/>
          <w:color w:val="auto"/>
          <w:lang w:bidi="ar-DZ"/>
        </w:rPr>
        <w:t>s.saoudaoui@univ-dbkm.dz</w:t>
      </w:r>
    </w:p>
    <w:p w:rsidR="006A249B" w:rsidRPr="006A249B" w:rsidRDefault="006A249B" w:rsidP="002A0DE8">
      <w:pPr>
        <w:bidi/>
        <w:spacing w:after="120" w:line="240" w:lineRule="auto"/>
        <w:jc w:val="center"/>
        <w:rPr>
          <w:b/>
          <w:bCs/>
          <w:color w:val="auto"/>
          <w:lang w:bidi="ar-DZ"/>
        </w:rPr>
      </w:pPr>
    </w:p>
    <w:p w:rsidR="00AE1D36" w:rsidRPr="00960AA8" w:rsidRDefault="00960AA8" w:rsidP="006A249B">
      <w:pPr>
        <w:bidi/>
        <w:spacing w:after="120" w:line="240" w:lineRule="auto"/>
        <w:jc w:val="center"/>
        <w:rPr>
          <w:b/>
          <w:bCs/>
          <w:color w:val="auto"/>
          <w:rtl/>
          <w:lang w:bidi="ar-DZ"/>
        </w:rPr>
      </w:pPr>
      <w:r w:rsidRPr="00960AA8">
        <w:rPr>
          <w:rFonts w:hint="cs"/>
          <w:b/>
          <w:bCs/>
          <w:color w:val="auto"/>
          <w:rtl/>
          <w:lang w:bidi="ar-DZ"/>
        </w:rPr>
        <w:t xml:space="preserve">أولا- </w:t>
      </w:r>
      <w:proofErr w:type="gramStart"/>
      <w:r w:rsidRPr="00960AA8">
        <w:rPr>
          <w:rFonts w:hint="cs"/>
          <w:b/>
          <w:bCs/>
          <w:color w:val="auto"/>
          <w:rtl/>
          <w:lang w:bidi="ar-DZ"/>
        </w:rPr>
        <w:t>معلومات</w:t>
      </w:r>
      <w:proofErr w:type="gramEnd"/>
      <w:r w:rsidRPr="00960AA8">
        <w:rPr>
          <w:rFonts w:hint="cs"/>
          <w:b/>
          <w:bCs/>
          <w:color w:val="auto"/>
          <w:rtl/>
          <w:lang w:bidi="ar-DZ"/>
        </w:rPr>
        <w:t xml:space="preserve"> عامة:</w:t>
      </w:r>
    </w:p>
    <w:p w:rsidR="00960AA8" w:rsidRPr="00960AA8" w:rsidRDefault="00960AA8" w:rsidP="002A0DE8">
      <w:pPr>
        <w:bidi/>
        <w:spacing w:after="120" w:line="240" w:lineRule="auto"/>
        <w:rPr>
          <w:b/>
          <w:bCs/>
          <w:color w:val="auto"/>
          <w:sz w:val="32"/>
          <w:szCs w:val="32"/>
          <w:rtl/>
          <w:lang w:bidi="ar-DZ"/>
        </w:rPr>
      </w:pPr>
      <w:r w:rsidRPr="00960AA8">
        <w:rPr>
          <w:rFonts w:hint="cs"/>
          <w:b/>
          <w:bCs/>
          <w:color w:val="auto"/>
          <w:sz w:val="32"/>
          <w:szCs w:val="32"/>
          <w:rtl/>
          <w:lang w:bidi="ar-DZ"/>
        </w:rPr>
        <w:t>جامعة الجيلالي بونعامة؛ خميس مليانة</w:t>
      </w:r>
    </w:p>
    <w:p w:rsidR="00960AA8" w:rsidRPr="00960AA8" w:rsidRDefault="00960AA8" w:rsidP="002A0DE8">
      <w:pPr>
        <w:bidi/>
        <w:spacing w:after="120" w:line="240" w:lineRule="auto"/>
        <w:rPr>
          <w:b/>
          <w:bCs/>
          <w:color w:val="auto"/>
          <w:sz w:val="32"/>
          <w:szCs w:val="32"/>
          <w:rtl/>
          <w:lang w:bidi="ar-DZ"/>
        </w:rPr>
      </w:pPr>
      <w:proofErr w:type="gramStart"/>
      <w:r w:rsidRPr="00960AA8">
        <w:rPr>
          <w:rFonts w:hint="cs"/>
          <w:b/>
          <w:bCs/>
          <w:color w:val="auto"/>
          <w:sz w:val="32"/>
          <w:szCs w:val="32"/>
          <w:rtl/>
          <w:lang w:bidi="ar-DZ"/>
        </w:rPr>
        <w:t>كلية</w:t>
      </w:r>
      <w:proofErr w:type="gramEnd"/>
      <w:r w:rsidRPr="00960AA8">
        <w:rPr>
          <w:rFonts w:hint="cs"/>
          <w:b/>
          <w:bCs/>
          <w:color w:val="auto"/>
          <w:sz w:val="32"/>
          <w:szCs w:val="32"/>
          <w:rtl/>
          <w:lang w:bidi="ar-DZ"/>
        </w:rPr>
        <w:t>: الحقوق والعلوم السياسية</w:t>
      </w:r>
    </w:p>
    <w:p w:rsidR="00960AA8" w:rsidRPr="00960AA8" w:rsidRDefault="00960AA8" w:rsidP="002A0DE8">
      <w:pPr>
        <w:bidi/>
        <w:spacing w:after="120" w:line="240" w:lineRule="auto"/>
        <w:rPr>
          <w:b/>
          <w:bCs/>
          <w:color w:val="auto"/>
          <w:sz w:val="32"/>
          <w:szCs w:val="32"/>
          <w:rtl/>
          <w:lang w:bidi="ar-DZ"/>
        </w:rPr>
      </w:pPr>
      <w:r w:rsidRPr="00960AA8">
        <w:rPr>
          <w:rFonts w:hint="cs"/>
          <w:b/>
          <w:bCs/>
          <w:color w:val="auto"/>
          <w:sz w:val="32"/>
          <w:szCs w:val="32"/>
          <w:rtl/>
          <w:lang w:bidi="ar-DZ"/>
        </w:rPr>
        <w:t xml:space="preserve">قسم: </w:t>
      </w:r>
      <w:proofErr w:type="gramStart"/>
      <w:r w:rsidRPr="00960AA8">
        <w:rPr>
          <w:rFonts w:hint="cs"/>
          <w:b/>
          <w:bCs/>
          <w:color w:val="auto"/>
          <w:sz w:val="32"/>
          <w:szCs w:val="32"/>
          <w:rtl/>
          <w:lang w:bidi="ar-DZ"/>
        </w:rPr>
        <w:t>الحقوق</w:t>
      </w:r>
      <w:proofErr w:type="gramEnd"/>
    </w:p>
    <w:p w:rsidR="00960AA8" w:rsidRPr="00960AA8" w:rsidRDefault="00960AA8" w:rsidP="002A0DE8">
      <w:pPr>
        <w:bidi/>
        <w:spacing w:after="120" w:line="240" w:lineRule="auto"/>
        <w:rPr>
          <w:b/>
          <w:bCs/>
          <w:color w:val="auto"/>
          <w:sz w:val="32"/>
          <w:szCs w:val="32"/>
          <w:rtl/>
          <w:lang w:bidi="ar-DZ"/>
        </w:rPr>
      </w:pPr>
      <w:r w:rsidRPr="00960AA8">
        <w:rPr>
          <w:rFonts w:hint="cs"/>
          <w:b/>
          <w:bCs/>
          <w:color w:val="auto"/>
          <w:sz w:val="32"/>
          <w:szCs w:val="32"/>
          <w:rtl/>
          <w:lang w:bidi="ar-DZ"/>
        </w:rPr>
        <w:t>الفئة المستهدفة: طلبة السنة أولى ماستر؛ تخصص القانون الإداري</w:t>
      </w:r>
    </w:p>
    <w:p w:rsidR="00960AA8" w:rsidRDefault="00960AA8" w:rsidP="002A0DE8">
      <w:pPr>
        <w:bidi/>
        <w:spacing w:after="120" w:line="240" w:lineRule="auto"/>
        <w:rPr>
          <w:b/>
          <w:bCs/>
          <w:color w:val="auto"/>
          <w:sz w:val="32"/>
          <w:szCs w:val="32"/>
          <w:rtl/>
          <w:lang w:bidi="ar-DZ"/>
        </w:rPr>
      </w:pPr>
      <w:proofErr w:type="gramStart"/>
      <w:r w:rsidRPr="00960AA8">
        <w:rPr>
          <w:rFonts w:hint="cs"/>
          <w:b/>
          <w:bCs/>
          <w:color w:val="auto"/>
          <w:sz w:val="32"/>
          <w:szCs w:val="32"/>
          <w:rtl/>
          <w:lang w:bidi="ar-DZ"/>
        </w:rPr>
        <w:t>المقياس</w:t>
      </w:r>
      <w:proofErr w:type="gramEnd"/>
      <w:r w:rsidRPr="00960AA8">
        <w:rPr>
          <w:rFonts w:hint="cs"/>
          <w:b/>
          <w:bCs/>
          <w:color w:val="auto"/>
          <w:sz w:val="32"/>
          <w:szCs w:val="32"/>
          <w:rtl/>
          <w:lang w:bidi="ar-DZ"/>
        </w:rPr>
        <w:t>: الرقابة السياسية</w:t>
      </w:r>
    </w:p>
    <w:p w:rsidR="00960AA8" w:rsidRDefault="00960AA8" w:rsidP="002A0DE8">
      <w:pPr>
        <w:bidi/>
        <w:spacing w:after="120" w:line="240" w:lineRule="auto"/>
        <w:rPr>
          <w:b/>
          <w:bCs/>
          <w:color w:val="auto"/>
          <w:sz w:val="32"/>
          <w:szCs w:val="32"/>
          <w:rtl/>
          <w:lang w:bidi="ar-DZ"/>
        </w:rPr>
      </w:pPr>
      <w:r>
        <w:rPr>
          <w:rFonts w:hint="cs"/>
          <w:b/>
          <w:bCs/>
          <w:color w:val="auto"/>
          <w:sz w:val="32"/>
          <w:szCs w:val="32"/>
          <w:rtl/>
          <w:lang w:bidi="ar-DZ"/>
        </w:rPr>
        <w:t xml:space="preserve">نوع الدرس: </w:t>
      </w:r>
      <w:proofErr w:type="gramStart"/>
      <w:r>
        <w:rPr>
          <w:rFonts w:hint="cs"/>
          <w:b/>
          <w:bCs/>
          <w:color w:val="auto"/>
          <w:sz w:val="32"/>
          <w:szCs w:val="32"/>
          <w:rtl/>
          <w:lang w:bidi="ar-DZ"/>
        </w:rPr>
        <w:t>محاضرة</w:t>
      </w:r>
      <w:proofErr w:type="gramEnd"/>
    </w:p>
    <w:p w:rsidR="00960AA8" w:rsidRDefault="00960AA8" w:rsidP="002A0DE8">
      <w:pPr>
        <w:bidi/>
        <w:spacing w:after="120" w:line="240" w:lineRule="auto"/>
        <w:rPr>
          <w:b/>
          <w:bCs/>
          <w:color w:val="auto"/>
          <w:sz w:val="32"/>
          <w:szCs w:val="32"/>
          <w:rtl/>
          <w:lang w:bidi="ar-DZ"/>
        </w:rPr>
      </w:pPr>
      <w:proofErr w:type="gramStart"/>
      <w:r>
        <w:rPr>
          <w:rFonts w:hint="cs"/>
          <w:b/>
          <w:bCs/>
          <w:color w:val="auto"/>
          <w:sz w:val="32"/>
          <w:szCs w:val="32"/>
          <w:rtl/>
          <w:lang w:bidi="ar-DZ"/>
        </w:rPr>
        <w:t>الرصيد</w:t>
      </w:r>
      <w:proofErr w:type="gramEnd"/>
      <w:r>
        <w:rPr>
          <w:rFonts w:hint="cs"/>
          <w:b/>
          <w:bCs/>
          <w:color w:val="auto"/>
          <w:sz w:val="32"/>
          <w:szCs w:val="32"/>
          <w:rtl/>
          <w:lang w:bidi="ar-DZ"/>
        </w:rPr>
        <w:t xml:space="preserve">:   </w:t>
      </w:r>
      <w:r w:rsidR="00CD6A75">
        <w:rPr>
          <w:rFonts w:hint="cs"/>
          <w:b/>
          <w:bCs/>
          <w:color w:val="auto"/>
          <w:sz w:val="32"/>
          <w:szCs w:val="32"/>
          <w:rtl/>
          <w:lang w:bidi="ar-DZ"/>
        </w:rPr>
        <w:t>01</w:t>
      </w:r>
      <w:r>
        <w:rPr>
          <w:rFonts w:hint="cs"/>
          <w:b/>
          <w:bCs/>
          <w:color w:val="auto"/>
          <w:sz w:val="32"/>
          <w:szCs w:val="32"/>
          <w:rtl/>
          <w:lang w:bidi="ar-DZ"/>
        </w:rPr>
        <w:t xml:space="preserve">   المعامل:</w:t>
      </w:r>
      <w:r w:rsidR="00CD6A75">
        <w:rPr>
          <w:rFonts w:hint="cs"/>
          <w:b/>
          <w:bCs/>
          <w:color w:val="auto"/>
          <w:sz w:val="32"/>
          <w:szCs w:val="32"/>
          <w:rtl/>
          <w:lang w:bidi="ar-DZ"/>
        </w:rPr>
        <w:t xml:space="preserve"> </w:t>
      </w:r>
      <w:r>
        <w:rPr>
          <w:rFonts w:hint="cs"/>
          <w:b/>
          <w:bCs/>
          <w:color w:val="auto"/>
          <w:sz w:val="32"/>
          <w:szCs w:val="32"/>
          <w:rtl/>
          <w:lang w:bidi="ar-DZ"/>
        </w:rPr>
        <w:t xml:space="preserve"> </w:t>
      </w:r>
      <w:r w:rsidR="00CD6A75">
        <w:rPr>
          <w:rFonts w:hint="cs"/>
          <w:b/>
          <w:bCs/>
          <w:color w:val="auto"/>
          <w:sz w:val="32"/>
          <w:szCs w:val="32"/>
          <w:rtl/>
          <w:lang w:bidi="ar-DZ"/>
        </w:rPr>
        <w:t>01</w:t>
      </w:r>
    </w:p>
    <w:p w:rsidR="00960AA8" w:rsidRDefault="00960AA8" w:rsidP="002A0DE8">
      <w:pPr>
        <w:bidi/>
        <w:spacing w:after="120" w:line="240" w:lineRule="auto"/>
        <w:rPr>
          <w:b/>
          <w:bCs/>
          <w:color w:val="auto"/>
          <w:sz w:val="32"/>
          <w:szCs w:val="32"/>
          <w:rtl/>
          <w:lang w:bidi="ar-DZ"/>
        </w:rPr>
      </w:pPr>
      <w:r>
        <w:rPr>
          <w:rFonts w:hint="cs"/>
          <w:b/>
          <w:bCs/>
          <w:color w:val="auto"/>
          <w:sz w:val="32"/>
          <w:szCs w:val="32"/>
          <w:rtl/>
          <w:lang w:bidi="ar-DZ"/>
        </w:rPr>
        <w:t>الحجم الساعي: 01 ساعة ونصف / حصة أسبوعية</w:t>
      </w:r>
    </w:p>
    <w:p w:rsidR="00960AA8" w:rsidRDefault="00960AA8" w:rsidP="002A0DE8">
      <w:pPr>
        <w:bidi/>
        <w:spacing w:after="120" w:line="240" w:lineRule="auto"/>
        <w:rPr>
          <w:b/>
          <w:bCs/>
          <w:color w:val="auto"/>
          <w:sz w:val="32"/>
          <w:szCs w:val="32"/>
          <w:lang w:bidi="ar-DZ"/>
        </w:rPr>
      </w:pPr>
      <w:proofErr w:type="gramStart"/>
      <w:r>
        <w:rPr>
          <w:rFonts w:hint="cs"/>
          <w:b/>
          <w:bCs/>
          <w:color w:val="auto"/>
          <w:sz w:val="32"/>
          <w:szCs w:val="32"/>
          <w:rtl/>
          <w:lang w:bidi="ar-DZ"/>
        </w:rPr>
        <w:t>التوقيت</w:t>
      </w:r>
      <w:proofErr w:type="gramEnd"/>
      <w:r>
        <w:rPr>
          <w:rFonts w:hint="cs"/>
          <w:b/>
          <w:bCs/>
          <w:color w:val="auto"/>
          <w:sz w:val="32"/>
          <w:szCs w:val="32"/>
          <w:rtl/>
          <w:lang w:bidi="ar-DZ"/>
        </w:rPr>
        <w:t xml:space="preserve">: الخميس؛ 10:00 - 11:30    - القاعة: </w:t>
      </w:r>
      <w:r>
        <w:rPr>
          <w:b/>
          <w:bCs/>
          <w:color w:val="auto"/>
          <w:sz w:val="32"/>
          <w:szCs w:val="32"/>
          <w:lang w:bidi="ar-DZ"/>
        </w:rPr>
        <w:t>AN01</w:t>
      </w:r>
    </w:p>
    <w:p w:rsidR="00960AA8" w:rsidRPr="00CD6A75" w:rsidRDefault="00375EEA" w:rsidP="002A0DE8">
      <w:pPr>
        <w:bidi/>
        <w:spacing w:after="120" w:line="240" w:lineRule="auto"/>
        <w:jc w:val="center"/>
        <w:rPr>
          <w:b/>
          <w:bCs/>
          <w:color w:val="auto"/>
          <w:rtl/>
          <w:lang w:bidi="ar-DZ"/>
        </w:rPr>
      </w:pPr>
      <w:r w:rsidRPr="00CD6A75">
        <w:rPr>
          <w:rFonts w:hint="cs"/>
          <w:b/>
          <w:bCs/>
          <w:color w:val="auto"/>
          <w:rtl/>
          <w:lang w:bidi="ar-DZ"/>
        </w:rPr>
        <w:t xml:space="preserve">ثانيا- </w:t>
      </w:r>
      <w:proofErr w:type="gramStart"/>
      <w:r w:rsidRPr="00CD6A75">
        <w:rPr>
          <w:rFonts w:hint="cs"/>
          <w:b/>
          <w:bCs/>
          <w:color w:val="auto"/>
          <w:rtl/>
          <w:lang w:bidi="ar-DZ"/>
        </w:rPr>
        <w:t>تقديم</w:t>
      </w:r>
      <w:proofErr w:type="gramEnd"/>
      <w:r w:rsidRPr="00CD6A75">
        <w:rPr>
          <w:rFonts w:hint="cs"/>
          <w:b/>
          <w:bCs/>
          <w:color w:val="auto"/>
          <w:rtl/>
          <w:lang w:bidi="ar-DZ"/>
        </w:rPr>
        <w:t xml:space="preserve"> الدرس</w:t>
      </w:r>
    </w:p>
    <w:p w:rsidR="00375EEA" w:rsidRDefault="00375EEA" w:rsidP="00CD6A75">
      <w:pPr>
        <w:bidi/>
        <w:spacing w:line="240" w:lineRule="auto"/>
        <w:jc w:val="both"/>
        <w:rPr>
          <w:b/>
          <w:bCs/>
          <w:color w:val="auto"/>
          <w:rtl/>
          <w:lang w:bidi="ar-DZ"/>
        </w:rPr>
      </w:pPr>
      <w:r>
        <w:rPr>
          <w:rFonts w:hint="cs"/>
          <w:b/>
          <w:bCs/>
          <w:color w:val="auto"/>
          <w:rtl/>
          <w:lang w:bidi="ar-DZ"/>
        </w:rPr>
        <w:t xml:space="preserve">   مقياس الرقابة السياسية؛ من المقاييس المهمة في تخصص القانون الإداري؛ بالنسبة للتكوين </w:t>
      </w:r>
      <w:r w:rsidR="00CD6A75">
        <w:rPr>
          <w:rFonts w:hint="cs"/>
          <w:b/>
          <w:bCs/>
          <w:color w:val="auto"/>
          <w:rtl/>
          <w:lang w:bidi="ar-DZ"/>
        </w:rPr>
        <w:t>والتأطير</w:t>
      </w:r>
      <w:r>
        <w:rPr>
          <w:rFonts w:hint="cs"/>
          <w:b/>
          <w:bCs/>
          <w:color w:val="auto"/>
          <w:rtl/>
          <w:lang w:bidi="ar-DZ"/>
        </w:rPr>
        <w:t xml:space="preserve"> في قسم الماستر؛ للسنة الأولى؛ وهو مقياس استكشافي؛ ورغم ذلك له أهميته العلمية </w:t>
      </w:r>
      <w:r w:rsidR="00CD6A75">
        <w:rPr>
          <w:rFonts w:hint="cs"/>
          <w:b/>
          <w:bCs/>
          <w:color w:val="auto"/>
          <w:rtl/>
          <w:lang w:bidi="ar-DZ"/>
        </w:rPr>
        <w:t>من الناحية القانونية؛ وكذا لارتباطه بمجال القانون الإداري؛</w:t>
      </w:r>
    </w:p>
    <w:p w:rsidR="00CD6A75" w:rsidRDefault="00CD6A75" w:rsidP="00CD6A75">
      <w:pPr>
        <w:bidi/>
        <w:spacing w:line="240" w:lineRule="auto"/>
        <w:jc w:val="both"/>
        <w:rPr>
          <w:b/>
          <w:bCs/>
          <w:color w:val="auto"/>
          <w:rtl/>
          <w:lang w:bidi="ar-DZ"/>
        </w:rPr>
      </w:pPr>
      <w:r>
        <w:rPr>
          <w:rFonts w:hint="cs"/>
          <w:b/>
          <w:bCs/>
          <w:color w:val="auto"/>
          <w:rtl/>
          <w:lang w:bidi="ar-DZ"/>
        </w:rPr>
        <w:t xml:space="preserve">   بحيث يستكشف فيه الطلبة عدة جوانب تتعلق بالرقابة السياسية المنظمة في الدستور والقوانين ذات الصلة</w:t>
      </w:r>
      <w:r w:rsidR="00A50272">
        <w:rPr>
          <w:rFonts w:hint="cs"/>
          <w:b/>
          <w:bCs/>
          <w:color w:val="auto"/>
          <w:rtl/>
          <w:lang w:bidi="ar-DZ"/>
        </w:rPr>
        <w:t xml:space="preserve">؛ من القانون العضوي الناظم للعلاقات الوظيفية بين غرفتي البرلمان وعلاقتهما بالحكومة؛ وكذا النظام الداخلي لغرفتي البرلمان؛ ونشير إلى أننا نقتصر بالأساس على الرقابة السياسية التي تتعلق مباشرة في العلاقة القائمة بين السلطة التنفيذية باعتبارها سلطة إدارية في </w:t>
      </w:r>
      <w:r w:rsidR="00A50272">
        <w:rPr>
          <w:rFonts w:hint="cs"/>
          <w:b/>
          <w:bCs/>
          <w:color w:val="auto"/>
          <w:rtl/>
          <w:lang w:bidi="ar-DZ"/>
        </w:rPr>
        <w:lastRenderedPageBreak/>
        <w:t>الدولة؛ والتي تكون محل رقابة من طرف البرلمان بغرفتيه؛ وكذا أولوية رأس السلم الإداري في الدولة من رقابة البرلمان؛ والسلطة التشريعية ممثلة في كل من المجلس الشعبي الوطني ومجلس الأمة؛ ومدى مراقبتهما سياسيا لعمل الحكومة؛ أو مدى وقفهما لعمل رئيس الجمهورية؛</w:t>
      </w:r>
    </w:p>
    <w:p w:rsidR="00A50272" w:rsidRDefault="00A50272" w:rsidP="00A50272">
      <w:pPr>
        <w:bidi/>
        <w:spacing w:line="240" w:lineRule="auto"/>
        <w:jc w:val="both"/>
        <w:rPr>
          <w:b/>
          <w:bCs/>
          <w:color w:val="auto"/>
          <w:rtl/>
          <w:lang w:bidi="ar-DZ"/>
        </w:rPr>
      </w:pPr>
      <w:r>
        <w:rPr>
          <w:rFonts w:hint="cs"/>
          <w:b/>
          <w:bCs/>
          <w:color w:val="auto"/>
          <w:rtl/>
          <w:lang w:bidi="ar-DZ"/>
        </w:rPr>
        <w:t xml:space="preserve">    وبغض النظر عن وجود رقابة سياسية أخرى تتعلق بالعلاقة السياسية التي تكون بين المؤسسات والمجالس المنتخبة والشعب باعتباره هيئة سياسية أو هيئة ناخبة في الدولة؛ وعليه يمثل هذا المقياس جانب نهم يتعلق بالعناصر الأساسية والتي تكون من طابع سياسي وتتعلق بالسلطات العامة في الدولة؛</w:t>
      </w:r>
    </w:p>
    <w:p w:rsidR="00A50272" w:rsidRDefault="002A0DE8" w:rsidP="00A50272">
      <w:pPr>
        <w:bidi/>
        <w:spacing w:line="240" w:lineRule="auto"/>
        <w:jc w:val="both"/>
        <w:rPr>
          <w:b/>
          <w:bCs/>
          <w:color w:val="auto"/>
          <w:rtl/>
          <w:lang w:bidi="ar-DZ"/>
        </w:rPr>
      </w:pPr>
      <w:r>
        <w:rPr>
          <w:rFonts w:hint="cs"/>
          <w:b/>
          <w:bCs/>
          <w:color w:val="auto"/>
          <w:rtl/>
          <w:lang w:bidi="ar-DZ"/>
        </w:rPr>
        <w:t xml:space="preserve">   </w:t>
      </w:r>
      <w:proofErr w:type="gramStart"/>
      <w:r>
        <w:rPr>
          <w:rFonts w:hint="cs"/>
          <w:b/>
          <w:bCs/>
          <w:color w:val="auto"/>
          <w:rtl/>
          <w:lang w:bidi="ar-DZ"/>
        </w:rPr>
        <w:t>وعليه</w:t>
      </w:r>
      <w:proofErr w:type="gramEnd"/>
      <w:r>
        <w:rPr>
          <w:rFonts w:hint="cs"/>
          <w:b/>
          <w:bCs/>
          <w:color w:val="auto"/>
          <w:rtl/>
          <w:lang w:bidi="ar-DZ"/>
        </w:rPr>
        <w:t xml:space="preserve"> يستكشف الطلبة مجموعة من العناصر القانونية والعملية في ممارسة الرقابة السياسية في العلاقة القائمة بين الشعب مصدر السلطة؛ وفي العلاقة القائمة بين السلطات السياسية في الدولة؛ من مختلف جوانب التأثير المتبادل بفعل ممارسة الرقابة؛</w:t>
      </w:r>
    </w:p>
    <w:p w:rsidR="002A0DE8" w:rsidRDefault="002A0DE8" w:rsidP="002A0DE8">
      <w:pPr>
        <w:bidi/>
        <w:spacing w:line="240" w:lineRule="auto"/>
        <w:jc w:val="both"/>
        <w:rPr>
          <w:b/>
          <w:bCs/>
          <w:color w:val="auto"/>
          <w:rtl/>
          <w:lang w:bidi="ar-DZ"/>
        </w:rPr>
      </w:pPr>
      <w:r>
        <w:rPr>
          <w:rFonts w:hint="cs"/>
          <w:b/>
          <w:bCs/>
          <w:color w:val="auto"/>
          <w:rtl/>
          <w:lang w:bidi="ar-DZ"/>
        </w:rPr>
        <w:t xml:space="preserve">   وكما يستكشف الطالب مدى جدية ونتيجة هذه الرقابة السياسية؛ من خلال مدى خلاصتها لتقرير جزاءات أو عقوبات في مواجهة السلطة للسلطة الأخرى؛ وكذا فيما يخص تدخل الإرادة الشعبية في رقابة عمل السلطة السياسية من خلال العملية الانتخابية ومدى موافقته عن ما يستشار بشأنه في مختلف المناسبات التي تتقرر لصالح الهيئة الناخبة؛</w:t>
      </w:r>
    </w:p>
    <w:p w:rsidR="002A0DE8" w:rsidRDefault="002A0DE8" w:rsidP="002A0DE8">
      <w:pPr>
        <w:bidi/>
        <w:spacing w:line="240" w:lineRule="auto"/>
        <w:jc w:val="both"/>
        <w:rPr>
          <w:b/>
          <w:bCs/>
          <w:color w:val="auto"/>
          <w:rtl/>
          <w:lang w:bidi="ar-DZ"/>
        </w:rPr>
      </w:pPr>
      <w:r>
        <w:rPr>
          <w:rFonts w:hint="cs"/>
          <w:b/>
          <w:bCs/>
          <w:color w:val="auto"/>
          <w:rtl/>
          <w:lang w:bidi="ar-DZ"/>
        </w:rPr>
        <w:t xml:space="preserve">   وبالتالي يستخلص الطالب جدية وشفافية أو عدم جدية وشكلية الرقابة الممارسة بين السلطات السياسية في الدولة؛ وكذا مدى وقف السلطة للسلطة الأخرى في إطار التوازن والتأثير المتبادل بين السلطات العامة في الدولة؛ والتي يرجع بمدى مراقبتها من طرف الشعب مصدر السيادة والسلطة في الدولة؛</w:t>
      </w:r>
    </w:p>
    <w:p w:rsidR="002A0DE8" w:rsidRDefault="002A0DE8" w:rsidP="002A0DE8">
      <w:pPr>
        <w:bidi/>
        <w:spacing w:line="240" w:lineRule="auto"/>
        <w:jc w:val="both"/>
        <w:rPr>
          <w:b/>
          <w:bCs/>
          <w:color w:val="auto"/>
          <w:rtl/>
          <w:lang w:bidi="ar-DZ"/>
        </w:rPr>
      </w:pPr>
      <w:r>
        <w:rPr>
          <w:rFonts w:hint="cs"/>
          <w:b/>
          <w:bCs/>
          <w:color w:val="auto"/>
          <w:rtl/>
          <w:lang w:bidi="ar-DZ"/>
        </w:rPr>
        <w:t xml:space="preserve">   ولتوسيع مدارك والمفاهيم الخاصة بالمقياس يستوجب تقديم المحاور الأساسية لهذا المقياس.</w:t>
      </w:r>
    </w:p>
    <w:p w:rsidR="00C61DFA" w:rsidRDefault="00C61DFA" w:rsidP="00C61DFA">
      <w:pPr>
        <w:bidi/>
        <w:spacing w:line="240" w:lineRule="auto"/>
        <w:jc w:val="center"/>
        <w:rPr>
          <w:b/>
          <w:bCs/>
          <w:color w:val="auto"/>
          <w:rtl/>
          <w:lang w:bidi="ar-DZ"/>
        </w:rPr>
      </w:pPr>
      <w:r>
        <w:rPr>
          <w:rFonts w:hint="cs"/>
          <w:b/>
          <w:bCs/>
          <w:color w:val="auto"/>
          <w:rtl/>
          <w:lang w:bidi="ar-DZ"/>
        </w:rPr>
        <w:t>ثالثا- مخطط عام للدروس</w:t>
      </w:r>
    </w:p>
    <w:p w:rsidR="002A0DE8" w:rsidRPr="002A0DE8" w:rsidRDefault="002A0DE8" w:rsidP="002A0DE8">
      <w:pPr>
        <w:bidi/>
        <w:spacing w:after="0" w:line="360" w:lineRule="auto"/>
        <w:jc w:val="center"/>
        <w:rPr>
          <w:b/>
          <w:bCs/>
          <w:color w:val="auto"/>
          <w:sz w:val="32"/>
          <w:szCs w:val="32"/>
          <w:rtl/>
          <w:lang w:bidi="ar-DZ"/>
        </w:rPr>
      </w:pPr>
      <w:r w:rsidRPr="002A0DE8">
        <w:rPr>
          <w:rFonts w:hint="cs"/>
          <w:b/>
          <w:bCs/>
          <w:color w:val="auto"/>
          <w:sz w:val="32"/>
          <w:szCs w:val="32"/>
          <w:rtl/>
          <w:lang w:bidi="ar-DZ"/>
        </w:rPr>
        <w:t>المحور الأول: الرقابة السياسية بين الإطار المفاهيمي والأسس القانونية</w:t>
      </w:r>
    </w:p>
    <w:p w:rsidR="002A0DE8" w:rsidRPr="002A0DE8" w:rsidRDefault="002A0DE8" w:rsidP="002A0DE8">
      <w:pPr>
        <w:bidi/>
        <w:spacing w:after="0" w:line="360" w:lineRule="auto"/>
        <w:rPr>
          <w:b/>
          <w:bCs/>
          <w:color w:val="auto"/>
          <w:sz w:val="32"/>
          <w:szCs w:val="32"/>
          <w:rtl/>
          <w:lang w:bidi="ar-DZ"/>
        </w:rPr>
      </w:pPr>
      <w:proofErr w:type="gramStart"/>
      <w:r>
        <w:rPr>
          <w:rFonts w:hint="cs"/>
          <w:b/>
          <w:bCs/>
          <w:color w:val="auto"/>
          <w:sz w:val="32"/>
          <w:szCs w:val="32"/>
          <w:rtl/>
          <w:lang w:bidi="ar-DZ"/>
        </w:rPr>
        <w:lastRenderedPageBreak/>
        <w:t>موضوع</w:t>
      </w:r>
      <w:proofErr w:type="gramEnd"/>
      <w:r w:rsidRPr="002A0DE8">
        <w:rPr>
          <w:rFonts w:hint="cs"/>
          <w:b/>
          <w:bCs/>
          <w:color w:val="auto"/>
          <w:sz w:val="32"/>
          <w:szCs w:val="32"/>
          <w:rtl/>
          <w:lang w:bidi="ar-DZ"/>
        </w:rPr>
        <w:t>: مفهوم الرقابة السياسية</w:t>
      </w:r>
    </w:p>
    <w:p w:rsidR="002A0DE8" w:rsidRPr="002A0DE8" w:rsidRDefault="002A0DE8" w:rsidP="002A0DE8">
      <w:pPr>
        <w:bidi/>
        <w:spacing w:after="0" w:line="360" w:lineRule="auto"/>
        <w:jc w:val="both"/>
        <w:rPr>
          <w:b/>
          <w:bCs/>
          <w:color w:val="auto"/>
          <w:sz w:val="32"/>
          <w:szCs w:val="32"/>
          <w:rtl/>
          <w:lang w:bidi="ar-DZ"/>
        </w:rPr>
      </w:pPr>
      <w:proofErr w:type="gramStart"/>
      <w:r>
        <w:rPr>
          <w:rFonts w:hint="cs"/>
          <w:b/>
          <w:bCs/>
          <w:color w:val="auto"/>
          <w:sz w:val="32"/>
          <w:szCs w:val="32"/>
          <w:rtl/>
          <w:lang w:bidi="ar-DZ"/>
        </w:rPr>
        <w:t>موضوع</w:t>
      </w:r>
      <w:proofErr w:type="gramEnd"/>
      <w:r w:rsidRPr="002A0DE8">
        <w:rPr>
          <w:rFonts w:hint="cs"/>
          <w:b/>
          <w:bCs/>
          <w:color w:val="auto"/>
          <w:sz w:val="32"/>
          <w:szCs w:val="32"/>
          <w:rtl/>
          <w:lang w:bidi="ar-DZ"/>
        </w:rPr>
        <w:t>: الرقابة السياسية بين الأسس الدستورية والمظاهر</w:t>
      </w:r>
    </w:p>
    <w:p w:rsidR="002A0DE8" w:rsidRPr="002A0DE8" w:rsidRDefault="002A0DE8" w:rsidP="002A0DE8">
      <w:pPr>
        <w:bidi/>
        <w:spacing w:after="0" w:line="360" w:lineRule="auto"/>
        <w:jc w:val="center"/>
        <w:rPr>
          <w:b/>
          <w:bCs/>
          <w:color w:val="auto"/>
          <w:sz w:val="32"/>
          <w:szCs w:val="32"/>
          <w:rtl/>
          <w:lang w:bidi="ar-DZ"/>
        </w:rPr>
      </w:pPr>
      <w:proofErr w:type="gramStart"/>
      <w:r w:rsidRPr="002A0DE8">
        <w:rPr>
          <w:rFonts w:hint="cs"/>
          <w:b/>
          <w:bCs/>
          <w:color w:val="auto"/>
          <w:sz w:val="32"/>
          <w:szCs w:val="32"/>
          <w:rtl/>
          <w:lang w:bidi="ar-DZ"/>
        </w:rPr>
        <w:t>المحور</w:t>
      </w:r>
      <w:proofErr w:type="gramEnd"/>
      <w:r w:rsidRPr="002A0DE8">
        <w:rPr>
          <w:rFonts w:hint="cs"/>
          <w:b/>
          <w:bCs/>
          <w:color w:val="auto"/>
          <w:sz w:val="32"/>
          <w:szCs w:val="32"/>
          <w:rtl/>
          <w:lang w:bidi="ar-DZ"/>
        </w:rPr>
        <w:t xml:space="preserve"> الثاني: الرقابة السياسية عن طريق الشعب ممارس السلطة والسيادة</w:t>
      </w:r>
    </w:p>
    <w:p w:rsidR="002A0DE8" w:rsidRPr="002A0DE8" w:rsidRDefault="002A0DE8" w:rsidP="002A0DE8">
      <w:pPr>
        <w:bidi/>
        <w:spacing w:after="0" w:line="360" w:lineRule="auto"/>
        <w:jc w:val="both"/>
        <w:rPr>
          <w:b/>
          <w:bCs/>
          <w:color w:val="auto"/>
          <w:sz w:val="32"/>
          <w:szCs w:val="32"/>
          <w:rtl/>
          <w:lang w:bidi="ar-DZ"/>
        </w:rPr>
      </w:pPr>
      <w:proofErr w:type="gramStart"/>
      <w:r>
        <w:rPr>
          <w:rFonts w:hint="cs"/>
          <w:b/>
          <w:bCs/>
          <w:color w:val="auto"/>
          <w:sz w:val="32"/>
          <w:szCs w:val="32"/>
          <w:rtl/>
          <w:lang w:bidi="ar-DZ"/>
        </w:rPr>
        <w:t>موضوع</w:t>
      </w:r>
      <w:proofErr w:type="gramEnd"/>
      <w:r w:rsidRPr="002A0DE8">
        <w:rPr>
          <w:rFonts w:hint="cs"/>
          <w:b/>
          <w:bCs/>
          <w:color w:val="auto"/>
          <w:sz w:val="32"/>
          <w:szCs w:val="32"/>
          <w:rtl/>
          <w:lang w:bidi="ar-DZ"/>
        </w:rPr>
        <w:t>: الأساس القانوني للرقابة السياسية الشعبية</w:t>
      </w:r>
    </w:p>
    <w:p w:rsidR="002A0DE8" w:rsidRPr="002A0DE8" w:rsidRDefault="002A0DE8" w:rsidP="002A0DE8">
      <w:pPr>
        <w:bidi/>
        <w:spacing w:after="0" w:line="360" w:lineRule="auto"/>
        <w:rPr>
          <w:b/>
          <w:bCs/>
          <w:color w:val="auto"/>
          <w:sz w:val="32"/>
          <w:szCs w:val="32"/>
          <w:rtl/>
          <w:lang w:bidi="ar-DZ"/>
        </w:rPr>
      </w:pPr>
      <w:proofErr w:type="gramStart"/>
      <w:r>
        <w:rPr>
          <w:rFonts w:hint="cs"/>
          <w:b/>
          <w:bCs/>
          <w:color w:val="auto"/>
          <w:sz w:val="32"/>
          <w:szCs w:val="32"/>
          <w:rtl/>
          <w:lang w:bidi="ar-DZ"/>
        </w:rPr>
        <w:t>موضوع</w:t>
      </w:r>
      <w:proofErr w:type="gramEnd"/>
      <w:r w:rsidRPr="002A0DE8">
        <w:rPr>
          <w:rFonts w:hint="cs"/>
          <w:b/>
          <w:bCs/>
          <w:color w:val="auto"/>
          <w:sz w:val="32"/>
          <w:szCs w:val="32"/>
          <w:rtl/>
          <w:lang w:bidi="ar-DZ"/>
        </w:rPr>
        <w:t>:  التنظيم القانوني للرقابة الشعبية عن طريق الاستشارة الانتخابية عن طريق الاستفتاء</w:t>
      </w:r>
    </w:p>
    <w:p w:rsidR="002A0DE8" w:rsidRPr="002A0DE8" w:rsidRDefault="002A0DE8" w:rsidP="002A0DE8">
      <w:pPr>
        <w:bidi/>
        <w:spacing w:after="0" w:line="360" w:lineRule="auto"/>
        <w:jc w:val="both"/>
        <w:rPr>
          <w:b/>
          <w:bCs/>
          <w:color w:val="auto"/>
          <w:sz w:val="32"/>
          <w:szCs w:val="32"/>
          <w:rtl/>
          <w:lang w:bidi="ar-DZ"/>
        </w:rPr>
      </w:pPr>
      <w:proofErr w:type="gramStart"/>
      <w:r>
        <w:rPr>
          <w:rFonts w:hint="cs"/>
          <w:b/>
          <w:bCs/>
          <w:color w:val="auto"/>
          <w:sz w:val="32"/>
          <w:szCs w:val="32"/>
          <w:rtl/>
          <w:lang w:bidi="ar-DZ"/>
        </w:rPr>
        <w:t>موضوع</w:t>
      </w:r>
      <w:proofErr w:type="gramEnd"/>
      <w:r w:rsidRPr="002A0DE8">
        <w:rPr>
          <w:rFonts w:hint="cs"/>
          <w:b/>
          <w:bCs/>
          <w:color w:val="auto"/>
          <w:sz w:val="32"/>
          <w:szCs w:val="32"/>
          <w:rtl/>
          <w:lang w:bidi="ar-DZ"/>
        </w:rPr>
        <w:t>: الرقابة الشعبية السياسية بين الانتخابات التشريعية والرئاسية</w:t>
      </w:r>
    </w:p>
    <w:p w:rsidR="002A0DE8" w:rsidRPr="002A0DE8" w:rsidRDefault="002A0DE8" w:rsidP="002A0DE8">
      <w:pPr>
        <w:bidi/>
        <w:spacing w:after="0" w:line="360" w:lineRule="auto"/>
        <w:jc w:val="center"/>
        <w:rPr>
          <w:b/>
          <w:bCs/>
          <w:color w:val="auto"/>
          <w:sz w:val="32"/>
          <w:szCs w:val="32"/>
          <w:rtl/>
          <w:lang w:bidi="ar-DZ"/>
        </w:rPr>
      </w:pPr>
      <w:proofErr w:type="gramStart"/>
      <w:r w:rsidRPr="002A0DE8">
        <w:rPr>
          <w:rFonts w:hint="cs"/>
          <w:b/>
          <w:bCs/>
          <w:color w:val="auto"/>
          <w:sz w:val="32"/>
          <w:szCs w:val="32"/>
          <w:rtl/>
          <w:lang w:bidi="ar-DZ"/>
        </w:rPr>
        <w:t>المحور</w:t>
      </w:r>
      <w:proofErr w:type="gramEnd"/>
      <w:r w:rsidRPr="002A0DE8">
        <w:rPr>
          <w:rFonts w:hint="cs"/>
          <w:b/>
          <w:bCs/>
          <w:color w:val="auto"/>
          <w:sz w:val="32"/>
          <w:szCs w:val="32"/>
          <w:rtl/>
          <w:lang w:bidi="ar-DZ"/>
        </w:rPr>
        <w:t xml:space="preserve"> الثالث: الرقابة السياسية بين السلطتين: التشريعية والتنفيذية</w:t>
      </w:r>
    </w:p>
    <w:p w:rsidR="002A0DE8" w:rsidRPr="002A0DE8" w:rsidRDefault="002A0DE8" w:rsidP="002A0DE8">
      <w:pPr>
        <w:bidi/>
        <w:spacing w:after="0" w:line="360" w:lineRule="auto"/>
        <w:rPr>
          <w:b/>
          <w:bCs/>
          <w:color w:val="auto"/>
          <w:sz w:val="32"/>
          <w:szCs w:val="32"/>
          <w:rtl/>
          <w:lang w:bidi="ar-DZ"/>
        </w:rPr>
      </w:pPr>
      <w:proofErr w:type="gramStart"/>
      <w:r>
        <w:rPr>
          <w:rFonts w:hint="cs"/>
          <w:b/>
          <w:bCs/>
          <w:color w:val="auto"/>
          <w:sz w:val="32"/>
          <w:szCs w:val="32"/>
          <w:rtl/>
          <w:lang w:bidi="ar-DZ"/>
        </w:rPr>
        <w:t>موضوع</w:t>
      </w:r>
      <w:proofErr w:type="gramEnd"/>
      <w:r w:rsidRPr="002A0DE8">
        <w:rPr>
          <w:rFonts w:hint="cs"/>
          <w:b/>
          <w:bCs/>
          <w:color w:val="auto"/>
          <w:sz w:val="32"/>
          <w:szCs w:val="32"/>
          <w:rtl/>
          <w:lang w:bidi="ar-DZ"/>
        </w:rPr>
        <w:t>: الرقابة السياسية بين رئيس الجمهورية والبرلمان</w:t>
      </w:r>
    </w:p>
    <w:p w:rsidR="002A0DE8" w:rsidRPr="002A0DE8" w:rsidRDefault="002A0DE8" w:rsidP="002A0DE8">
      <w:pPr>
        <w:bidi/>
        <w:spacing w:after="0" w:line="360" w:lineRule="auto"/>
        <w:rPr>
          <w:b/>
          <w:bCs/>
          <w:color w:val="auto"/>
          <w:sz w:val="32"/>
          <w:szCs w:val="32"/>
          <w:rtl/>
          <w:lang w:bidi="ar-DZ"/>
        </w:rPr>
      </w:pPr>
      <w:proofErr w:type="gramStart"/>
      <w:r>
        <w:rPr>
          <w:rFonts w:hint="cs"/>
          <w:b/>
          <w:bCs/>
          <w:color w:val="auto"/>
          <w:sz w:val="32"/>
          <w:szCs w:val="32"/>
          <w:rtl/>
          <w:lang w:bidi="ar-DZ"/>
        </w:rPr>
        <w:t>موضوع</w:t>
      </w:r>
      <w:proofErr w:type="gramEnd"/>
      <w:r w:rsidRPr="002A0DE8">
        <w:rPr>
          <w:rFonts w:hint="cs"/>
          <w:b/>
          <w:bCs/>
          <w:color w:val="auto"/>
          <w:sz w:val="32"/>
          <w:szCs w:val="32"/>
          <w:rtl/>
          <w:lang w:bidi="ar-DZ"/>
        </w:rPr>
        <w:t>: الرقابة السياسية بين البرلمان والحكومة</w:t>
      </w:r>
    </w:p>
    <w:p w:rsidR="002A0DE8" w:rsidRDefault="00C61DFA" w:rsidP="002A0DE8">
      <w:pPr>
        <w:bidi/>
        <w:spacing w:line="240" w:lineRule="auto"/>
        <w:jc w:val="both"/>
        <w:rPr>
          <w:rFonts w:hint="cs"/>
          <w:b/>
          <w:bCs/>
          <w:color w:val="auto"/>
          <w:rtl/>
          <w:lang w:bidi="ar-DZ"/>
        </w:rPr>
      </w:pPr>
      <w:proofErr w:type="gramStart"/>
      <w:r>
        <w:rPr>
          <w:rFonts w:hint="cs"/>
          <w:b/>
          <w:bCs/>
          <w:color w:val="auto"/>
          <w:rtl/>
          <w:lang w:bidi="ar-DZ"/>
        </w:rPr>
        <w:t>خاتمة</w:t>
      </w:r>
      <w:proofErr w:type="gramEnd"/>
      <w:r>
        <w:rPr>
          <w:rFonts w:hint="cs"/>
          <w:b/>
          <w:bCs/>
          <w:color w:val="auto"/>
          <w:rtl/>
          <w:lang w:bidi="ar-DZ"/>
        </w:rPr>
        <w:t xml:space="preserve"> لكل الدروس.</w:t>
      </w:r>
    </w:p>
    <w:p w:rsidR="007C2BF5" w:rsidRDefault="007C2BF5" w:rsidP="007C2BF5">
      <w:pPr>
        <w:bidi/>
        <w:spacing w:line="240" w:lineRule="auto"/>
        <w:jc w:val="both"/>
        <w:rPr>
          <w:rFonts w:hint="cs"/>
          <w:b/>
          <w:bCs/>
          <w:color w:val="auto"/>
          <w:rtl/>
          <w:lang w:bidi="ar-DZ"/>
        </w:rPr>
      </w:pPr>
    </w:p>
    <w:p w:rsidR="007C2BF5" w:rsidRPr="00375EEA" w:rsidRDefault="006A249B" w:rsidP="006A249B">
      <w:pPr>
        <w:bidi/>
        <w:spacing w:line="240" w:lineRule="auto"/>
        <w:jc w:val="center"/>
        <w:rPr>
          <w:b/>
          <w:bCs/>
          <w:color w:val="auto"/>
          <w:lang w:bidi="ar-DZ"/>
        </w:rPr>
      </w:pPr>
      <w:r>
        <w:rPr>
          <w:b/>
          <w:bCs/>
          <w:color w:val="auto"/>
          <w:lang w:bidi="ar-DZ"/>
        </w:rPr>
        <w:t xml:space="preserve"> </w:t>
      </w:r>
    </w:p>
    <w:p w:rsidR="00960AA8" w:rsidRPr="00960AA8" w:rsidRDefault="00960AA8" w:rsidP="00960AA8">
      <w:pPr>
        <w:bidi/>
        <w:rPr>
          <w:color w:val="auto"/>
          <w:sz w:val="32"/>
          <w:szCs w:val="32"/>
          <w:lang w:bidi="ar-DZ"/>
        </w:rPr>
      </w:pPr>
    </w:p>
    <w:sectPr w:rsidR="00960AA8" w:rsidRPr="00960AA8" w:rsidSect="00AE1D36">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60AA8"/>
    <w:rsid w:val="002A0DE8"/>
    <w:rsid w:val="00375EEA"/>
    <w:rsid w:val="006A249B"/>
    <w:rsid w:val="007C2BF5"/>
    <w:rsid w:val="00922937"/>
    <w:rsid w:val="00960AA8"/>
    <w:rsid w:val="00A50272"/>
    <w:rsid w:val="00AE1D36"/>
    <w:rsid w:val="00C61DFA"/>
    <w:rsid w:val="00CD6A75"/>
    <w:rsid w:val="00FD0D4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akkal Majalla" w:eastAsiaTheme="minorHAnsi" w:hAnsi="Sakkal Majalla" w:cs="Sakkal Majalla"/>
        <w:color w:val="202122"/>
        <w:sz w:val="36"/>
        <w:szCs w:val="36"/>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D3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00FF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470</Words>
  <Characters>2587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2023-02-25T17:30:00Z</dcterms:created>
  <dcterms:modified xsi:type="dcterms:W3CDTF">2023-02-25T18:13:00Z</dcterms:modified>
</cp:coreProperties>
</file>