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A6" w:rsidRDefault="00486C86" w:rsidP="00486C86">
      <w:pPr>
        <w:ind w:left="708" w:hanging="708"/>
        <w:jc w:val="center"/>
      </w:pPr>
      <w:r>
        <w:t>TD 2 dimensionnement des systèmes industriels</w:t>
      </w:r>
    </w:p>
    <w:p w:rsidR="00486C86" w:rsidRPr="00486C86" w:rsidRDefault="00486C86" w:rsidP="00486C86">
      <w:pPr>
        <w:pStyle w:val="Paragraphedeliste"/>
        <w:numPr>
          <w:ilvl w:val="0"/>
          <w:numId w:val="1"/>
        </w:numPr>
      </w:pPr>
      <w:r>
        <w:rPr>
          <w:rFonts w:ascii="Helvetica" w:hAnsi="Helvetica" w:cs="Helvetica"/>
          <w:color w:val="333333"/>
          <w:shd w:val="clear" w:color="auto" w:fill="FFFFFF"/>
        </w:rPr>
        <w:t xml:space="preserve">Une bonne pratique d'ingénierie impose de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surdimensionner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légèrement un moteur et ce, pour les raisons suivantes :</w:t>
      </w:r>
    </w:p>
    <w:p w:rsidR="00486C86" w:rsidRDefault="00486C86" w:rsidP="00486C86">
      <w:pPr>
        <w:pStyle w:val="Paragraphedeliste"/>
        <w:numPr>
          <w:ilvl w:val="0"/>
          <w:numId w:val="1"/>
        </w:numPr>
      </w:pPr>
      <w:r>
        <w:t xml:space="preserve">Marge de </w:t>
      </w:r>
      <w:proofErr w:type="spellStart"/>
      <w:r>
        <w:t>dimmentionnement</w:t>
      </w:r>
      <w:proofErr w:type="spellEnd"/>
      <w:r>
        <w:t xml:space="preserve"> par rapport </w:t>
      </w:r>
      <w:proofErr w:type="spellStart"/>
      <w:proofErr w:type="gramStart"/>
      <w:r>
        <w:t>a</w:t>
      </w:r>
      <w:proofErr w:type="spellEnd"/>
      <w:proofErr w:type="gramEnd"/>
      <w:r>
        <w:t xml:space="preserve"> la charge</w:t>
      </w:r>
    </w:p>
    <w:p w:rsidR="00486C86" w:rsidRPr="00F116B1" w:rsidRDefault="00F116B1" w:rsidP="00486C86">
      <w:pPr>
        <w:pStyle w:val="Paragraphedeliste"/>
        <w:numPr>
          <w:ilvl w:val="0"/>
          <w:numId w:val="1"/>
        </w:numPr>
      </w:pPr>
      <w:r>
        <w:rPr>
          <w:rFonts w:ascii="Helvetica" w:hAnsi="Helvetica" w:cs="Helvetica"/>
          <w:color w:val="333333"/>
          <w:shd w:val="clear" w:color="auto" w:fill="FFFFFF"/>
        </w:rPr>
        <w:t>Fréquence des démarrages et arrêts.</w:t>
      </w:r>
    </w:p>
    <w:p w:rsidR="00F116B1" w:rsidRPr="00F116B1" w:rsidRDefault="00F116B1" w:rsidP="00486C86">
      <w:pPr>
        <w:pStyle w:val="Paragraphedeliste"/>
        <w:numPr>
          <w:ilvl w:val="0"/>
          <w:numId w:val="1"/>
        </w:numPr>
      </w:pPr>
      <w:r>
        <w:rPr>
          <w:rFonts w:ascii="Helvetica" w:hAnsi="Helvetica" w:cs="Helvetica"/>
          <w:color w:val="333333"/>
          <w:shd w:val="clear" w:color="auto" w:fill="FFFFFF"/>
        </w:rPr>
        <w:t>Exigences en matière de couple de démarrage. </w:t>
      </w:r>
    </w:p>
    <w:p w:rsidR="00F116B1" w:rsidRPr="00727FBF" w:rsidRDefault="00F116B1" w:rsidP="00486C86">
      <w:pPr>
        <w:pStyle w:val="Paragraphedeliste"/>
        <w:numPr>
          <w:ilvl w:val="0"/>
          <w:numId w:val="1"/>
        </w:numPr>
      </w:pPr>
      <w:r>
        <w:rPr>
          <w:rFonts w:ascii="Helvetica" w:hAnsi="Helvetica" w:cs="Helvetica"/>
          <w:color w:val="333333"/>
          <w:shd w:val="clear" w:color="auto" w:fill="FFFFFF"/>
        </w:rPr>
        <w:t>Limites d'accélération. </w:t>
      </w:r>
    </w:p>
    <w:p w:rsidR="00727FBF" w:rsidRDefault="00727FBF" w:rsidP="00727FBF">
      <w:pPr>
        <w:pStyle w:val="Paragraphedeliste"/>
        <w:numPr>
          <w:ilvl w:val="0"/>
          <w:numId w:val="1"/>
        </w:numPr>
      </w:pPr>
      <w:r>
        <w:t>Service périodique - couple variable</w:t>
      </w:r>
    </w:p>
    <w:p w:rsidR="00727FBF" w:rsidRDefault="00727FBF" w:rsidP="00902679">
      <w:pPr>
        <w:pStyle w:val="Paragraphedeliste"/>
      </w:pPr>
      <w:r>
        <w:t>Ce régime d'utilisation convient à des moteurs entrainant des charges variables bien définies et qui se répètent. Exemple : une machine à mouler les plastiques par injection.</w:t>
      </w:r>
    </w:p>
    <w:p w:rsidR="00727FBF" w:rsidRDefault="00727FBF" w:rsidP="00727FBF">
      <w:pPr>
        <w:pStyle w:val="Paragraphedeliste"/>
      </w:pPr>
      <w:r>
        <w:t>Pour ce type de charge, la puissance du moteur est déterminée</w:t>
      </w:r>
    </w:p>
    <w:p w:rsidR="00727FBF" w:rsidRPr="00727FBF" w:rsidRDefault="00727FBF" w:rsidP="00727FBF">
      <w:pPr>
        <w:pStyle w:val="Paragraphedeliste"/>
        <w:numPr>
          <w:ilvl w:val="0"/>
          <w:numId w:val="1"/>
        </w:num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27FBF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La puissance efficace est la racine carrée de la somme des puissances élevées au carré, multipliées par l'intervalle de temps correspondant et divisées par la somme des intervalles de temps.</w:t>
      </w:r>
    </w:p>
    <w:p w:rsidR="00727FBF" w:rsidRPr="00727FBF" w:rsidRDefault="00727FBF" w:rsidP="00727FBF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27FB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fr-FR"/>
        </w:rPr>
        <w:t>Considérons par exemple la courbe puissance-temps ci-après Figure 7-5).</w:t>
      </w:r>
    </w:p>
    <w:p w:rsidR="00727FBF" w:rsidRPr="00727FBF" w:rsidRDefault="00727FBF" w:rsidP="00727F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27FBF">
        <w:rPr>
          <w:rFonts w:ascii="Helvetica" w:eastAsia="Times New Roman" w:hAnsi="Helvetica" w:cs="Helvetica"/>
          <w:noProof/>
          <w:color w:val="333333"/>
          <w:sz w:val="24"/>
          <w:szCs w:val="24"/>
          <w:lang w:eastAsia="fr-FR"/>
        </w:rPr>
        <w:drawing>
          <wp:inline distT="0" distB="0" distL="0" distR="0" wp14:anchorId="2BCCB9E8" wp14:editId="40F6608F">
            <wp:extent cx="3056890" cy="1920240"/>
            <wp:effectExtent l="0" t="0" r="0" b="0"/>
            <wp:docPr id="2" name="Image 2" descr="graphique montrant une courbe de cycle de vie exten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que montrant une courbe de cycle de vie extensi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BF" w:rsidRPr="00727FBF" w:rsidRDefault="00727FBF" w:rsidP="00727FBF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27FB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fr-FR"/>
        </w:rPr>
        <w:t>Figure 7-5 : Courbe de régime d'utilisation périodique</w:t>
      </w:r>
    </w:p>
    <w:p w:rsidR="00727FBF" w:rsidRDefault="00902679" w:rsidP="00902679">
      <w:pPr>
        <w:pStyle w:val="Paragraphedeliste"/>
        <w:numPr>
          <w:ilvl w:val="0"/>
          <w:numId w:val="1"/>
        </w:numPr>
      </w:pPr>
      <w:r>
        <w:t>LE MOMENT D’INERTIE :</w:t>
      </w:r>
    </w:p>
    <w:p w:rsidR="00902679" w:rsidRDefault="00902679" w:rsidP="00902679">
      <w:pPr>
        <w:pStyle w:val="Paragraphedeliste"/>
        <w:numPr>
          <w:ilvl w:val="0"/>
          <w:numId w:val="1"/>
        </w:numPr>
      </w:pPr>
      <w:r>
        <w:t>Exercice</w:t>
      </w:r>
    </w:p>
    <w:p w:rsidR="00902679" w:rsidRDefault="00902679" w:rsidP="00902679">
      <w:pPr>
        <w:pStyle w:val="Paragraphedeliste"/>
      </w:pPr>
      <w:r w:rsidRPr="00902679">
        <w:rPr>
          <w:noProof/>
          <w:lang w:eastAsia="fr-FR"/>
        </w:rPr>
        <w:drawing>
          <wp:inline distT="0" distB="0" distL="0" distR="0">
            <wp:extent cx="5760720" cy="162287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79" w:rsidRDefault="00FF4613" w:rsidP="00902679">
      <w:pPr>
        <w:pStyle w:val="Paragraphedeliste"/>
      </w:pPr>
      <w:r w:rsidRPr="00FF4613">
        <w:rPr>
          <w:noProof/>
          <w:lang w:eastAsia="fr-FR"/>
        </w:rPr>
        <w:lastRenderedPageBreak/>
        <w:drawing>
          <wp:inline distT="0" distB="0" distL="0" distR="0">
            <wp:extent cx="5760720" cy="3087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13" w:rsidRDefault="00FF4613" w:rsidP="00902679">
      <w:pPr>
        <w:pStyle w:val="Paragraphedeliste"/>
      </w:pPr>
    </w:p>
    <w:p w:rsidR="00902679" w:rsidRDefault="00902679" w:rsidP="00902679">
      <w:pPr>
        <w:ind w:left="360"/>
      </w:pPr>
      <w:r w:rsidRPr="00902679">
        <w:rPr>
          <w:noProof/>
          <w:lang w:eastAsia="fr-FR"/>
        </w:rPr>
        <w:lastRenderedPageBreak/>
        <w:drawing>
          <wp:inline distT="0" distB="0" distL="0" distR="0">
            <wp:extent cx="5760720" cy="5821262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26" w:rsidRDefault="006C22D5" w:rsidP="006C22D5">
      <w:r>
        <w:t xml:space="preserve">10 </w:t>
      </w:r>
      <w:r>
        <w:t>La vérification du moteur</w:t>
      </w:r>
    </w:p>
    <w:p w:rsidR="006C22D5" w:rsidRDefault="006C22D5" w:rsidP="006C22D5">
      <w:r>
        <w:t xml:space="preserve">11 </w:t>
      </w:r>
      <w:r>
        <w:t>La vérification du moteur au démarrage</w:t>
      </w:r>
    </w:p>
    <w:p w:rsidR="006C22D5" w:rsidRDefault="006C22D5" w:rsidP="006C22D5">
      <w:r>
        <w:t xml:space="preserve">12 </w:t>
      </w:r>
      <w:r>
        <w:t>La vérification du moteur d’après l’échauffement</w:t>
      </w:r>
      <w:bookmarkStart w:id="0" w:name="_GoBack"/>
      <w:bookmarkEnd w:id="0"/>
    </w:p>
    <w:sectPr w:rsidR="006C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30E30"/>
    <w:multiLevelType w:val="hybridMultilevel"/>
    <w:tmpl w:val="FC141DD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44750"/>
    <w:multiLevelType w:val="hybridMultilevel"/>
    <w:tmpl w:val="10D8B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51F12"/>
    <w:multiLevelType w:val="hybridMultilevel"/>
    <w:tmpl w:val="A66CFD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86"/>
    <w:rsid w:val="00243A26"/>
    <w:rsid w:val="00486C86"/>
    <w:rsid w:val="006C22D5"/>
    <w:rsid w:val="00727FBF"/>
    <w:rsid w:val="008333B6"/>
    <w:rsid w:val="00902679"/>
    <w:rsid w:val="00B65F61"/>
    <w:rsid w:val="00F116B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2C77-C42E-441A-8F91-03FF2852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3072">
              <w:marLeft w:val="3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2018-12-18T20:40:00Z</dcterms:created>
  <dcterms:modified xsi:type="dcterms:W3CDTF">2018-12-18T21:54:00Z</dcterms:modified>
</cp:coreProperties>
</file>