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97" w:rsidRPr="004C1297" w:rsidRDefault="004C1297" w:rsidP="004C1297">
      <w:pPr>
        <w:autoSpaceDE w:val="0"/>
        <w:autoSpaceDN w:val="0"/>
        <w:bidi/>
        <w:adjustRightInd w:val="0"/>
        <w:spacing w:after="0" w:line="240" w:lineRule="auto"/>
        <w:rPr>
          <w:rFonts w:ascii="Simplified Arabic" w:hAnsi="Simplified Arabic" w:cs="Simplified Arabic"/>
          <w:b/>
          <w:bCs/>
          <w:sz w:val="40"/>
          <w:szCs w:val="40"/>
          <w:rtl/>
        </w:rPr>
      </w:pPr>
      <w:r w:rsidRPr="004C1297">
        <w:rPr>
          <w:rFonts w:ascii="Simplified Arabic" w:hAnsi="Simplified Arabic" w:cs="Simplified Arabic" w:hint="cs"/>
          <w:b/>
          <w:bCs/>
          <w:sz w:val="40"/>
          <w:szCs w:val="40"/>
          <w:rtl/>
        </w:rPr>
        <w:t>المحاضرة</w:t>
      </w:r>
      <w:r>
        <w:rPr>
          <w:rFonts w:ascii="Simplified Arabic" w:hAnsi="Simplified Arabic" w:cs="Simplified Arabic" w:hint="cs"/>
          <w:b/>
          <w:bCs/>
          <w:sz w:val="40"/>
          <w:szCs w:val="40"/>
          <w:rtl/>
        </w:rPr>
        <w:t xml:space="preserve"> </w:t>
      </w:r>
      <w:r w:rsidRPr="004C1297">
        <w:rPr>
          <w:rFonts w:ascii="Simplified Arabic" w:hAnsi="Simplified Arabic" w:cs="Simplified Arabic" w:hint="cs"/>
          <w:b/>
          <w:bCs/>
          <w:sz w:val="40"/>
          <w:szCs w:val="40"/>
          <w:rtl/>
        </w:rPr>
        <w:t>الخامسة</w:t>
      </w:r>
    </w:p>
    <w:p w:rsidR="004C1297" w:rsidRPr="004C1297" w:rsidRDefault="004C1297" w:rsidP="004C1297">
      <w:pPr>
        <w:autoSpaceDE w:val="0"/>
        <w:autoSpaceDN w:val="0"/>
        <w:bidi/>
        <w:adjustRightInd w:val="0"/>
        <w:spacing w:after="0" w:line="240" w:lineRule="auto"/>
        <w:rPr>
          <w:rFonts w:ascii="Simplified Arabic" w:hAnsi="Simplified Arabic" w:cs="Simplified Arabic"/>
          <w:b/>
          <w:bCs/>
          <w:sz w:val="40"/>
          <w:szCs w:val="40"/>
          <w:rtl/>
        </w:rPr>
      </w:pPr>
      <w:r w:rsidRPr="004C1297">
        <w:rPr>
          <w:rFonts w:ascii="Simplified Arabic" w:hAnsi="Simplified Arabic" w:cs="Simplified Arabic" w:hint="cs"/>
          <w:b/>
          <w:bCs/>
          <w:sz w:val="40"/>
          <w:szCs w:val="40"/>
          <w:rtl/>
        </w:rPr>
        <w:t xml:space="preserve">محمد الهادي </w:t>
      </w:r>
      <w:proofErr w:type="spellStart"/>
      <w:r w:rsidRPr="004C1297">
        <w:rPr>
          <w:rFonts w:ascii="Simplified Arabic" w:hAnsi="Simplified Arabic" w:cs="Simplified Arabic" w:hint="cs"/>
          <w:b/>
          <w:bCs/>
          <w:sz w:val="40"/>
          <w:szCs w:val="40"/>
          <w:rtl/>
        </w:rPr>
        <w:t>الطرابلسي</w:t>
      </w:r>
      <w:proofErr w:type="spellEnd"/>
      <w:r w:rsidRPr="004C1297">
        <w:rPr>
          <w:rFonts w:ascii="Simplified Arabic" w:hAnsi="Simplified Arabic" w:cs="Simplified Arabic" w:hint="cs"/>
          <w:b/>
          <w:bCs/>
          <w:sz w:val="40"/>
          <w:szCs w:val="40"/>
          <w:rtl/>
        </w:rPr>
        <w:t xml:space="preserve"> </w:t>
      </w:r>
      <w:proofErr w:type="spellStart"/>
      <w:r w:rsidRPr="004C1297">
        <w:rPr>
          <w:rFonts w:ascii="Simplified Arabic" w:hAnsi="Simplified Arabic" w:cs="Simplified Arabic" w:hint="cs"/>
          <w:b/>
          <w:bCs/>
          <w:sz w:val="40"/>
          <w:szCs w:val="40"/>
          <w:rtl/>
        </w:rPr>
        <w:t>والاسلوبية</w:t>
      </w:r>
      <w:proofErr w:type="spellEnd"/>
    </w:p>
    <w:p w:rsidR="004C1297" w:rsidRPr="004C1297" w:rsidRDefault="004C1297" w:rsidP="004C1297">
      <w:pPr>
        <w:pStyle w:val="Paragraphedeliste"/>
        <w:numPr>
          <w:ilvl w:val="0"/>
          <w:numId w:val="1"/>
        </w:numPr>
        <w:autoSpaceDE w:val="0"/>
        <w:autoSpaceDN w:val="0"/>
        <w:bidi/>
        <w:adjustRightInd w:val="0"/>
        <w:spacing w:after="0" w:line="240" w:lineRule="auto"/>
        <w:rPr>
          <w:rFonts w:ascii="Simplified Arabic" w:hAnsi="Simplified Arabic" w:cs="Simplified Arabic"/>
          <w:b/>
          <w:bCs/>
          <w:sz w:val="40"/>
          <w:szCs w:val="40"/>
          <w:rtl/>
        </w:rPr>
      </w:pPr>
      <w:proofErr w:type="gramStart"/>
      <w:r w:rsidRPr="004C1297">
        <w:rPr>
          <w:rFonts w:ascii="Simplified Arabic" w:hAnsi="Simplified Arabic" w:cs="Simplified Arabic" w:hint="cs"/>
          <w:b/>
          <w:bCs/>
          <w:sz w:val="40"/>
          <w:szCs w:val="40"/>
          <w:rtl/>
        </w:rPr>
        <w:t>الأسلوبية</w:t>
      </w:r>
      <w:proofErr w:type="gramEnd"/>
      <w:r w:rsidRPr="004C1297">
        <w:rPr>
          <w:rFonts w:ascii="Simplified Arabic" w:hAnsi="Simplified Arabic" w:cs="Simplified Arabic" w:hint="cs"/>
          <w:b/>
          <w:bCs/>
          <w:sz w:val="40"/>
          <w:szCs w:val="40"/>
          <w:rtl/>
        </w:rPr>
        <w:t>:</w:t>
      </w:r>
    </w:p>
    <w:p w:rsidR="004C1297" w:rsidRPr="00754899" w:rsidRDefault="004C1297" w:rsidP="004C1297">
      <w:pPr>
        <w:pStyle w:val="Paragraphedeliste"/>
        <w:numPr>
          <w:ilvl w:val="0"/>
          <w:numId w:val="3"/>
        </w:numPr>
        <w:autoSpaceDE w:val="0"/>
        <w:autoSpaceDN w:val="0"/>
        <w:bidi/>
        <w:adjustRightInd w:val="0"/>
        <w:spacing w:after="0" w:line="240" w:lineRule="auto"/>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المنهج</w:t>
      </w:r>
      <w:proofErr w:type="gramEnd"/>
      <w:r>
        <w:rPr>
          <w:rFonts w:ascii="Simplified Arabic" w:hAnsi="Simplified Arabic" w:cs="Simplified Arabic" w:hint="cs"/>
          <w:sz w:val="32"/>
          <w:szCs w:val="32"/>
          <w:rtl/>
        </w:rPr>
        <w:t xml:space="preserve"> الأسلوبي:</w:t>
      </w:r>
    </w:p>
    <w:p w:rsidR="004C1297" w:rsidRPr="00C21999" w:rsidRDefault="004C1297" w:rsidP="004C1297">
      <w:pPr>
        <w:autoSpaceDE w:val="0"/>
        <w:autoSpaceDN w:val="0"/>
        <w:bidi/>
        <w:adjustRightInd w:val="0"/>
        <w:spacing w:after="0" w:line="240" w:lineRule="auto"/>
        <w:rPr>
          <w:rFonts w:ascii="Simplified Arabic" w:hAnsi="Simplified Arabic" w:cs="Simplified Arabic"/>
          <w:sz w:val="32"/>
          <w:szCs w:val="32"/>
          <w:rtl/>
        </w:rPr>
      </w:pPr>
      <w:r w:rsidRPr="00C21999">
        <w:rPr>
          <w:rFonts w:ascii="Simplified Arabic" w:hAnsi="Simplified Arabic" w:cs="Simplified Arabic"/>
          <w:sz w:val="32"/>
          <w:szCs w:val="32"/>
          <w:rtl/>
        </w:rPr>
        <w:t>عرف "</w:t>
      </w:r>
      <w:proofErr w:type="spellStart"/>
      <w:r w:rsidRPr="00C21999">
        <w:rPr>
          <w:rFonts w:ascii="Simplified Arabic" w:hAnsi="Simplified Arabic" w:cs="Simplified Arabic"/>
          <w:sz w:val="32"/>
          <w:szCs w:val="32"/>
          <w:rtl/>
        </w:rPr>
        <w:t>ريافتير</w:t>
      </w:r>
      <w:proofErr w:type="spellEnd"/>
      <w:r w:rsidRPr="00C21999">
        <w:rPr>
          <w:rFonts w:ascii="Simplified Arabic" w:hAnsi="Simplified Arabic" w:cs="Simplified Arabic"/>
          <w:sz w:val="32"/>
          <w:szCs w:val="32"/>
          <w:rtl/>
        </w:rPr>
        <w:t xml:space="preserve">" الأسلوب بأنه: "كل شيء مكتوب وفردي قصد </w:t>
      </w:r>
      <w:proofErr w:type="spellStart"/>
      <w:r w:rsidRPr="00C21999">
        <w:rPr>
          <w:rFonts w:ascii="Simplified Arabic" w:hAnsi="Simplified Arabic" w:cs="Simplified Arabic"/>
          <w:sz w:val="32"/>
          <w:szCs w:val="32"/>
          <w:rtl/>
        </w:rPr>
        <w:t>به</w:t>
      </w:r>
      <w:proofErr w:type="spellEnd"/>
      <w:r w:rsidRPr="00C21999">
        <w:rPr>
          <w:rFonts w:ascii="Simplified Arabic" w:hAnsi="Simplified Arabic" w:cs="Simplified Arabic"/>
          <w:sz w:val="32"/>
          <w:szCs w:val="32"/>
          <w:rtl/>
        </w:rPr>
        <w:t xml:space="preserve"> أن يكون أدباً".</w:t>
      </w:r>
      <w:r w:rsidRPr="00C21999">
        <w:rPr>
          <w:rFonts w:ascii="Simplified Arabic" w:hAnsi="Simplified Arabic" w:cs="Simplified Arabic"/>
          <w:sz w:val="32"/>
          <w:szCs w:val="32"/>
        </w:rPr>
        <w:br/>
      </w:r>
      <w:r w:rsidRPr="00C21999">
        <w:rPr>
          <w:rFonts w:ascii="Simplified Arabic" w:hAnsi="Simplified Arabic" w:cs="Simplified Arabic"/>
          <w:sz w:val="32"/>
          <w:szCs w:val="32"/>
          <w:rtl/>
        </w:rPr>
        <w:t xml:space="preserve">ويعتبر شارل بالي الفرنسي النمساوي تلميذ </w:t>
      </w:r>
      <w:proofErr w:type="spellStart"/>
      <w:r w:rsidRPr="00C21999">
        <w:rPr>
          <w:rFonts w:ascii="Simplified Arabic" w:hAnsi="Simplified Arabic" w:cs="Simplified Arabic"/>
          <w:sz w:val="32"/>
          <w:szCs w:val="32"/>
          <w:rtl/>
        </w:rPr>
        <w:t>دي</w:t>
      </w:r>
      <w:proofErr w:type="spellEnd"/>
      <w:r w:rsidRPr="00C21999">
        <w:rPr>
          <w:rFonts w:ascii="Simplified Arabic" w:hAnsi="Simplified Arabic" w:cs="Simplified Arabic"/>
          <w:sz w:val="32"/>
          <w:szCs w:val="32"/>
          <w:rtl/>
        </w:rPr>
        <w:t xml:space="preserve"> </w:t>
      </w:r>
      <w:proofErr w:type="spellStart"/>
      <w:r w:rsidRPr="00C21999">
        <w:rPr>
          <w:rFonts w:ascii="Simplified Arabic" w:hAnsi="Simplified Arabic" w:cs="Simplified Arabic"/>
          <w:sz w:val="32"/>
          <w:szCs w:val="32"/>
          <w:rtl/>
        </w:rPr>
        <w:t>سوسير</w:t>
      </w:r>
      <w:proofErr w:type="spellEnd"/>
      <w:r w:rsidRPr="00C21999">
        <w:rPr>
          <w:rFonts w:ascii="Simplified Arabic" w:hAnsi="Simplified Arabic" w:cs="Simplified Arabic"/>
          <w:sz w:val="32"/>
          <w:szCs w:val="32"/>
          <w:rtl/>
        </w:rPr>
        <w:t xml:space="preserve"> "مؤسس المنهج البنيوي" من أوائل المؤسسين لهذا المنهج وتبعه </w:t>
      </w:r>
      <w:proofErr w:type="spellStart"/>
      <w:r w:rsidRPr="00C21999">
        <w:rPr>
          <w:rFonts w:ascii="Simplified Arabic" w:hAnsi="Simplified Arabic" w:cs="Simplified Arabic"/>
          <w:sz w:val="32"/>
          <w:szCs w:val="32"/>
          <w:rtl/>
        </w:rPr>
        <w:t>جاكبسون</w:t>
      </w:r>
      <w:proofErr w:type="spellEnd"/>
      <w:r w:rsidRPr="00C21999">
        <w:rPr>
          <w:rFonts w:ascii="Simplified Arabic" w:hAnsi="Simplified Arabic" w:cs="Simplified Arabic"/>
          <w:sz w:val="32"/>
          <w:szCs w:val="32"/>
          <w:rtl/>
        </w:rPr>
        <w:t xml:space="preserve"> الذي عرف الأسلوبية بأنها "البحث عما يتميز </w:t>
      </w:r>
      <w:proofErr w:type="spellStart"/>
      <w:r w:rsidRPr="00C21999">
        <w:rPr>
          <w:rFonts w:ascii="Simplified Arabic" w:hAnsi="Simplified Arabic" w:cs="Simplified Arabic"/>
          <w:sz w:val="32"/>
          <w:szCs w:val="32"/>
          <w:rtl/>
        </w:rPr>
        <w:t>به</w:t>
      </w:r>
      <w:proofErr w:type="spellEnd"/>
      <w:r w:rsidRPr="00C21999">
        <w:rPr>
          <w:rFonts w:ascii="Simplified Arabic" w:hAnsi="Simplified Arabic" w:cs="Simplified Arabic"/>
          <w:sz w:val="32"/>
          <w:szCs w:val="32"/>
          <w:rtl/>
        </w:rPr>
        <w:t xml:space="preserve"> الكلام الفني عن بقية مستويات الخطاب أولاً، وعن سائر أصناف الفنون الإنسانية ثانياً".</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وقد أدى الاهتمام بدراسة الأسلوب وتحليله لغويا على وفق معايير لغته أو فنياً على وفق المعايير الفنية</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إلى ظهور ما يسمى بالأسلوبية اللغوية التي ترى أن الأسلوب قد يكون</w:t>
      </w:r>
      <w:r>
        <w:rPr>
          <w:rFonts w:ascii="Simplified Arabic" w:hAnsi="Simplified Arabic" w:cs="Simplified Arabic" w:hint="cs"/>
          <w:sz w:val="32"/>
          <w:szCs w:val="32"/>
          <w:rtl/>
        </w:rPr>
        <w:t xml:space="preserve"> </w:t>
      </w:r>
      <w:proofErr w:type="spellStart"/>
      <w:r w:rsidRPr="00C21999">
        <w:rPr>
          <w:rFonts w:ascii="Simplified Arabic" w:hAnsi="Simplified Arabic" w:cs="Simplified Arabic"/>
          <w:sz w:val="32"/>
          <w:szCs w:val="32"/>
          <w:rtl/>
        </w:rPr>
        <w:t>انزياخا</w:t>
      </w:r>
      <w:proofErr w:type="spellEnd"/>
      <w:r w:rsidRPr="00C21999">
        <w:rPr>
          <w:rFonts w:ascii="Simplified Arabic" w:hAnsi="Simplified Arabic" w:cs="Simplified Arabic"/>
          <w:sz w:val="32"/>
          <w:szCs w:val="32"/>
          <w:rtl/>
        </w:rPr>
        <w:t xml:space="preserve"> أو انحرافا</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أو عدولا عن السياق اللغوي المألوف في هذه اللغة أو تلك</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أو قد يكون تكرارا للمثال</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أو النموذج النصي الذي يهتم </w:t>
      </w:r>
      <w:proofErr w:type="spellStart"/>
      <w:r w:rsidRPr="00C21999">
        <w:rPr>
          <w:rFonts w:ascii="Simplified Arabic" w:hAnsi="Simplified Arabic" w:cs="Simplified Arabic"/>
          <w:sz w:val="32"/>
          <w:szCs w:val="32"/>
          <w:rtl/>
        </w:rPr>
        <w:t>به</w:t>
      </w:r>
      <w:proofErr w:type="spellEnd"/>
      <w:r w:rsidRPr="00C21999">
        <w:rPr>
          <w:rFonts w:ascii="Simplified Arabic" w:hAnsi="Simplified Arabic" w:cs="Simplified Arabic"/>
          <w:sz w:val="32"/>
          <w:szCs w:val="32"/>
          <w:rtl/>
        </w:rPr>
        <w:t xml:space="preserve"> الذوق العام أو قد يكون كشفا خاصا لبعض أصول اللغة ومرجعياتها ولا </w:t>
      </w:r>
      <w:proofErr w:type="spellStart"/>
      <w:r w:rsidRPr="00C21999">
        <w:rPr>
          <w:rFonts w:ascii="Simplified Arabic" w:hAnsi="Simplified Arabic" w:cs="Simplified Arabic"/>
          <w:sz w:val="32"/>
          <w:szCs w:val="32"/>
          <w:rtl/>
        </w:rPr>
        <w:t>سيما</w:t>
      </w:r>
      <w:proofErr w:type="spellEnd"/>
      <w:r w:rsidRPr="00C21999">
        <w:rPr>
          <w:rFonts w:ascii="Simplified Arabic" w:hAnsi="Simplified Arabic" w:cs="Simplified Arabic"/>
          <w:sz w:val="32"/>
          <w:szCs w:val="32"/>
          <w:rtl/>
        </w:rPr>
        <w:t xml:space="preserve"> في الوجه الجمالي للتعبير أو ما يسمى بالوجه البلاغي أو البياني"</w:t>
      </w:r>
      <w:r w:rsidRPr="00C21999">
        <w:rPr>
          <w:rFonts w:ascii="Simplified Arabic" w:hAnsi="Simplified Arabic" w:cs="Simplified Arabic" w:hint="cs"/>
          <w:sz w:val="32"/>
          <w:szCs w:val="32"/>
          <w:rtl/>
        </w:rPr>
        <w:t>، و</w:t>
      </w:r>
      <w:r w:rsidRPr="00C21999">
        <w:rPr>
          <w:rFonts w:ascii="Simplified Arabic" w:hAnsi="Simplified Arabic" w:cs="Simplified Arabic"/>
          <w:sz w:val="32"/>
          <w:szCs w:val="32"/>
          <w:rtl/>
        </w:rPr>
        <w:t xml:space="preserve">الأسلوبية لا تكتفي البتة ببنية النص كما هي البنيوية بل تنظر إلى ما يحيط </w:t>
      </w:r>
      <w:proofErr w:type="spellStart"/>
      <w:r w:rsidRPr="00C21999">
        <w:rPr>
          <w:rFonts w:ascii="Simplified Arabic" w:hAnsi="Simplified Arabic" w:cs="Simplified Arabic"/>
          <w:sz w:val="32"/>
          <w:szCs w:val="32"/>
          <w:rtl/>
        </w:rPr>
        <w:t>بها</w:t>
      </w:r>
      <w:proofErr w:type="spellEnd"/>
      <w:r w:rsidRPr="00C21999">
        <w:rPr>
          <w:rFonts w:ascii="Simplified Arabic" w:hAnsi="Simplified Arabic" w:cs="Simplified Arabic"/>
          <w:sz w:val="32"/>
          <w:szCs w:val="32"/>
          <w:rtl/>
        </w:rPr>
        <w:t xml:space="preserve"> نظرة شمولية تهدف من وراءها إلى خلق جماليات النص الأدبي و تنويره للقارئ</w:t>
      </w:r>
      <w:r w:rsidRPr="00C21999">
        <w:rPr>
          <w:rFonts w:ascii="Simplified Arabic" w:hAnsi="Simplified Arabic" w:cs="Simplified Arabic"/>
          <w:sz w:val="32"/>
          <w:szCs w:val="32"/>
        </w:rPr>
        <w:t>.</w:t>
      </w:r>
      <w:r w:rsidRPr="00C21999">
        <w:rPr>
          <w:rFonts w:ascii="Simplified Arabic" w:hAnsi="Simplified Arabic" w:cs="Simplified Arabic"/>
          <w:sz w:val="32"/>
          <w:szCs w:val="32"/>
        </w:rPr>
        <w:br/>
      </w:r>
      <w:r w:rsidRPr="00C21999">
        <w:rPr>
          <w:rFonts w:ascii="Simplified Arabic" w:hAnsi="Simplified Arabic" w:cs="Simplified Arabic"/>
          <w:sz w:val="32"/>
          <w:szCs w:val="32"/>
          <w:rtl/>
        </w:rPr>
        <w:t>هذا بالإضافة إلى علاقتها بالبلاغة العربية و ما يعرف بالانزياح و التكرار و الإيحاءات التي يستشفها الناقد من السياقات المختلفة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 xml:space="preserve">ويتحدد المنهج الأسلوبي وفق </w:t>
      </w:r>
      <w:proofErr w:type="gramStart"/>
      <w:r w:rsidRPr="00C21999">
        <w:rPr>
          <w:rFonts w:ascii="Simplified Arabic" w:hAnsi="Simplified Arabic" w:cs="Simplified Arabic"/>
          <w:sz w:val="32"/>
          <w:szCs w:val="32"/>
          <w:rtl/>
        </w:rPr>
        <w:t>خمسة</w:t>
      </w:r>
      <w:proofErr w:type="gramEnd"/>
      <w:r w:rsidRPr="00C21999">
        <w:rPr>
          <w:rFonts w:ascii="Simplified Arabic" w:hAnsi="Simplified Arabic" w:cs="Simplified Arabic"/>
          <w:sz w:val="32"/>
          <w:szCs w:val="32"/>
          <w:rtl/>
        </w:rPr>
        <w:t xml:space="preserve"> اتجاهات</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 xml:space="preserve">- </w:t>
      </w:r>
      <w:r w:rsidRPr="00C21999">
        <w:rPr>
          <w:rFonts w:ascii="Simplified Arabic" w:hAnsi="Simplified Arabic" w:cs="Simplified Arabic"/>
          <w:sz w:val="32"/>
          <w:szCs w:val="32"/>
        </w:rPr>
        <w:t xml:space="preserve"> </w:t>
      </w:r>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الصوتية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وهي التي تهتم بالأصوات و الإيقاع و العلاقة بين الصوت و المعنى</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الوظيفية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وتهتم بدراسة العدول أو ما يسمى بالانحراف أو الانزياح</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وتقوم على مبدأين</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أ‌-</w:t>
      </w:r>
      <w:proofErr w:type="gramStart"/>
      <w:r w:rsidRPr="00C21999">
        <w:rPr>
          <w:rFonts w:ascii="Simplified Arabic" w:hAnsi="Simplified Arabic" w:cs="Simplified Arabic"/>
          <w:sz w:val="32"/>
          <w:szCs w:val="32"/>
          <w:rtl/>
        </w:rPr>
        <w:t>دراسة</w:t>
      </w:r>
      <w:proofErr w:type="gramEnd"/>
      <w:r w:rsidRPr="00C21999">
        <w:rPr>
          <w:rFonts w:ascii="Simplified Arabic" w:hAnsi="Simplified Arabic" w:cs="Simplified Arabic"/>
          <w:sz w:val="32"/>
          <w:szCs w:val="32"/>
          <w:rtl/>
        </w:rPr>
        <w:t xml:space="preserve"> نصوص كثيرة تمثل أنواعاً أدبية مختلفة وأجناسا متعددة وعصورا بغية الكشف عن الآليات التي تتحكم في تكوين الأسلوب الشعري</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lastRenderedPageBreak/>
        <w:t>ب‌- الإفادة من نتائج علم النفس ..فدراسة العمل الأدبي أسلوبياً يتطلب التحرك بمرونة قصوى بين الأطراف و المركز الباطني للنص , والوصول إلى تلك النتائج يتطلب إعادة قراءة النص مرارا</w:t>
      </w:r>
      <w:r>
        <w:rPr>
          <w:rFonts w:ascii="Simplified Arabic" w:hAnsi="Simplified Arabic" w:cs="Simplified Arabic" w:hint="cs"/>
          <w:sz w:val="32"/>
          <w:szCs w:val="32"/>
          <w:rtl/>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التعبيرية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 xml:space="preserve">وكان رائدها بالي الذي شق الطريق للتفريق بين أسلوبين أحدهما ينشد التأثير في القارئ و الآخر لا يعنيه إلا إيصال الأفكار </w:t>
      </w:r>
      <w:proofErr w:type="gramStart"/>
      <w:r w:rsidRPr="00C21999">
        <w:rPr>
          <w:rFonts w:ascii="Simplified Arabic" w:hAnsi="Simplified Arabic" w:cs="Simplified Arabic"/>
          <w:sz w:val="32"/>
          <w:szCs w:val="32"/>
          <w:rtl/>
        </w:rPr>
        <w:t>بدقة .</w:t>
      </w:r>
      <w:proofErr w:type="gramEnd"/>
      <w:r w:rsidRPr="00C21999">
        <w:rPr>
          <w:rFonts w:ascii="Simplified Arabic" w:hAnsi="Simplified Arabic" w:cs="Simplified Arabic"/>
          <w:sz w:val="32"/>
          <w:szCs w:val="32"/>
          <w:rtl/>
        </w:rPr>
        <w:t xml:space="preserve"> وطور تلاميذه هذا الاتجاه عن طريق التوسع في دراسة التعبير الأدبي , فالكاتب لا يفصح عن إحساسه الخاص إلا إذا أتيحت له أدوات ملائمة , وما على الأسلوبي إلا البحث عن هذه الأدوات</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C21999">
        <w:rPr>
          <w:rFonts w:ascii="Simplified Arabic" w:hAnsi="Simplified Arabic" w:cs="Simplified Arabic"/>
          <w:sz w:val="32"/>
          <w:szCs w:val="32"/>
          <w:rtl/>
        </w:rPr>
        <w:t>الأسلوبية</w:t>
      </w:r>
      <w:proofErr w:type="gramEnd"/>
      <w:r w:rsidRPr="00C21999">
        <w:rPr>
          <w:rFonts w:ascii="Simplified Arabic" w:hAnsi="Simplified Arabic" w:cs="Simplified Arabic"/>
          <w:sz w:val="32"/>
          <w:szCs w:val="32"/>
          <w:rtl/>
        </w:rPr>
        <w:t xml:space="preserve"> الإحصائية</w:t>
      </w:r>
      <w:r w:rsidRPr="00C21999">
        <w:rPr>
          <w:rFonts w:ascii="Simplified Arabic" w:hAnsi="Simplified Arabic" w:cs="Simplified Arabic"/>
          <w:sz w:val="32"/>
          <w:szCs w:val="32"/>
        </w:rPr>
        <w:t>:</w:t>
      </w:r>
    </w:p>
    <w:p w:rsidR="004C1297"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تقوم على دراسة ذات طرفين , أولهما: هو التعبير بالحدث , و الثاني هو التعبير بالوصف</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ويعني بالأول الكلمات أو الجمل التي تعبر عن حدث و بالتالي الكلمات التي تعبر عن</w:t>
      </w:r>
      <w:r>
        <w:rPr>
          <w:rFonts w:ascii="Simplified Arabic" w:hAnsi="Simplified Arabic" w:cs="Simplified Arabic" w:hint="cs"/>
          <w:sz w:val="32"/>
          <w:szCs w:val="32"/>
          <w:rtl/>
        </w:rPr>
        <w:t xml:space="preserve"> </w:t>
      </w:r>
      <w:r w:rsidRPr="00C21999">
        <w:rPr>
          <w:rFonts w:ascii="Simplified Arabic" w:hAnsi="Simplified Arabic" w:cs="Simplified Arabic"/>
          <w:sz w:val="32"/>
          <w:szCs w:val="32"/>
          <w:rtl/>
        </w:rPr>
        <w:t>صفة</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ويتم احتساب عدد التراكيب و القيمة العددية الحاصلة تزيد أو تنقص تبعاً لزيادة أو</w:t>
      </w:r>
      <w:r>
        <w:rPr>
          <w:rFonts w:ascii="Simplified Arabic" w:hAnsi="Simplified Arabic" w:cs="Simplified Arabic" w:hint="cs"/>
          <w:sz w:val="32"/>
          <w:szCs w:val="32"/>
          <w:rtl/>
        </w:rPr>
        <w:t xml:space="preserve"> </w:t>
      </w:r>
      <w:r w:rsidRPr="00C21999">
        <w:rPr>
          <w:rFonts w:ascii="Simplified Arabic" w:hAnsi="Simplified Arabic" w:cs="Simplified Arabic"/>
          <w:sz w:val="32"/>
          <w:szCs w:val="32"/>
          <w:rtl/>
        </w:rPr>
        <w:t>نقص عدد الكلمات الموجودة في هذه التراكيب , وتستخدم هذه القيمة في الدلالة على أدبية الأسلوب و التفريق بين أسلوب كاتب و كاتب</w:t>
      </w:r>
      <w:r w:rsidRPr="00C21999">
        <w:rPr>
          <w:rFonts w:ascii="Simplified Arabic" w:hAnsi="Simplified Arabic" w:cs="Simplified Arabic"/>
          <w:sz w:val="32"/>
          <w:szCs w:val="32"/>
        </w:rPr>
        <w:t xml:space="preserve"> </w:t>
      </w:r>
    </w:p>
    <w:p w:rsidR="004C1297" w:rsidRPr="00754899" w:rsidRDefault="004C1297" w:rsidP="004C1297">
      <w:pPr>
        <w:pStyle w:val="Paragraphedeliste"/>
        <w:numPr>
          <w:ilvl w:val="0"/>
          <w:numId w:val="2"/>
        </w:numPr>
        <w:autoSpaceDE w:val="0"/>
        <w:autoSpaceDN w:val="0"/>
        <w:bidi/>
        <w:adjustRightInd w:val="0"/>
        <w:spacing w:after="0" w:line="240" w:lineRule="auto"/>
        <w:jc w:val="both"/>
        <w:rPr>
          <w:rFonts w:ascii="Simplified Arabic" w:hAnsi="Simplified Arabic" w:cs="Simplified Arabic"/>
          <w:sz w:val="32"/>
          <w:szCs w:val="32"/>
          <w:rtl/>
        </w:rPr>
      </w:pPr>
      <w:proofErr w:type="gramStart"/>
      <w:r w:rsidRPr="00754899">
        <w:rPr>
          <w:rFonts w:ascii="Simplified Arabic" w:hAnsi="Simplified Arabic" w:cs="Simplified Arabic"/>
          <w:sz w:val="32"/>
          <w:szCs w:val="32"/>
          <w:rtl/>
        </w:rPr>
        <w:t>الأسلوبية</w:t>
      </w:r>
      <w:proofErr w:type="gramEnd"/>
      <w:r w:rsidRPr="00754899">
        <w:rPr>
          <w:rFonts w:ascii="Simplified Arabic" w:hAnsi="Simplified Arabic" w:cs="Simplified Arabic"/>
          <w:sz w:val="32"/>
          <w:szCs w:val="32"/>
          <w:rtl/>
        </w:rPr>
        <w:t xml:space="preserve"> النحوية</w:t>
      </w:r>
      <w:r w:rsidRPr="00754899">
        <w:rPr>
          <w:rFonts w:ascii="Simplified Arabic" w:hAnsi="Simplified Arabic" w:cs="Simplified Arabic"/>
          <w:sz w:val="32"/>
          <w:szCs w:val="32"/>
        </w:rPr>
        <w:t>:</w:t>
      </w:r>
    </w:p>
    <w:p w:rsidR="004C1297" w:rsidRPr="00C21999" w:rsidRDefault="004C1297" w:rsidP="004C1297">
      <w:pPr>
        <w:autoSpaceDE w:val="0"/>
        <w:autoSpaceDN w:val="0"/>
        <w:bidi/>
        <w:adjustRightInd w:val="0"/>
        <w:spacing w:after="0" w:line="240" w:lineRule="auto"/>
        <w:jc w:val="both"/>
        <w:rPr>
          <w:rFonts w:ascii="Simplified Arabic" w:hAnsi="Simplified Arabic" w:cs="Simplified Arabic"/>
          <w:sz w:val="32"/>
          <w:szCs w:val="32"/>
          <w:rtl/>
        </w:rPr>
      </w:pPr>
      <w:r w:rsidRPr="00C21999">
        <w:rPr>
          <w:rFonts w:ascii="Simplified Arabic" w:hAnsi="Simplified Arabic" w:cs="Simplified Arabic"/>
          <w:sz w:val="32"/>
          <w:szCs w:val="32"/>
          <w:rtl/>
        </w:rPr>
        <w:t>تهتم بدراسة العلاقات و الترابط و الانسجام الداخلي في النص و تماسكه عن طريق الروابط التركيبية المختلفة</w:t>
      </w:r>
      <w:r>
        <w:rPr>
          <w:rFonts w:ascii="Simplified Arabic" w:hAnsi="Simplified Arabic" w:cs="Simplified Arabic" w:hint="cs"/>
          <w:sz w:val="32"/>
          <w:szCs w:val="32"/>
          <w:rtl/>
        </w:rPr>
        <w:t>،</w:t>
      </w:r>
      <w:r w:rsidRPr="00C21999">
        <w:rPr>
          <w:rFonts w:ascii="Simplified Arabic" w:hAnsi="Simplified Arabic" w:cs="Simplified Arabic"/>
          <w:sz w:val="32"/>
          <w:szCs w:val="32"/>
          <w:rtl/>
        </w:rPr>
        <w:t xml:space="preserve"> ومن هذه </w:t>
      </w:r>
      <w:proofErr w:type="gramStart"/>
      <w:r w:rsidRPr="00C21999">
        <w:rPr>
          <w:rFonts w:ascii="Simplified Arabic" w:hAnsi="Simplified Arabic" w:cs="Simplified Arabic"/>
          <w:sz w:val="32"/>
          <w:szCs w:val="32"/>
          <w:rtl/>
        </w:rPr>
        <w:t>العلاقات :</w:t>
      </w:r>
      <w:proofErr w:type="gramEnd"/>
      <w:r w:rsidRPr="00C21999">
        <w:rPr>
          <w:rFonts w:ascii="Simplified Arabic" w:hAnsi="Simplified Arabic" w:cs="Simplified Arabic"/>
          <w:sz w:val="32"/>
          <w:szCs w:val="32"/>
          <w:rtl/>
        </w:rPr>
        <w:t xml:space="preserve"> استخدام الضمائر و العطف و التعميم بعد التخصيص... وهذه العلاقات يلجأ إليها الكاتب لتنظيم جملة بعضها إلى جانب بعض مما يؤدي إلى تماسكها و ترابطها</w:t>
      </w:r>
      <w:r w:rsidRPr="00C21999">
        <w:rPr>
          <w:rFonts w:ascii="Simplified Arabic" w:hAnsi="Simplified Arabic" w:cs="Simplified Arabic"/>
          <w:sz w:val="32"/>
          <w:szCs w:val="32"/>
        </w:rPr>
        <w:t xml:space="preserve"> ..</w:t>
      </w:r>
    </w:p>
    <w:p w:rsidR="004C1297" w:rsidRPr="00754899" w:rsidRDefault="004C1297" w:rsidP="004C1297">
      <w:pPr>
        <w:pStyle w:val="Paragraphedeliste"/>
        <w:numPr>
          <w:ilvl w:val="0"/>
          <w:numId w:val="3"/>
        </w:numPr>
        <w:bidi/>
        <w:spacing w:after="240" w:line="240" w:lineRule="auto"/>
        <w:rPr>
          <w:rFonts w:ascii="Simplified Arabic" w:hAnsi="Simplified Arabic" w:cs="Simplified Arabic"/>
          <w:b/>
          <w:bCs/>
          <w:color w:val="333333"/>
          <w:sz w:val="32"/>
          <w:szCs w:val="32"/>
          <w:shd w:val="clear" w:color="auto" w:fill="FFFFFF"/>
          <w:rtl/>
        </w:rPr>
      </w:pPr>
      <w:r>
        <w:rPr>
          <w:rFonts w:ascii="Simplified Arabic" w:hAnsi="Simplified Arabic" w:cs="Simplified Arabic" w:hint="cs"/>
          <w:b/>
          <w:bCs/>
          <w:color w:val="333333"/>
          <w:sz w:val="32"/>
          <w:szCs w:val="32"/>
          <w:shd w:val="clear" w:color="auto" w:fill="FFFFFF"/>
          <w:rtl/>
        </w:rPr>
        <w:t xml:space="preserve">محمد الهادي </w:t>
      </w:r>
      <w:proofErr w:type="spellStart"/>
      <w:r w:rsidRPr="00754899">
        <w:rPr>
          <w:rFonts w:ascii="Simplified Arabic" w:hAnsi="Simplified Arabic" w:cs="Simplified Arabic" w:hint="cs"/>
          <w:b/>
          <w:bCs/>
          <w:color w:val="333333"/>
          <w:sz w:val="32"/>
          <w:szCs w:val="32"/>
          <w:shd w:val="clear" w:color="auto" w:fill="FFFFFF"/>
          <w:rtl/>
        </w:rPr>
        <w:t>الطرابلسي</w:t>
      </w:r>
      <w:proofErr w:type="spellEnd"/>
      <w:r w:rsidRPr="00754899">
        <w:rPr>
          <w:rFonts w:ascii="Simplified Arabic" w:hAnsi="Simplified Arabic" w:cs="Simplified Arabic" w:hint="cs"/>
          <w:b/>
          <w:bCs/>
          <w:color w:val="333333"/>
          <w:sz w:val="32"/>
          <w:szCs w:val="32"/>
          <w:shd w:val="clear" w:color="auto" w:fill="FFFFFF"/>
          <w:rtl/>
        </w:rPr>
        <w:t>:</w:t>
      </w:r>
    </w:p>
    <w:p w:rsidR="004C1297" w:rsidRPr="00442366" w:rsidRDefault="004C1297" w:rsidP="004C1297">
      <w:pPr>
        <w:autoSpaceDE w:val="0"/>
        <w:autoSpaceDN w:val="0"/>
        <w:bidi/>
        <w:adjustRightInd w:val="0"/>
        <w:spacing w:after="0" w:line="240" w:lineRule="auto"/>
        <w:rPr>
          <w:rFonts w:ascii="Simplified Arabic" w:hAnsi="Simplified Arabic" w:cs="Simplified Arabic"/>
          <w:sz w:val="32"/>
          <w:szCs w:val="32"/>
          <w:rtl/>
        </w:rPr>
      </w:pPr>
      <w:r w:rsidRPr="00442366">
        <w:rPr>
          <w:rFonts w:ascii="Simplified Arabic" w:hAnsi="Simplified Arabic" w:cs="Simplified Arabic"/>
          <w:color w:val="333333"/>
          <w:sz w:val="32"/>
          <w:szCs w:val="32"/>
          <w:shd w:val="clear" w:color="auto" w:fill="FFFFFF"/>
          <w:rtl/>
        </w:rPr>
        <w:t>برزت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كمنهج يدرس النص ويقرأه من خلال لغته فحاولت تجنب المزالق التي</w:t>
      </w:r>
      <w:r>
        <w:rPr>
          <w:rFonts w:ascii="Simplified Arabic" w:hAnsi="Simplified Arabic" w:cs="Simplified Arabic" w:hint="cs"/>
          <w:color w:val="333333"/>
          <w:sz w:val="32"/>
          <w:szCs w:val="32"/>
          <w:shd w:val="clear" w:color="auto" w:fill="FFFFFF"/>
          <w:rtl/>
        </w:rPr>
        <w:t xml:space="preserve"> </w:t>
      </w:r>
      <w:r w:rsidRPr="00442366">
        <w:rPr>
          <w:rFonts w:ascii="Simplified Arabic" w:hAnsi="Simplified Arabic" w:cs="Simplified Arabic"/>
          <w:color w:val="333333"/>
          <w:sz w:val="32"/>
          <w:szCs w:val="32"/>
          <w:shd w:val="clear" w:color="auto" w:fill="FFFFFF"/>
          <w:rtl/>
        </w:rPr>
        <w:t>وقعت فيها البلاغة ، وقد تلقى النقاد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في العصر الحديث وتجاوبوا معها ، فتجلى ذلك من خلال مؤلفات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على الصعيدين النظري والتطبيقي ، لذا ارتكزت دراستنا</w:t>
      </w:r>
      <w:r>
        <w:rPr>
          <w:rFonts w:ascii="Simplified Arabic" w:hAnsi="Simplified Arabic" w:cs="Simplified Arabic" w:hint="cs"/>
          <w:color w:val="333333"/>
          <w:sz w:val="32"/>
          <w:szCs w:val="32"/>
          <w:shd w:val="clear" w:color="auto" w:fill="FFFFFF"/>
          <w:rtl/>
        </w:rPr>
        <w:t xml:space="preserve"> </w:t>
      </w:r>
      <w:r w:rsidRPr="00442366">
        <w:rPr>
          <w:rFonts w:ascii="Simplified Arabic" w:hAnsi="Simplified Arabic" w:cs="Simplified Arabic"/>
          <w:color w:val="333333"/>
          <w:sz w:val="32"/>
          <w:szCs w:val="32"/>
          <w:shd w:val="clear" w:color="auto" w:fill="FFFFFF"/>
          <w:rtl/>
        </w:rPr>
        <w:t xml:space="preserve">النقدية على </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حد رواد </w:t>
      </w:r>
      <w:r w:rsidRPr="00442366">
        <w:rPr>
          <w:rFonts w:ascii="Simplified Arabic" w:hAnsi="Simplified Arabic" w:cs="Simplified Arabic" w:hint="cs"/>
          <w:color w:val="333333"/>
          <w:sz w:val="32"/>
          <w:szCs w:val="32"/>
          <w:shd w:val="clear" w:color="auto" w:fill="FFFFFF"/>
          <w:rtl/>
        </w:rPr>
        <w:t>الأسلوبية</w:t>
      </w:r>
      <w:r w:rsidRPr="00442366">
        <w:rPr>
          <w:rFonts w:ascii="Simplified Arabic" w:hAnsi="Simplified Arabic" w:cs="Simplified Arabic"/>
          <w:color w:val="333333"/>
          <w:sz w:val="32"/>
          <w:szCs w:val="32"/>
          <w:shd w:val="clear" w:color="auto" w:fill="FFFFFF"/>
          <w:rtl/>
        </w:rPr>
        <w:t xml:space="preserve"> التطبيقية وهو محمد الهادي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من خلال مؤلفه</w:t>
      </w:r>
      <w:r>
        <w:rPr>
          <w:rFonts w:ascii="Simplified Arabic" w:hAnsi="Simplified Arabic" w:cs="Simplified Arabic" w:hint="cs"/>
          <w:color w:val="333333"/>
          <w:sz w:val="32"/>
          <w:szCs w:val="32"/>
          <w:shd w:val="clear" w:color="auto" w:fill="FFFFFF"/>
          <w:rtl/>
        </w:rPr>
        <w:t xml:space="preserve"> "</w:t>
      </w:r>
      <w:r w:rsidRPr="00442366">
        <w:rPr>
          <w:rFonts w:ascii="Simplified Arabic" w:hAnsi="Simplified Arabic" w:cs="Simplified Arabic"/>
          <w:color w:val="333333"/>
          <w:sz w:val="32"/>
          <w:szCs w:val="32"/>
          <w:shd w:val="clear" w:color="auto" w:fill="FFFFFF"/>
          <w:rtl/>
        </w:rPr>
        <w:t>خصائص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سلوب في </w:t>
      </w:r>
      <w:proofErr w:type="spellStart"/>
      <w:r w:rsidRPr="00442366">
        <w:rPr>
          <w:rFonts w:ascii="Simplified Arabic" w:hAnsi="Simplified Arabic" w:cs="Simplified Arabic"/>
          <w:color w:val="333333"/>
          <w:sz w:val="32"/>
          <w:szCs w:val="32"/>
          <w:shd w:val="clear" w:color="auto" w:fill="FFFFFF"/>
          <w:rtl/>
        </w:rPr>
        <w:t>الشوقيات</w:t>
      </w:r>
      <w:proofErr w:type="spellEnd"/>
      <w:r>
        <w:rPr>
          <w:rFonts w:ascii="Simplified Arabic" w:hAnsi="Simplified Arabic" w:cs="Simplified Arabic" w:hint="cs"/>
          <w:color w:val="333333"/>
          <w:sz w:val="32"/>
          <w:szCs w:val="32"/>
          <w:shd w:val="clear" w:color="auto" w:fill="FFFFFF"/>
          <w:rtl/>
        </w:rPr>
        <w:t>"</w:t>
      </w:r>
      <w:r w:rsidRPr="00442366">
        <w:rPr>
          <w:rFonts w:ascii="Simplified Arabic" w:hAnsi="Simplified Arabic" w:cs="Simplified Arabic"/>
          <w:color w:val="333333"/>
          <w:sz w:val="32"/>
          <w:szCs w:val="32"/>
          <w:shd w:val="clear" w:color="auto" w:fill="FFFFFF"/>
        </w:rPr>
        <w:t xml:space="preserve"> </w:t>
      </w:r>
      <w:r w:rsidRPr="00442366">
        <w:rPr>
          <w:rFonts w:ascii="Simplified Arabic" w:hAnsi="Simplified Arabic" w:cs="Simplified Arabic"/>
          <w:color w:val="333333"/>
          <w:sz w:val="32"/>
          <w:szCs w:val="32"/>
          <w:shd w:val="clear" w:color="auto" w:fill="FFFFFF"/>
          <w:rtl/>
        </w:rPr>
        <w:t xml:space="preserve">وقد جاء هذا البحث مكون من مدخل وفصلين جاء </w:t>
      </w:r>
      <w:r w:rsidRPr="00442366">
        <w:rPr>
          <w:rFonts w:ascii="Simplified Arabic" w:hAnsi="Simplified Arabic" w:cs="Simplified Arabic"/>
          <w:color w:val="333333"/>
          <w:sz w:val="32"/>
          <w:szCs w:val="32"/>
          <w:shd w:val="clear" w:color="auto" w:fill="FFFFFF"/>
          <w:rtl/>
        </w:rPr>
        <w:lastRenderedPageBreak/>
        <w:t>المدخل حول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سلوبية والبلاغة وفصل </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ول تناول كيفية عرض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لعلم البيان من تشبيه واستعارة في تحليله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 وفصل ثاني دار حول نقد ال</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جراء فكان حديثنا مركزا حول نقد منهج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 ثم جاءت الخاتمة وهي بمثابة حوصلة لأهم نتائج البحث و</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همها </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ن التحليل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سلوبي الذي قدمه </w:t>
      </w:r>
      <w:proofErr w:type="spellStart"/>
      <w:r w:rsidRPr="00442366">
        <w:rPr>
          <w:rFonts w:ascii="Simplified Arabic" w:hAnsi="Simplified Arabic" w:cs="Simplified Arabic"/>
          <w:color w:val="333333"/>
          <w:sz w:val="32"/>
          <w:szCs w:val="32"/>
          <w:shd w:val="clear" w:color="auto" w:fill="FFFFFF"/>
          <w:rtl/>
        </w:rPr>
        <w:t>الطرابلسي</w:t>
      </w:r>
      <w:proofErr w:type="spellEnd"/>
      <w:r w:rsidRPr="00442366">
        <w:rPr>
          <w:rFonts w:ascii="Simplified Arabic" w:hAnsi="Simplified Arabic" w:cs="Simplified Arabic"/>
          <w:color w:val="333333"/>
          <w:sz w:val="32"/>
          <w:szCs w:val="32"/>
          <w:shd w:val="clear" w:color="auto" w:fill="FFFFFF"/>
          <w:rtl/>
        </w:rPr>
        <w:t xml:space="preserve"> </w:t>
      </w:r>
      <w:proofErr w:type="spellStart"/>
      <w:r w:rsidRPr="00442366">
        <w:rPr>
          <w:rFonts w:ascii="Simplified Arabic" w:hAnsi="Simplified Arabic" w:cs="Simplified Arabic"/>
          <w:color w:val="333333"/>
          <w:sz w:val="32"/>
          <w:szCs w:val="32"/>
          <w:shd w:val="clear" w:color="auto" w:fill="FFFFFF"/>
          <w:rtl/>
        </w:rPr>
        <w:t>الشوقيات</w:t>
      </w:r>
      <w:proofErr w:type="spellEnd"/>
      <w:r w:rsidRPr="00442366">
        <w:rPr>
          <w:rFonts w:ascii="Simplified Arabic" w:hAnsi="Simplified Arabic" w:cs="Simplified Arabic"/>
          <w:color w:val="333333"/>
          <w:sz w:val="32"/>
          <w:szCs w:val="32"/>
          <w:shd w:val="clear" w:color="auto" w:fill="FFFFFF"/>
          <w:rtl/>
        </w:rPr>
        <w:t xml:space="preserve"> لم يستوفي شروط التحليل الذي تفرضه الدراسة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 الحديثة ، وذلك يبرز من خلال ت</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 xml:space="preserve">ثره بمباحث البلاغة القديمة ، </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ضافة </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لى عدم </w:t>
      </w:r>
      <w:proofErr w:type="spellStart"/>
      <w:r w:rsidRPr="00442366">
        <w:rPr>
          <w:rFonts w:ascii="Simplified Arabic" w:hAnsi="Simplified Arabic" w:cs="Simplified Arabic"/>
          <w:color w:val="333333"/>
          <w:sz w:val="32"/>
          <w:szCs w:val="32"/>
          <w:shd w:val="clear" w:color="auto" w:fill="FFFFFF"/>
          <w:rtl/>
        </w:rPr>
        <w:t>اتباعه</w:t>
      </w:r>
      <w:proofErr w:type="spellEnd"/>
      <w:r w:rsidRPr="00442366">
        <w:rPr>
          <w:rFonts w:ascii="Simplified Arabic" w:hAnsi="Simplified Arabic" w:cs="Simplified Arabic"/>
          <w:color w:val="333333"/>
          <w:sz w:val="32"/>
          <w:szCs w:val="32"/>
          <w:shd w:val="clear" w:color="auto" w:fill="FFFFFF"/>
          <w:rtl/>
        </w:rPr>
        <w:t xml:space="preserve"> مستويات التحليل </w:t>
      </w:r>
      <w:proofErr w:type="spellStart"/>
      <w:r w:rsidRPr="00442366">
        <w:rPr>
          <w:rFonts w:ascii="Simplified Arabic" w:hAnsi="Simplified Arabic" w:cs="Simplified Arabic"/>
          <w:color w:val="333333"/>
          <w:sz w:val="32"/>
          <w:szCs w:val="32"/>
          <w:shd w:val="clear" w:color="auto" w:fill="FFFFFF"/>
          <w:rtl/>
        </w:rPr>
        <w:t>الاسلوبي</w:t>
      </w:r>
      <w:proofErr w:type="spellEnd"/>
      <w:r w:rsidRPr="00442366">
        <w:rPr>
          <w:rFonts w:ascii="Simplified Arabic" w:hAnsi="Simplified Arabic" w:cs="Simplified Arabic"/>
          <w:color w:val="333333"/>
          <w:sz w:val="32"/>
          <w:szCs w:val="32"/>
          <w:shd w:val="clear" w:color="auto" w:fill="FFFFFF"/>
          <w:rtl/>
        </w:rPr>
        <w:t xml:space="preserve"> المعروفة ، </w:t>
      </w:r>
      <w:proofErr w:type="spellStart"/>
      <w:r w:rsidRPr="00442366">
        <w:rPr>
          <w:rFonts w:ascii="Simplified Arabic" w:hAnsi="Simplified Arabic" w:cs="Simplified Arabic"/>
          <w:color w:val="333333"/>
          <w:sz w:val="32"/>
          <w:szCs w:val="32"/>
          <w:shd w:val="clear" w:color="auto" w:fill="FFFFFF"/>
          <w:rtl/>
        </w:rPr>
        <w:t>واهماله</w:t>
      </w:r>
      <w:proofErr w:type="spellEnd"/>
      <w:r w:rsidRPr="00442366">
        <w:rPr>
          <w:rFonts w:ascii="Simplified Arabic" w:hAnsi="Simplified Arabic" w:cs="Simplified Arabic"/>
          <w:color w:val="333333"/>
          <w:sz w:val="32"/>
          <w:szCs w:val="32"/>
          <w:shd w:val="clear" w:color="auto" w:fill="FFFFFF"/>
          <w:rtl/>
        </w:rPr>
        <w:t xml:space="preserve"> للقراء والكاتب .كما نسجل </w:t>
      </w:r>
      <w:proofErr w:type="spellStart"/>
      <w:r w:rsidRPr="00442366">
        <w:rPr>
          <w:rFonts w:ascii="Simplified Arabic" w:hAnsi="Simplified Arabic" w:cs="Simplified Arabic"/>
          <w:color w:val="333333"/>
          <w:sz w:val="32"/>
          <w:szCs w:val="32"/>
          <w:shd w:val="clear" w:color="auto" w:fill="FFFFFF"/>
          <w:rtl/>
        </w:rPr>
        <w:t>ان</w:t>
      </w:r>
      <w:proofErr w:type="spellEnd"/>
      <w:r w:rsidRPr="00442366">
        <w:rPr>
          <w:rFonts w:ascii="Simplified Arabic" w:hAnsi="Simplified Arabic" w:cs="Simplified Arabic"/>
          <w:color w:val="333333"/>
          <w:sz w:val="32"/>
          <w:szCs w:val="32"/>
          <w:shd w:val="clear" w:color="auto" w:fill="FFFFFF"/>
          <w:rtl/>
        </w:rPr>
        <w:t xml:space="preserve"> تأثر النقاد المحدثين بالمفاهيم و الحقول القديمة يؤدي بنا </w:t>
      </w:r>
      <w:proofErr w:type="spellStart"/>
      <w:r w:rsidRPr="00442366">
        <w:rPr>
          <w:rFonts w:ascii="Simplified Arabic" w:hAnsi="Simplified Arabic" w:cs="Simplified Arabic"/>
          <w:color w:val="333333"/>
          <w:sz w:val="32"/>
          <w:szCs w:val="32"/>
          <w:shd w:val="clear" w:color="auto" w:fill="FFFFFF"/>
          <w:rtl/>
        </w:rPr>
        <w:t>الى</w:t>
      </w:r>
      <w:proofErr w:type="spellEnd"/>
      <w:r w:rsidRPr="00442366">
        <w:rPr>
          <w:rFonts w:ascii="Simplified Arabic" w:hAnsi="Simplified Arabic" w:cs="Simplified Arabic"/>
          <w:color w:val="333333"/>
          <w:sz w:val="32"/>
          <w:szCs w:val="32"/>
          <w:shd w:val="clear" w:color="auto" w:fill="FFFFFF"/>
          <w:rtl/>
        </w:rPr>
        <w:t xml:space="preserve"> السقوط في فخ التقويل المزيف </w:t>
      </w:r>
      <w:proofErr w:type="spellStart"/>
      <w:r w:rsidRPr="00442366">
        <w:rPr>
          <w:rFonts w:ascii="Simplified Arabic" w:hAnsi="Simplified Arabic" w:cs="Simplified Arabic"/>
          <w:color w:val="333333"/>
          <w:sz w:val="32"/>
          <w:szCs w:val="32"/>
          <w:shd w:val="clear" w:color="auto" w:fill="FFFFFF"/>
          <w:rtl/>
        </w:rPr>
        <w:t>فاذا</w:t>
      </w:r>
      <w:proofErr w:type="spellEnd"/>
      <w:r w:rsidRPr="00442366">
        <w:rPr>
          <w:rFonts w:ascii="Simplified Arabic" w:hAnsi="Simplified Arabic" w:cs="Simplified Arabic"/>
          <w:color w:val="333333"/>
          <w:sz w:val="32"/>
          <w:szCs w:val="32"/>
          <w:shd w:val="clear" w:color="auto" w:fill="FFFFFF"/>
          <w:rtl/>
        </w:rPr>
        <w:t xml:space="preserve"> كانت </w:t>
      </w:r>
      <w:proofErr w:type="spellStart"/>
      <w:r w:rsidRPr="00442366">
        <w:rPr>
          <w:rFonts w:ascii="Simplified Arabic" w:hAnsi="Simplified Arabic" w:cs="Simplified Arabic"/>
          <w:color w:val="333333"/>
          <w:sz w:val="32"/>
          <w:szCs w:val="32"/>
          <w:shd w:val="clear" w:color="auto" w:fill="FFFFFF"/>
          <w:rtl/>
        </w:rPr>
        <w:t>الاسلوبية</w:t>
      </w:r>
      <w:proofErr w:type="spellEnd"/>
      <w:r w:rsidRPr="00442366">
        <w:rPr>
          <w:rFonts w:ascii="Simplified Arabic" w:hAnsi="Simplified Arabic" w:cs="Simplified Arabic"/>
          <w:color w:val="333333"/>
          <w:sz w:val="32"/>
          <w:szCs w:val="32"/>
          <w:shd w:val="clear" w:color="auto" w:fill="FFFFFF"/>
          <w:rtl/>
        </w:rPr>
        <w:t xml:space="preserve"> امتداد</w:t>
      </w:r>
      <w:r>
        <w:rPr>
          <w:rFonts w:ascii="Simplified Arabic" w:hAnsi="Simplified Arabic" w:cs="Simplified Arabic" w:hint="cs"/>
          <w:color w:val="333333"/>
          <w:sz w:val="32"/>
          <w:szCs w:val="32"/>
          <w:shd w:val="clear" w:color="auto" w:fill="FFFFFF"/>
          <w:rtl/>
        </w:rPr>
        <w:t>ا</w:t>
      </w:r>
      <w:r w:rsidRPr="00442366">
        <w:rPr>
          <w:rFonts w:ascii="Simplified Arabic" w:hAnsi="Simplified Arabic" w:cs="Simplified Arabic"/>
          <w:color w:val="333333"/>
          <w:sz w:val="32"/>
          <w:szCs w:val="32"/>
          <w:shd w:val="clear" w:color="auto" w:fill="FFFFFF"/>
          <w:rtl/>
        </w:rPr>
        <w:t xml:space="preserve"> للبلاغة ف</w:t>
      </w:r>
      <w:r>
        <w:rPr>
          <w:rFonts w:ascii="Simplified Arabic" w:hAnsi="Simplified Arabic" w:cs="Simplified Arabic" w:hint="cs"/>
          <w:color w:val="333333"/>
          <w:sz w:val="32"/>
          <w:szCs w:val="32"/>
          <w:shd w:val="clear" w:color="auto" w:fill="FFFFFF"/>
          <w:rtl/>
        </w:rPr>
        <w:t>إ</w:t>
      </w:r>
      <w:r w:rsidRPr="00442366">
        <w:rPr>
          <w:rFonts w:ascii="Simplified Arabic" w:hAnsi="Simplified Arabic" w:cs="Simplified Arabic"/>
          <w:color w:val="333333"/>
          <w:sz w:val="32"/>
          <w:szCs w:val="32"/>
          <w:shd w:val="clear" w:color="auto" w:fill="FFFFFF"/>
          <w:rtl/>
        </w:rPr>
        <w:t xml:space="preserve">نها تنفيها في نفس الوقت كعلم حديث شامل في تغطية الدراسة اللغوية للنصوص </w:t>
      </w:r>
      <w:r w:rsidRPr="00442366">
        <w:rPr>
          <w:rFonts w:ascii="Simplified Arabic" w:hAnsi="Simplified Arabic" w:cs="Simplified Arabic" w:hint="cs"/>
          <w:color w:val="333333"/>
          <w:sz w:val="32"/>
          <w:szCs w:val="32"/>
          <w:shd w:val="clear" w:color="auto" w:fill="FFFFFF"/>
          <w:rtl/>
        </w:rPr>
        <w:t>الأدبية</w:t>
      </w:r>
      <w:r w:rsidRPr="00442366">
        <w:rPr>
          <w:rFonts w:ascii="Simplified Arabic" w:hAnsi="Simplified Arabic" w:cs="Simplified Arabic"/>
          <w:color w:val="333333"/>
          <w:sz w:val="32"/>
          <w:szCs w:val="32"/>
          <w:shd w:val="clear" w:color="auto" w:fill="FFFFFF"/>
          <w:rtl/>
        </w:rPr>
        <w:t xml:space="preserve"> مما يمهد لاستقلالها كعلم لغوي في مباشرة الن</w:t>
      </w:r>
      <w:r>
        <w:rPr>
          <w:rFonts w:ascii="Simplified Arabic" w:hAnsi="Simplified Arabic" w:cs="Simplified Arabic"/>
          <w:color w:val="333333"/>
          <w:sz w:val="32"/>
          <w:szCs w:val="32"/>
          <w:shd w:val="clear" w:color="auto" w:fill="FFFFFF"/>
          <w:rtl/>
        </w:rPr>
        <w:t>صوص،</w:t>
      </w:r>
      <w:r>
        <w:rPr>
          <w:rFonts w:ascii="Simplified Arabic" w:hAnsi="Simplified Arabic" w:cs="Simplified Arabic" w:hint="cs"/>
          <w:color w:val="333333"/>
          <w:sz w:val="32"/>
          <w:szCs w:val="32"/>
          <w:shd w:val="clear" w:color="auto" w:fill="FFFFFF"/>
          <w:rtl/>
        </w:rPr>
        <w:t xml:space="preserve"> </w:t>
      </w:r>
      <w:r>
        <w:rPr>
          <w:rFonts w:ascii="Simplified Arabic" w:hAnsi="Simplified Arabic" w:cs="Simplified Arabic"/>
          <w:color w:val="333333"/>
          <w:sz w:val="32"/>
          <w:szCs w:val="32"/>
          <w:shd w:val="clear" w:color="auto" w:fill="FFFFFF"/>
          <w:rtl/>
        </w:rPr>
        <w:t>والمباحث البلاغية ما</w:t>
      </w:r>
      <w:r>
        <w:rPr>
          <w:rFonts w:ascii="Simplified Arabic" w:hAnsi="Simplified Arabic" w:cs="Simplified Arabic" w:hint="cs"/>
          <w:color w:val="333333"/>
          <w:sz w:val="32"/>
          <w:szCs w:val="32"/>
          <w:shd w:val="clear" w:color="auto" w:fill="FFFFFF"/>
          <w:rtl/>
        </w:rPr>
        <w:t xml:space="preserve"> </w:t>
      </w:r>
      <w:r>
        <w:rPr>
          <w:rFonts w:ascii="Simplified Arabic" w:hAnsi="Simplified Arabic" w:cs="Simplified Arabic"/>
          <w:color w:val="333333"/>
          <w:sz w:val="32"/>
          <w:szCs w:val="32"/>
          <w:shd w:val="clear" w:color="auto" w:fill="FFFFFF"/>
          <w:rtl/>
        </w:rPr>
        <w:t>هي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جز</w:t>
      </w:r>
      <w:r>
        <w:rPr>
          <w:rFonts w:ascii="Simplified Arabic" w:hAnsi="Simplified Arabic" w:cs="Simplified Arabic" w:hint="cs"/>
          <w:color w:val="333333"/>
          <w:sz w:val="32"/>
          <w:szCs w:val="32"/>
          <w:shd w:val="clear" w:color="auto" w:fill="FFFFFF"/>
          <w:rtl/>
        </w:rPr>
        <w:t>ا</w:t>
      </w:r>
      <w:r w:rsidRPr="00442366">
        <w:rPr>
          <w:rFonts w:ascii="Simplified Arabic" w:hAnsi="Simplified Arabic" w:cs="Simplified Arabic"/>
          <w:color w:val="333333"/>
          <w:sz w:val="32"/>
          <w:szCs w:val="32"/>
          <w:shd w:val="clear" w:color="auto" w:fill="FFFFFF"/>
          <w:rtl/>
        </w:rPr>
        <w:t>ء لا يتجزأ من الدراسة ال</w:t>
      </w:r>
      <w:r>
        <w:rPr>
          <w:rFonts w:ascii="Simplified Arabic" w:hAnsi="Simplified Arabic" w:cs="Simplified Arabic" w:hint="cs"/>
          <w:color w:val="333333"/>
          <w:sz w:val="32"/>
          <w:szCs w:val="32"/>
          <w:shd w:val="clear" w:color="auto" w:fill="FFFFFF"/>
          <w:rtl/>
        </w:rPr>
        <w:t>أ</w:t>
      </w:r>
      <w:r w:rsidRPr="00442366">
        <w:rPr>
          <w:rFonts w:ascii="Simplified Arabic" w:hAnsi="Simplified Arabic" w:cs="Simplified Arabic"/>
          <w:color w:val="333333"/>
          <w:sz w:val="32"/>
          <w:szCs w:val="32"/>
          <w:shd w:val="clear" w:color="auto" w:fill="FFFFFF"/>
          <w:rtl/>
        </w:rPr>
        <w:t>سلوبية</w:t>
      </w:r>
      <w:r w:rsidRPr="00442366">
        <w:rPr>
          <w:rFonts w:ascii="Simplified Arabic" w:hAnsi="Simplified Arabic" w:cs="Simplified Arabic"/>
          <w:color w:val="333333"/>
          <w:sz w:val="32"/>
          <w:szCs w:val="32"/>
          <w:shd w:val="clear" w:color="auto" w:fill="FFFFFF"/>
        </w:rPr>
        <w:t xml:space="preserve"> .</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r w:rsidRPr="000B0BCF">
        <w:rPr>
          <w:rFonts w:ascii="Simplified Arabic" w:hAnsi="Simplified Arabic" w:cs="Simplified Arabic"/>
          <w:sz w:val="32"/>
          <w:szCs w:val="32"/>
          <w:rtl/>
        </w:rPr>
        <w:t>درس</w:t>
      </w:r>
      <w:r w:rsidRPr="000B0BCF">
        <w:rPr>
          <w:rFonts w:ascii="Simplified Arabic" w:hAnsi="Simplified Arabic" w:cs="Simplified Arabic"/>
          <w:sz w:val="32"/>
          <w:szCs w:val="32"/>
        </w:rPr>
        <w:t xml:space="preserve"> </w:t>
      </w:r>
      <w:proofErr w:type="spellStart"/>
      <w:r w:rsidRPr="000B0BCF">
        <w:rPr>
          <w:rFonts w:ascii="Simplified Arabic" w:hAnsi="Simplified Arabic" w:cs="Simplified Arabic"/>
          <w:sz w:val="32"/>
          <w:szCs w:val="32"/>
          <w:rtl/>
        </w:rPr>
        <w:t>الطرابلسي</w:t>
      </w:r>
      <w:proofErr w:type="spellEnd"/>
      <w:r w:rsidRPr="000B0BCF">
        <w:rPr>
          <w:rFonts w:ascii="Simplified Arabic" w:hAnsi="Simplified Arabic" w:cs="Simplified Arabic"/>
          <w:sz w:val="32"/>
          <w:szCs w:val="32"/>
        </w:rPr>
        <w:t xml:space="preserve"> </w:t>
      </w:r>
      <w:proofErr w:type="spellStart"/>
      <w:r w:rsidRPr="000B0BCF">
        <w:rPr>
          <w:rFonts w:ascii="Simplified Arabic" w:hAnsi="Simplified Arabic" w:cs="Simplified Arabic"/>
          <w:sz w:val="32"/>
          <w:szCs w:val="32"/>
          <w:rtl/>
        </w:rPr>
        <w:t>الشوقيات</w:t>
      </w:r>
      <w:proofErr w:type="spellEnd"/>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من</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عدّة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جوانب</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أسلوبيّة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امتزجت</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فيها</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البلاغة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بالنحو</w:t>
      </w:r>
      <w:r w:rsidRPr="000B0BCF">
        <w:rPr>
          <w:rFonts w:ascii="Simplified Arabic" w:hAnsi="Simplified Arabic" w:cs="Simplified Arabic" w:hint="cs"/>
          <w:sz w:val="32"/>
          <w:szCs w:val="32"/>
          <w:rtl/>
        </w:rPr>
        <w:t xml:space="preserve"> و</w:t>
      </w:r>
      <w:r w:rsidRPr="000B0BCF">
        <w:rPr>
          <w:rFonts w:ascii="Simplified Arabic" w:hAnsi="Simplified Arabic" w:cs="Simplified Arabic"/>
          <w:sz w:val="32"/>
          <w:szCs w:val="32"/>
          <w:rtl/>
        </w:rPr>
        <w:t>الع</w:t>
      </w:r>
      <w:r w:rsidRPr="000B0BCF">
        <w:rPr>
          <w:rFonts w:ascii="Simplified Arabic" w:hAnsi="Simplified Arabic" w:cs="Simplified Arabic" w:hint="cs"/>
          <w:sz w:val="32"/>
          <w:szCs w:val="32"/>
          <w:rtl/>
        </w:rPr>
        <w:t>رو</w:t>
      </w:r>
      <w:r w:rsidRPr="000B0BCF">
        <w:rPr>
          <w:rFonts w:ascii="Simplified Arabic" w:hAnsi="Simplified Arabic" w:cs="Simplified Arabic"/>
          <w:sz w:val="32"/>
          <w:szCs w:val="32"/>
          <w:rtl/>
        </w:rPr>
        <w:t>ض</w:t>
      </w:r>
      <w:r w:rsidRPr="000B0BCF">
        <w:rPr>
          <w:rFonts w:ascii="Simplified Arabic" w:hAnsi="Simplified Arabic" w:cs="Simplified Arabic" w:hint="cs"/>
          <w:sz w:val="32"/>
          <w:szCs w:val="32"/>
          <w:rtl/>
        </w:rPr>
        <w:t xml:space="preserve"> ب</w:t>
      </w:r>
      <w:r w:rsidRPr="000B0BCF">
        <w:rPr>
          <w:rFonts w:ascii="Simplified Arabic" w:hAnsi="Simplified Arabic" w:cs="Simplified Arabic"/>
          <w:sz w:val="32"/>
          <w:szCs w:val="32"/>
          <w:rtl/>
        </w:rPr>
        <w:t>الدلالة،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معتمدا</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على</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الآليات</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الإ</w:t>
      </w:r>
      <w:r w:rsidRPr="000B0BCF">
        <w:rPr>
          <w:rFonts w:ascii="Simplified Arabic" w:hAnsi="Simplified Arabic" w:cs="Simplified Arabic" w:hint="cs"/>
          <w:sz w:val="32"/>
          <w:szCs w:val="32"/>
          <w:rtl/>
        </w:rPr>
        <w:t>ح</w:t>
      </w:r>
      <w:r w:rsidRPr="000B0BCF">
        <w:rPr>
          <w:rFonts w:ascii="Simplified Arabic" w:hAnsi="Simplified Arabic" w:cs="Simplified Arabic"/>
          <w:sz w:val="32"/>
          <w:szCs w:val="32"/>
          <w:rtl/>
        </w:rPr>
        <w:t>صائيّة،</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ذلك</w:t>
      </w:r>
      <w:r w:rsidRPr="000B0BCF">
        <w:rPr>
          <w:rFonts w:ascii="Simplified Arabic" w:hAnsi="Simplified Arabic" w:cs="Simplified Arabic"/>
          <w:sz w:val="32"/>
          <w:szCs w:val="32"/>
        </w:rPr>
        <w:t xml:space="preserve"> </w:t>
      </w:r>
      <w:r w:rsidRPr="000B0BCF">
        <w:rPr>
          <w:rFonts w:ascii="Simplified Arabic" w:hAnsi="Simplified Arabic" w:cs="Simplified Arabic"/>
          <w:sz w:val="32"/>
          <w:szCs w:val="32"/>
          <w:rtl/>
        </w:rPr>
        <w:t>بالو</w:t>
      </w:r>
      <w:r w:rsidRPr="000B0BCF">
        <w:rPr>
          <w:rFonts w:ascii="Simplified Arabic" w:hAnsi="Simplified Arabic" w:cs="Simplified Arabic" w:hint="cs"/>
          <w:sz w:val="32"/>
          <w:szCs w:val="32"/>
          <w:rtl/>
        </w:rPr>
        <w:t>قوف</w:t>
      </w:r>
      <w:r w:rsidRPr="000B0BCF">
        <w:rPr>
          <w:rFonts w:ascii="Simplified Arabic" w:hAnsi="Simplified Arabic" w:cs="Simplified Arabic"/>
          <w:sz w:val="32"/>
          <w:szCs w:val="32"/>
        </w:rPr>
        <w:t xml:space="preserve"> </w:t>
      </w:r>
      <w:r>
        <w:rPr>
          <w:rFonts w:ascii="Simplified Arabic" w:hAnsi="Simplified Arabic" w:cs="Simplified Arabic" w:hint="cs"/>
          <w:sz w:val="32"/>
          <w:szCs w:val="32"/>
          <w:rtl/>
        </w:rPr>
        <w:t>على مسألة الشيوع أو التواتر والاختفاء ثم تحول إلى مقولة الانزياح، وبعد ذلك إلى القارئ .</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اعتمد محمد الهادي </w:t>
      </w:r>
      <w:proofErr w:type="spellStart"/>
      <w:r>
        <w:rPr>
          <w:rFonts w:ascii="Simplified Arabic" w:hAnsi="Simplified Arabic" w:cs="Simplified Arabic" w:hint="cs"/>
          <w:sz w:val="32"/>
          <w:szCs w:val="32"/>
          <w:rtl/>
        </w:rPr>
        <w:t>الطرابلسي</w:t>
      </w:r>
      <w:proofErr w:type="spellEnd"/>
      <w:r>
        <w:rPr>
          <w:rFonts w:ascii="Simplified Arabic" w:hAnsi="Simplified Arabic" w:cs="Simplified Arabic" w:hint="cs"/>
          <w:sz w:val="32"/>
          <w:szCs w:val="32"/>
          <w:rtl/>
        </w:rPr>
        <w:t xml:space="preserve"> المنهج الإحصائي لأنه يعتقد صحته في سبيل الضبط المعرفي للنتائج، ثم اقترح أن تكون الأسلوبية هي الحل لسد الفراغ في فضاء النقد العربي الحديث، فيقول:" إن الأسلوبية أو علم الأسلوب وهو أحد ما تفرع عن اللسانيات من علوم اللغة الحديثة ليطمح إلى سد هذه الثغرة تنظيرا وتطبيقا وعلما ومنهجا"</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يحدد </w:t>
      </w:r>
      <w:proofErr w:type="spellStart"/>
      <w:r>
        <w:rPr>
          <w:rFonts w:ascii="Simplified Arabic" w:hAnsi="Simplified Arabic" w:cs="Simplified Arabic" w:hint="cs"/>
          <w:sz w:val="32"/>
          <w:szCs w:val="32"/>
          <w:rtl/>
        </w:rPr>
        <w:t>الطرابلسي</w:t>
      </w:r>
      <w:proofErr w:type="spellEnd"/>
      <w:r>
        <w:rPr>
          <w:rFonts w:ascii="Simplified Arabic" w:hAnsi="Simplified Arabic" w:cs="Simplified Arabic" w:hint="cs"/>
          <w:sz w:val="32"/>
          <w:szCs w:val="32"/>
          <w:rtl/>
        </w:rPr>
        <w:t xml:space="preserve"> أركان قاعدة العمل في بحثه، إذ يقيمها على الشعر واللغة والأسلوب، ثم يبين رؤيته حول </w:t>
      </w:r>
      <w:proofErr w:type="spellStart"/>
      <w:r>
        <w:rPr>
          <w:rFonts w:ascii="Simplified Arabic" w:hAnsi="Simplified Arabic" w:cs="Simplified Arabic" w:hint="cs"/>
          <w:sz w:val="32"/>
          <w:szCs w:val="32"/>
          <w:rtl/>
        </w:rPr>
        <w:t>ههذه</w:t>
      </w:r>
      <w:proofErr w:type="spellEnd"/>
      <w:r>
        <w:rPr>
          <w:rFonts w:ascii="Simplified Arabic" w:hAnsi="Simplified Arabic" w:cs="Simplified Arabic" w:hint="cs"/>
          <w:sz w:val="32"/>
          <w:szCs w:val="32"/>
          <w:rtl/>
        </w:rPr>
        <w:t xml:space="preserve"> الأركان الثلاثة بموجب مجموعة من المفاهيم أسماها التدقيقات المميزة، وهي باختصار تشتمل على الآتي: </w:t>
      </w:r>
    </w:p>
    <w:p w:rsidR="004C1297" w:rsidRDefault="004C1297" w:rsidP="004C1297">
      <w:pPr>
        <w:autoSpaceDE w:val="0"/>
        <w:autoSpaceDN w:val="0"/>
        <w:bidi/>
        <w:adjustRightInd w:val="0"/>
        <w:spacing w:after="0" w:line="240" w:lineRule="auto"/>
        <w:rPr>
          <w:rFonts w:ascii="Simplified Arabic" w:hAnsi="Simplified Arabic" w:cs="Simplified Arabic"/>
          <w:sz w:val="32"/>
          <w:szCs w:val="32"/>
          <w:rtl/>
        </w:rPr>
      </w:pPr>
    </w:p>
    <w:p w:rsidR="004C1297" w:rsidRPr="009D7525" w:rsidRDefault="004C1297" w:rsidP="004C1297">
      <w:pPr>
        <w:pStyle w:val="Paragraphedeliste"/>
        <w:numPr>
          <w:ilvl w:val="0"/>
          <w:numId w:val="4"/>
        </w:numPr>
        <w:autoSpaceDE w:val="0"/>
        <w:autoSpaceDN w:val="0"/>
        <w:bidi/>
        <w:adjustRightInd w:val="0"/>
        <w:spacing w:after="0" w:line="240" w:lineRule="auto"/>
        <w:rPr>
          <w:rFonts w:ascii="Simplified Arabic" w:hAnsi="Simplified Arabic" w:cs="Simplified Arabic"/>
          <w:sz w:val="32"/>
          <w:szCs w:val="32"/>
        </w:rPr>
      </w:pPr>
      <w:r w:rsidRPr="009D7525">
        <w:rPr>
          <w:rFonts w:ascii="Simplified Arabic" w:hAnsi="Simplified Arabic" w:cs="Simplified Arabic" w:hint="cs"/>
          <w:sz w:val="32"/>
          <w:szCs w:val="32"/>
          <w:rtl/>
        </w:rPr>
        <w:t xml:space="preserve">منظور يتعلق بماهية الشعر، فالشعر بحسب رأيه ينطلق من مضمون فكري لكنه لا ينمو إلى درجة الفن المتميز إلا بما يتجاوز </w:t>
      </w:r>
      <w:proofErr w:type="spellStart"/>
      <w:r w:rsidRPr="009D7525">
        <w:rPr>
          <w:rFonts w:ascii="Simplified Arabic" w:hAnsi="Simplified Arabic" w:cs="Simplified Arabic" w:hint="cs"/>
          <w:sz w:val="32"/>
          <w:szCs w:val="32"/>
          <w:rtl/>
        </w:rPr>
        <w:t>به</w:t>
      </w:r>
      <w:proofErr w:type="spellEnd"/>
      <w:r w:rsidRPr="009D7525">
        <w:rPr>
          <w:rFonts w:ascii="Simplified Arabic" w:hAnsi="Simplified Arabic" w:cs="Simplified Arabic" w:hint="cs"/>
          <w:sz w:val="32"/>
          <w:szCs w:val="32"/>
          <w:rtl/>
        </w:rPr>
        <w:t xml:space="preserve"> المضمون الفكري من إمكانيات الأداء.</w:t>
      </w:r>
    </w:p>
    <w:p w:rsidR="004C1297" w:rsidRPr="009D7525" w:rsidRDefault="004C1297" w:rsidP="004C1297">
      <w:pPr>
        <w:pStyle w:val="Paragraphedeliste"/>
        <w:numPr>
          <w:ilvl w:val="0"/>
          <w:numId w:val="4"/>
        </w:numPr>
        <w:autoSpaceDE w:val="0"/>
        <w:autoSpaceDN w:val="0"/>
        <w:bidi/>
        <w:adjustRightInd w:val="0"/>
        <w:spacing w:after="0" w:line="240" w:lineRule="auto"/>
        <w:rPr>
          <w:rFonts w:ascii="Simplified Arabic" w:hAnsi="Simplified Arabic" w:cs="Simplified Arabic"/>
          <w:sz w:val="32"/>
          <w:szCs w:val="32"/>
        </w:rPr>
      </w:pPr>
      <w:r w:rsidRPr="009D7525">
        <w:rPr>
          <w:rFonts w:ascii="Simplified Arabic" w:hAnsi="Simplified Arabic" w:cs="Simplified Arabic" w:hint="cs"/>
          <w:sz w:val="32"/>
          <w:szCs w:val="32"/>
          <w:rtl/>
        </w:rPr>
        <w:lastRenderedPageBreak/>
        <w:t xml:space="preserve">إن كل مظهر لغوي يشاع في الاستعمال (والتواتر) ولم يدخله تغير وتحريف منذ استعماله الأول في وضع اللغة، فأصبح من مظاهر اللغة المميزة </w:t>
      </w:r>
      <w:proofErr w:type="spellStart"/>
      <w:r w:rsidRPr="009D7525">
        <w:rPr>
          <w:rFonts w:ascii="Simplified Arabic" w:hAnsi="Simplified Arabic" w:cs="Simplified Arabic" w:hint="cs"/>
          <w:sz w:val="32"/>
          <w:szCs w:val="32"/>
          <w:rtl/>
        </w:rPr>
        <w:t>ومنقواعدها</w:t>
      </w:r>
      <w:proofErr w:type="spellEnd"/>
      <w:r w:rsidRPr="009D7525">
        <w:rPr>
          <w:rFonts w:ascii="Simplified Arabic" w:hAnsi="Simplified Arabic" w:cs="Simplified Arabic" w:hint="cs"/>
          <w:sz w:val="32"/>
          <w:szCs w:val="32"/>
          <w:rtl/>
        </w:rPr>
        <w:t xml:space="preserve"> الثابتة وعناصرها، وهو مظهر ثابت في رأيه، وهو يرجع كل مظهر من المظاهر الثابتة في الكلام إلى اللغة، إذ يعده من ثوابتها العامة، فمنظوره هنا يتعلق باللغة.</w:t>
      </w:r>
    </w:p>
    <w:p w:rsidR="004C1297" w:rsidRPr="009D7525" w:rsidRDefault="004C1297" w:rsidP="004C1297">
      <w:pPr>
        <w:pStyle w:val="Paragraphedeliste"/>
        <w:numPr>
          <w:ilvl w:val="0"/>
          <w:numId w:val="4"/>
        </w:numPr>
        <w:autoSpaceDE w:val="0"/>
        <w:autoSpaceDN w:val="0"/>
        <w:bidi/>
        <w:adjustRightInd w:val="0"/>
        <w:spacing w:after="0" w:line="240" w:lineRule="auto"/>
        <w:rPr>
          <w:rFonts w:ascii="Simplified Arabic" w:hAnsi="Simplified Arabic" w:cs="Simplified Arabic"/>
          <w:sz w:val="32"/>
          <w:szCs w:val="32"/>
          <w:rtl/>
        </w:rPr>
      </w:pPr>
      <w:proofErr w:type="gramStart"/>
      <w:r w:rsidRPr="009D7525">
        <w:rPr>
          <w:rFonts w:ascii="Simplified Arabic" w:hAnsi="Simplified Arabic" w:cs="Simplified Arabic" w:hint="cs"/>
          <w:sz w:val="32"/>
          <w:szCs w:val="32"/>
          <w:rtl/>
        </w:rPr>
        <w:t>فيما</w:t>
      </w:r>
      <w:proofErr w:type="gramEnd"/>
      <w:r w:rsidRPr="009D7525">
        <w:rPr>
          <w:rFonts w:ascii="Simplified Arabic" w:hAnsi="Simplified Arabic" w:cs="Simplified Arabic" w:hint="cs"/>
          <w:sz w:val="32"/>
          <w:szCs w:val="32"/>
          <w:rtl/>
        </w:rPr>
        <w:t xml:space="preserve"> يتعلق بالأسلوب يرى أن مضمون الأسلوب يكون في جانب المتحول عن اللغة وأن المتحول عن اللغة في الاستعمال (أي الكلام) يكون ذا أشكال عديدة فمنه مثلا ما هو متحول عن قاعدة نحوية ومنه ما هو غير ذلك.</w:t>
      </w:r>
    </w:p>
    <w:p w:rsidR="00E46789" w:rsidRDefault="00E46789" w:rsidP="004C1297">
      <w:pPr>
        <w:bidi/>
      </w:pPr>
    </w:p>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F62DF1"/>
    <w:multiLevelType w:val="hybridMultilevel"/>
    <w:tmpl w:val="78084682"/>
    <w:lvl w:ilvl="0" w:tplc="E6C2262C">
      <w:start w:val="1"/>
      <w:numFmt w:val="bullet"/>
      <w:lvlText w:val="-"/>
      <w:lvlJc w:val="left"/>
      <w:pPr>
        <w:ind w:left="720" w:hanging="360"/>
      </w:pPr>
      <w:rPr>
        <w:rFonts w:ascii="Arial" w:eastAsiaTheme="minorHAns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276BC5"/>
    <w:multiLevelType w:val="hybridMultilevel"/>
    <w:tmpl w:val="945AE93A"/>
    <w:lvl w:ilvl="0" w:tplc="1840B5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C1297"/>
    <w:rsid w:val="00327194"/>
    <w:rsid w:val="00384085"/>
    <w:rsid w:val="004C1297"/>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12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4411</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2</cp:revision>
  <dcterms:created xsi:type="dcterms:W3CDTF">2022-11-24T05:59:00Z</dcterms:created>
  <dcterms:modified xsi:type="dcterms:W3CDTF">2022-11-24T05:59:00Z</dcterms:modified>
</cp:coreProperties>
</file>