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A82177">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A82177">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-202</w:t>
      </w:r>
      <w:r w:rsidR="00A82177">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1C713E" w:rsidP="00631BA3">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هندسة التكوين المحاضرة </w:t>
            </w:r>
            <w:r w:rsidR="00631BA3">
              <w:rPr>
                <w:rFonts w:ascii="Simplified Arabic" w:eastAsia="SimSun-ExtB" w:hAnsi="Simplified Arabic" w:cs="Simplified Arabic" w:hint="cs"/>
                <w:b/>
                <w:bCs/>
                <w:color w:val="7030A0"/>
                <w:sz w:val="36"/>
                <w:szCs w:val="36"/>
                <w:rtl/>
                <w:lang w:bidi="ar-DZ"/>
              </w:rPr>
              <w:t>الثانية: تصنيف العملية التكوينية ،خصائصها وتصميمها</w:t>
            </w:r>
            <w:r>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346B4F" w:rsidRDefault="00346B4F"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ماستر 1</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Default="000A1459" w:rsidP="000A1459">
      <w:pPr>
        <w:tabs>
          <w:tab w:val="left" w:pos="3072"/>
        </w:tabs>
        <w:bidi/>
        <w:spacing w:after="0" w:line="276" w:lineRule="auto"/>
        <w:jc w:val="both"/>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الأهداف التعليمية المرجو تحقيقها : </w:t>
      </w:r>
    </w:p>
    <w:p w:rsidR="000A1459" w:rsidRPr="00AD502A" w:rsidRDefault="000A1459" w:rsidP="00D3020E">
      <w:pPr>
        <w:tabs>
          <w:tab w:val="left" w:pos="3072"/>
        </w:tabs>
        <w:bidi/>
        <w:spacing w:after="0" w:line="276" w:lineRule="auto"/>
        <w:jc w:val="both"/>
        <w:rPr>
          <w:rFonts w:ascii="Sakkal Majalla" w:eastAsia="SimSun-ExtB" w:hAnsi="Sakkal Majalla" w:cs="Sakkal Majalla"/>
          <w:b/>
          <w:bCs/>
          <w:sz w:val="32"/>
          <w:szCs w:val="32"/>
          <w:rtl/>
          <w:lang w:bidi="ar-DZ"/>
        </w:rPr>
      </w:pPr>
      <w:r w:rsidRPr="00AD502A">
        <w:rPr>
          <w:rFonts w:ascii="Sakkal Majalla" w:eastAsia="SimSun-ExtB" w:hAnsi="Sakkal Majalla" w:cs="Sakkal Majalla"/>
          <w:b/>
          <w:bCs/>
          <w:sz w:val="32"/>
          <w:szCs w:val="32"/>
          <w:rtl/>
          <w:lang w:bidi="ar-DZ"/>
        </w:rPr>
        <w:t xml:space="preserve">عزيزي الطالب </w:t>
      </w:r>
      <w:r w:rsidR="001C713E">
        <w:rPr>
          <w:rFonts w:ascii="Sakkal Majalla" w:eastAsia="SimSun-ExtB" w:hAnsi="Sakkal Majalla" w:cs="Sakkal Majalla" w:hint="cs"/>
          <w:b/>
          <w:bCs/>
          <w:sz w:val="32"/>
          <w:szCs w:val="32"/>
          <w:rtl/>
          <w:lang w:bidi="ar-DZ"/>
        </w:rPr>
        <w:t xml:space="preserve">تعتبر هذه المحاضرة </w:t>
      </w:r>
      <w:r w:rsidR="00631BA3">
        <w:rPr>
          <w:rFonts w:ascii="Sakkal Majalla" w:eastAsia="SimSun-ExtB" w:hAnsi="Sakkal Majalla" w:cs="Sakkal Majalla" w:hint="cs"/>
          <w:b/>
          <w:bCs/>
          <w:sz w:val="32"/>
          <w:szCs w:val="32"/>
          <w:rtl/>
          <w:lang w:bidi="ar-DZ"/>
        </w:rPr>
        <w:t xml:space="preserve">الثانية </w:t>
      </w:r>
      <w:r w:rsidR="001C713E">
        <w:rPr>
          <w:rFonts w:ascii="Sakkal Majalla" w:eastAsia="SimSun-ExtB" w:hAnsi="Sakkal Majalla" w:cs="Sakkal Majalla" w:hint="cs"/>
          <w:b/>
          <w:bCs/>
          <w:sz w:val="32"/>
          <w:szCs w:val="32"/>
          <w:rtl/>
          <w:lang w:bidi="ar-DZ"/>
        </w:rPr>
        <w:t xml:space="preserve"> لمقياس هندسة التكوين </w:t>
      </w:r>
      <w:r w:rsidR="00D3020E">
        <w:rPr>
          <w:rFonts w:ascii="Sakkal Majalla" w:eastAsia="SimSun-ExtB" w:hAnsi="Sakkal Majalla" w:cs="Sakkal Majalla" w:hint="cs"/>
          <w:b/>
          <w:bCs/>
          <w:sz w:val="32"/>
          <w:szCs w:val="32"/>
          <w:rtl/>
          <w:lang w:bidi="ar-DZ"/>
        </w:rPr>
        <w:t>سنعالج فيها العناصر التالية :</w:t>
      </w:r>
      <w:r w:rsidR="001C713E">
        <w:rPr>
          <w:rFonts w:ascii="Sakkal Majalla" w:eastAsia="SimSun-ExtB" w:hAnsi="Sakkal Majalla" w:cs="Sakkal Majalla" w:hint="cs"/>
          <w:b/>
          <w:bCs/>
          <w:sz w:val="32"/>
          <w:szCs w:val="32"/>
          <w:rtl/>
          <w:lang w:bidi="ar-DZ"/>
        </w:rPr>
        <w:t xml:space="preserve">  </w:t>
      </w:r>
    </w:p>
    <w:p w:rsidR="000A1459" w:rsidRPr="00AD502A" w:rsidRDefault="00D3020E" w:rsidP="008908F6">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تصنيف التكوين</w:t>
      </w:r>
      <w:r w:rsidR="001C713E">
        <w:rPr>
          <w:rFonts w:ascii="Sakkal Majalla" w:eastAsia="SimSun-ExtB" w:hAnsi="Sakkal Majalla" w:cs="Sakkal Majalla" w:hint="cs"/>
          <w:sz w:val="36"/>
          <w:szCs w:val="36"/>
          <w:rtl/>
          <w:lang w:bidi="ar-DZ"/>
        </w:rPr>
        <w:t xml:space="preserve"> </w:t>
      </w:r>
      <w:r w:rsidR="00E66B95">
        <w:rPr>
          <w:rFonts w:ascii="Sakkal Majalla" w:eastAsia="SimSun-ExtB" w:hAnsi="Sakkal Majalla" w:cs="Sakkal Majalla" w:hint="cs"/>
          <w:sz w:val="36"/>
          <w:szCs w:val="36"/>
          <w:rtl/>
          <w:lang w:bidi="ar-DZ"/>
        </w:rPr>
        <w:t xml:space="preserve"> </w:t>
      </w:r>
      <w:r w:rsidR="00346B4F" w:rsidRPr="00AD502A">
        <w:rPr>
          <w:rFonts w:ascii="Sakkal Majalla" w:eastAsia="SimSun-ExtB" w:hAnsi="Sakkal Majalla" w:cs="Sakkal Majalla"/>
          <w:sz w:val="36"/>
          <w:szCs w:val="36"/>
          <w:rtl/>
          <w:lang w:bidi="ar-DZ"/>
        </w:rPr>
        <w:t xml:space="preserve"> .</w:t>
      </w:r>
    </w:p>
    <w:p w:rsidR="00974BC3" w:rsidRPr="00974BC3" w:rsidRDefault="00D3020E" w:rsidP="001C713E">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 xml:space="preserve">أهداف التكوين </w:t>
      </w:r>
      <w:r w:rsidR="001C713E">
        <w:rPr>
          <w:rFonts w:ascii="Sakkal Majalla" w:eastAsia="SimSun-ExtB" w:hAnsi="Sakkal Majalla" w:cs="Sakkal Majalla" w:hint="cs"/>
          <w:sz w:val="36"/>
          <w:szCs w:val="36"/>
          <w:rtl/>
          <w:lang w:bidi="ar-DZ"/>
        </w:rPr>
        <w:t xml:space="preserve"> </w:t>
      </w:r>
      <w:r w:rsidR="00974BC3">
        <w:rPr>
          <w:rFonts w:ascii="Sakkal Majalla" w:eastAsia="SimSun-ExtB" w:hAnsi="Sakkal Majalla" w:cs="Sakkal Majalla" w:hint="cs"/>
          <w:sz w:val="36"/>
          <w:szCs w:val="36"/>
          <w:rtl/>
          <w:lang w:bidi="ar-DZ"/>
        </w:rPr>
        <w:t xml:space="preserve"> .</w:t>
      </w:r>
    </w:p>
    <w:p w:rsidR="000A1459" w:rsidRPr="00A001B5" w:rsidRDefault="00D3020E" w:rsidP="001C713E">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 xml:space="preserve">تقييم </w:t>
      </w:r>
      <w:r w:rsidR="001C713E">
        <w:rPr>
          <w:rFonts w:ascii="Sakkal Majalla" w:eastAsia="SimSun-ExtB" w:hAnsi="Sakkal Majalla" w:cs="Sakkal Majalla" w:hint="cs"/>
          <w:sz w:val="36"/>
          <w:szCs w:val="36"/>
          <w:rtl/>
          <w:lang w:bidi="ar-DZ"/>
        </w:rPr>
        <w:t>.</w:t>
      </w:r>
      <w:r w:rsidR="00974BC3">
        <w:rPr>
          <w:rFonts w:ascii="Sakkal Majalla" w:eastAsia="SimSun-ExtB" w:hAnsi="Sakkal Majalla" w:cs="Sakkal Majalla" w:hint="cs"/>
          <w:sz w:val="36"/>
          <w:szCs w:val="36"/>
          <w:rtl/>
          <w:lang w:bidi="ar-DZ"/>
        </w:rPr>
        <w:t xml:space="preserve"> </w:t>
      </w:r>
      <w:r w:rsidR="000A1459" w:rsidRPr="00A001B5">
        <w:rPr>
          <w:rFonts w:ascii="Traditional Arabic" w:eastAsia="SimSun-ExtB" w:hAnsi="Traditional Arabic" w:cs="Traditional Arabic" w:hint="cs"/>
          <w:sz w:val="32"/>
          <w:szCs w:val="32"/>
          <w:rtl/>
          <w:lang w:bidi="ar-DZ"/>
        </w:rPr>
        <w:t xml:space="preserve"> </w:t>
      </w:r>
    </w:p>
    <w:p w:rsidR="00300EFB" w:rsidRDefault="00300EFB"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1A72D9" w:rsidRPr="00DE17C6" w:rsidRDefault="00DE17C6"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val="en-US" w:eastAsia="fr-FR" w:bidi="ar-DZ"/>
        </w:rPr>
        <w:lastRenderedPageBreak/>
        <w:t>1</w:t>
      </w:r>
      <w:r w:rsidRPr="00DE17C6">
        <w:rPr>
          <w:rFonts w:ascii="Simplified Arabic" w:eastAsia="Times New Roman" w:hAnsi="Simplified Arabic" w:cs="Simplified Arabic" w:hint="cs"/>
          <w:b/>
          <w:bCs/>
          <w:color w:val="1C1E21"/>
          <w:sz w:val="32"/>
          <w:szCs w:val="32"/>
          <w:u w:val="single"/>
          <w:rtl/>
          <w:lang w:val="en-US" w:eastAsia="fr-FR" w:bidi="ar-DZ"/>
        </w:rPr>
        <w:t>-</w:t>
      </w:r>
      <w:r w:rsidR="001A72D9" w:rsidRPr="00DE17C6">
        <w:rPr>
          <w:rFonts w:ascii="Simplified Arabic" w:eastAsia="Times New Roman" w:hAnsi="Simplified Arabic" w:cs="Simplified Arabic" w:hint="cs"/>
          <w:b/>
          <w:bCs/>
          <w:color w:val="1C1E21"/>
          <w:sz w:val="32"/>
          <w:szCs w:val="32"/>
          <w:u w:val="single"/>
          <w:rtl/>
          <w:lang w:eastAsia="fr-FR"/>
        </w:rPr>
        <w:t xml:space="preserve">تصنيف التكوين </w:t>
      </w:r>
    </w:p>
    <w:p w:rsidR="001A72D9" w:rsidRPr="00DE17C6" w:rsidRDefault="001A72D9"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ينمن أن نصنف العملية التكوينية حسب ثلاث</w:t>
      </w:r>
      <w:r w:rsidR="00481FEB" w:rsidRPr="00DE17C6">
        <w:rPr>
          <w:rFonts w:ascii="Simplified Arabic" w:eastAsia="Times New Roman" w:hAnsi="Simplified Arabic" w:cs="Simplified Arabic" w:hint="cs"/>
          <w:color w:val="1C1E21"/>
          <w:sz w:val="32"/>
          <w:szCs w:val="32"/>
          <w:rtl/>
          <w:lang w:eastAsia="fr-FR"/>
        </w:rPr>
        <w:t>ة</w:t>
      </w:r>
      <w:r w:rsidRPr="00DE17C6">
        <w:rPr>
          <w:rFonts w:ascii="Simplified Arabic" w:eastAsia="Times New Roman" w:hAnsi="Simplified Arabic" w:cs="Simplified Arabic" w:hint="cs"/>
          <w:color w:val="1C1E21"/>
          <w:sz w:val="32"/>
          <w:szCs w:val="32"/>
          <w:rtl/>
          <w:lang w:eastAsia="fr-FR"/>
        </w:rPr>
        <w:t xml:space="preserve"> عوامل </w:t>
      </w:r>
      <w:r w:rsidR="00DE17C6" w:rsidRPr="00DE17C6">
        <w:rPr>
          <w:rFonts w:ascii="Simplified Arabic" w:eastAsia="Times New Roman" w:hAnsi="Simplified Arabic" w:cs="Simplified Arabic" w:hint="cs"/>
          <w:color w:val="1C1E21"/>
          <w:sz w:val="32"/>
          <w:szCs w:val="32"/>
          <w:rtl/>
          <w:lang w:eastAsia="fr-FR"/>
        </w:rPr>
        <w:t>وهي:</w:t>
      </w:r>
      <w:r w:rsidRPr="00DE17C6">
        <w:rPr>
          <w:rFonts w:ascii="Simplified Arabic" w:eastAsia="Times New Roman" w:hAnsi="Simplified Arabic" w:cs="Simplified Arabic" w:hint="cs"/>
          <w:color w:val="1C1E21"/>
          <w:sz w:val="32"/>
          <w:szCs w:val="32"/>
          <w:rtl/>
          <w:lang w:eastAsia="fr-FR"/>
        </w:rPr>
        <w:t xml:space="preserve"> </w:t>
      </w:r>
      <w:r w:rsidR="00DE17C6" w:rsidRPr="00DE17C6">
        <w:rPr>
          <w:rFonts w:ascii="Simplified Arabic" w:eastAsia="Times New Roman" w:hAnsi="Simplified Arabic" w:cs="Simplified Arabic" w:hint="cs"/>
          <w:b/>
          <w:bCs/>
          <w:color w:val="1C1E21"/>
          <w:sz w:val="32"/>
          <w:szCs w:val="32"/>
          <w:rtl/>
          <w:lang w:eastAsia="fr-FR"/>
        </w:rPr>
        <w:t>الزمن</w:t>
      </w:r>
      <w:r w:rsidR="00DE17C6" w:rsidRPr="00DE17C6">
        <w:rPr>
          <w:rFonts w:ascii="Simplified Arabic" w:eastAsia="Times New Roman" w:hAnsi="Simplified Arabic" w:cs="Simplified Arabic" w:hint="cs"/>
          <w:color w:val="1C1E21"/>
          <w:sz w:val="32"/>
          <w:szCs w:val="32"/>
          <w:rtl/>
          <w:lang w:eastAsia="fr-FR"/>
        </w:rPr>
        <w:t>،</w:t>
      </w:r>
      <w:r w:rsidR="00DE17C6">
        <w:rPr>
          <w:rFonts w:ascii="Simplified Arabic" w:eastAsia="Times New Roman" w:hAnsi="Simplified Arabic" w:cs="Simplified Arabic" w:hint="cs"/>
          <w:color w:val="1C1E21"/>
          <w:sz w:val="32"/>
          <w:szCs w:val="32"/>
          <w:rtl/>
          <w:lang w:eastAsia="fr-FR"/>
        </w:rPr>
        <w:t xml:space="preserve"> </w:t>
      </w:r>
      <w:r w:rsidRPr="00DE17C6">
        <w:rPr>
          <w:rFonts w:ascii="Simplified Arabic" w:eastAsia="Times New Roman" w:hAnsi="Simplified Arabic" w:cs="Simplified Arabic" w:hint="cs"/>
          <w:b/>
          <w:bCs/>
          <w:color w:val="1C1E21"/>
          <w:sz w:val="32"/>
          <w:szCs w:val="32"/>
          <w:rtl/>
          <w:lang w:eastAsia="fr-FR"/>
        </w:rPr>
        <w:t>الهدف</w:t>
      </w:r>
      <w:r w:rsidRPr="00DE17C6">
        <w:rPr>
          <w:rFonts w:ascii="Simplified Arabic" w:eastAsia="Times New Roman" w:hAnsi="Simplified Arabic" w:cs="Simplified Arabic" w:hint="cs"/>
          <w:color w:val="1C1E21"/>
          <w:sz w:val="32"/>
          <w:szCs w:val="32"/>
          <w:rtl/>
          <w:lang w:eastAsia="fr-FR"/>
        </w:rPr>
        <w:t xml:space="preserve"> </w:t>
      </w:r>
      <w:r w:rsidR="00D06951" w:rsidRPr="00DE17C6">
        <w:rPr>
          <w:rFonts w:ascii="Simplified Arabic" w:eastAsia="Times New Roman" w:hAnsi="Simplified Arabic" w:cs="Simplified Arabic" w:hint="cs"/>
          <w:color w:val="1C1E21"/>
          <w:sz w:val="32"/>
          <w:szCs w:val="32"/>
          <w:rtl/>
          <w:lang w:eastAsia="fr-FR"/>
        </w:rPr>
        <w:t>و</w:t>
      </w:r>
      <w:r w:rsidR="00D06951" w:rsidRPr="00DE17C6">
        <w:rPr>
          <w:rFonts w:ascii="Simplified Arabic" w:eastAsia="Times New Roman" w:hAnsi="Simplified Arabic" w:cs="Simplified Arabic" w:hint="cs"/>
          <w:b/>
          <w:bCs/>
          <w:color w:val="1C1E21"/>
          <w:sz w:val="32"/>
          <w:szCs w:val="32"/>
          <w:rtl/>
          <w:lang w:eastAsia="fr-FR"/>
        </w:rPr>
        <w:t xml:space="preserve">نمط التكوين </w:t>
      </w:r>
      <w:r w:rsidRPr="00DE17C6">
        <w:rPr>
          <w:rFonts w:ascii="Simplified Arabic" w:eastAsia="Times New Roman" w:hAnsi="Simplified Arabic" w:cs="Simplified Arabic" w:hint="cs"/>
          <w:b/>
          <w:bCs/>
          <w:color w:val="1C1E21"/>
          <w:sz w:val="32"/>
          <w:szCs w:val="32"/>
          <w:rtl/>
          <w:lang w:eastAsia="fr-FR"/>
        </w:rPr>
        <w:t xml:space="preserve"> </w:t>
      </w:r>
    </w:p>
    <w:p w:rsidR="001A72D9" w:rsidRPr="00DE17C6" w:rsidRDefault="00E420AC"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u w:val="single"/>
          <w:rtl/>
          <w:lang w:eastAsia="fr-FR"/>
        </w:rPr>
      </w:pPr>
      <w:r w:rsidRPr="00DE17C6">
        <w:rPr>
          <w:rFonts w:ascii="Simplified Arabic" w:eastAsia="Times New Roman" w:hAnsi="Simplified Arabic" w:cs="Simplified Arabic" w:hint="cs"/>
          <w:b/>
          <w:bCs/>
          <w:color w:val="1C1E21"/>
          <w:sz w:val="32"/>
          <w:szCs w:val="32"/>
          <w:u w:val="single"/>
          <w:rtl/>
          <w:lang w:eastAsia="fr-FR"/>
        </w:rPr>
        <w:t>1</w:t>
      </w:r>
      <w:r w:rsidR="00DE17C6" w:rsidRPr="00DE17C6">
        <w:rPr>
          <w:rFonts w:ascii="Simplified Arabic" w:eastAsia="Times New Roman" w:hAnsi="Simplified Arabic" w:cs="Simplified Arabic" w:hint="cs"/>
          <w:b/>
          <w:bCs/>
          <w:color w:val="1C1E21"/>
          <w:sz w:val="32"/>
          <w:szCs w:val="32"/>
          <w:u w:val="single"/>
          <w:rtl/>
          <w:lang w:eastAsia="fr-FR"/>
        </w:rPr>
        <w:t>-1- التكوين حسب الزمن</w:t>
      </w:r>
      <w:r w:rsidR="001A72D9" w:rsidRPr="00DE17C6">
        <w:rPr>
          <w:rFonts w:ascii="Simplified Arabic" w:eastAsia="Times New Roman" w:hAnsi="Simplified Arabic" w:cs="Simplified Arabic" w:hint="cs"/>
          <w:b/>
          <w:bCs/>
          <w:color w:val="1C1E21"/>
          <w:sz w:val="32"/>
          <w:szCs w:val="32"/>
          <w:u w:val="single"/>
          <w:rtl/>
          <w:lang w:eastAsia="fr-FR"/>
        </w:rPr>
        <w:t>:</w:t>
      </w:r>
    </w:p>
    <w:p w:rsidR="00481FEB" w:rsidRPr="00DE17C6" w:rsidRDefault="00481FEB"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في هذا التصنيف ارتباط بين العملية التكوينية والزمن الذي تتم فيه هذه العملية والتي في أغلب الأحيان تصنف حسب هذا العامل كالتالي </w:t>
      </w:r>
    </w:p>
    <w:p w:rsidR="001A72D9" w:rsidRPr="0028714D" w:rsidRDefault="00481FEB" w:rsidP="0028714D">
      <w:pPr>
        <w:pStyle w:val="Paragraphedeliste"/>
        <w:numPr>
          <w:ilvl w:val="0"/>
          <w:numId w:val="10"/>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rtl/>
          <w:lang w:eastAsia="fr-FR"/>
        </w:rPr>
      </w:pPr>
      <w:r w:rsidRPr="0028714D">
        <w:rPr>
          <w:rFonts w:ascii="Simplified Arabic" w:eastAsia="Times New Roman" w:hAnsi="Simplified Arabic" w:cs="Simplified Arabic" w:hint="cs"/>
          <w:b/>
          <w:bCs/>
          <w:color w:val="1C1E21"/>
          <w:sz w:val="32"/>
          <w:szCs w:val="32"/>
          <w:rtl/>
          <w:lang w:eastAsia="fr-FR"/>
        </w:rPr>
        <w:t>تكوين</w:t>
      </w:r>
      <w:r w:rsidR="001A72D9" w:rsidRPr="0028714D">
        <w:rPr>
          <w:rFonts w:ascii="Simplified Arabic" w:eastAsia="Times New Roman" w:hAnsi="Simplified Arabic" w:cs="Simplified Arabic" w:hint="cs"/>
          <w:b/>
          <w:bCs/>
          <w:color w:val="1C1E21"/>
          <w:sz w:val="32"/>
          <w:szCs w:val="32"/>
          <w:rtl/>
          <w:lang w:eastAsia="fr-FR"/>
        </w:rPr>
        <w:t xml:space="preserve"> الموظف الجديد</w:t>
      </w:r>
      <w:r w:rsidRPr="0028714D">
        <w:rPr>
          <w:rFonts w:ascii="Simplified Arabic" w:eastAsia="Times New Roman" w:hAnsi="Simplified Arabic" w:cs="Simplified Arabic" w:hint="cs"/>
          <w:b/>
          <w:bCs/>
          <w:color w:val="1C1E21"/>
          <w:sz w:val="32"/>
          <w:szCs w:val="32"/>
          <w:rtl/>
          <w:lang w:eastAsia="fr-FR"/>
        </w:rPr>
        <w:t>:</w:t>
      </w:r>
    </w:p>
    <w:p w:rsidR="001A72D9" w:rsidRPr="00DE17C6" w:rsidRDefault="001A72D9"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color w:val="1C1E21"/>
          <w:sz w:val="32"/>
          <w:szCs w:val="32"/>
          <w:lang w:eastAsia="fr-FR"/>
        </w:rPr>
        <w:t xml:space="preserve">    </w:t>
      </w:r>
      <w:r w:rsidRPr="00DE17C6">
        <w:rPr>
          <w:rFonts w:ascii="Simplified Arabic" w:eastAsia="Times New Roman" w:hAnsi="Simplified Arabic" w:cs="Simplified Arabic" w:hint="cs"/>
          <w:color w:val="1C1E21"/>
          <w:sz w:val="32"/>
          <w:szCs w:val="32"/>
          <w:rtl/>
          <w:lang w:eastAsia="fr-FR"/>
        </w:rPr>
        <w:t>يحتاج الموظف الجديد إلى مجموع من المعلومات التي تقدمه إلى عمله الجديد ،وقد تؤثر المعلومات التي يتحصل عليها الموظف الجديد في  الأيام الأولى من عمله على أدائه وتوجيهاته النفسية لسنوات مقبلة ، وتهدف برامج تقديم الموظفين الجدد إلى العمل بأهداف متعددة منها</w:t>
      </w:r>
    </w:p>
    <w:p w:rsidR="001A72D9" w:rsidRPr="00DE17C6" w:rsidRDefault="0028714D"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 xml:space="preserve">- </w:t>
      </w:r>
      <w:r w:rsidR="001A72D9" w:rsidRPr="00DE17C6">
        <w:rPr>
          <w:rFonts w:ascii="Simplified Arabic" w:eastAsia="Times New Roman" w:hAnsi="Simplified Arabic" w:cs="Simplified Arabic" w:hint="cs"/>
          <w:color w:val="1C1E21"/>
          <w:sz w:val="32"/>
          <w:szCs w:val="32"/>
          <w:rtl/>
          <w:lang w:eastAsia="fr-FR"/>
        </w:rPr>
        <w:t>الترحيب بالقادمين الجدد.</w:t>
      </w:r>
    </w:p>
    <w:p w:rsidR="001A72D9" w:rsidRPr="00DE17C6" w:rsidRDefault="0028714D"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 xml:space="preserve">- </w:t>
      </w:r>
      <w:r w:rsidR="001A72D9" w:rsidRPr="00DE17C6">
        <w:rPr>
          <w:rFonts w:ascii="Simplified Arabic" w:eastAsia="Times New Roman" w:hAnsi="Simplified Arabic" w:cs="Simplified Arabic" w:hint="cs"/>
          <w:color w:val="1C1E21"/>
          <w:sz w:val="32"/>
          <w:szCs w:val="32"/>
          <w:rtl/>
          <w:lang w:eastAsia="fr-FR"/>
        </w:rPr>
        <w:t>تهيئة الموظفين الجدد للعمل.</w:t>
      </w:r>
    </w:p>
    <w:p w:rsidR="001A72D9" w:rsidRPr="00DE17C6" w:rsidRDefault="0028714D"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 xml:space="preserve">- </w:t>
      </w:r>
      <w:r w:rsidR="001A72D9" w:rsidRPr="00DE17C6">
        <w:rPr>
          <w:rFonts w:ascii="Simplified Arabic" w:eastAsia="Times New Roman" w:hAnsi="Simplified Arabic" w:cs="Simplified Arabic" w:hint="cs"/>
          <w:color w:val="1C1E21"/>
          <w:sz w:val="32"/>
          <w:szCs w:val="32"/>
          <w:rtl/>
          <w:lang w:eastAsia="fr-FR"/>
        </w:rPr>
        <w:t>تدريب الموظفين الجدد على كيفية سيرورة العمل.</w:t>
      </w:r>
    </w:p>
    <w:p w:rsidR="001A72D9" w:rsidRPr="0028714D" w:rsidRDefault="001A72D9" w:rsidP="0028714D">
      <w:pPr>
        <w:pStyle w:val="Paragraphedeliste"/>
        <w:numPr>
          <w:ilvl w:val="0"/>
          <w:numId w:val="10"/>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rtl/>
          <w:lang w:eastAsia="fr-FR"/>
        </w:rPr>
      </w:pPr>
      <w:r w:rsidRPr="0028714D">
        <w:rPr>
          <w:rFonts w:ascii="Simplified Arabic" w:eastAsia="Times New Roman" w:hAnsi="Simplified Arabic" w:cs="Simplified Arabic" w:hint="cs"/>
          <w:b/>
          <w:bCs/>
          <w:color w:val="1C1E21"/>
          <w:sz w:val="32"/>
          <w:szCs w:val="32"/>
          <w:rtl/>
          <w:lang w:eastAsia="fr-FR"/>
        </w:rPr>
        <w:t xml:space="preserve">تكوين أثناء </w:t>
      </w:r>
      <w:r w:rsidR="0028714D">
        <w:rPr>
          <w:rFonts w:ascii="Simplified Arabic" w:eastAsia="Times New Roman" w:hAnsi="Simplified Arabic" w:cs="Simplified Arabic" w:hint="cs"/>
          <w:b/>
          <w:bCs/>
          <w:color w:val="1C1E21"/>
          <w:sz w:val="32"/>
          <w:szCs w:val="32"/>
          <w:rtl/>
          <w:lang w:eastAsia="fr-FR"/>
        </w:rPr>
        <w:t>الخدمة</w:t>
      </w:r>
      <w:r w:rsidR="0028714D" w:rsidRPr="0028714D">
        <w:rPr>
          <w:rFonts w:ascii="Simplified Arabic" w:eastAsia="Times New Roman" w:hAnsi="Simplified Arabic" w:cs="Simplified Arabic" w:hint="cs"/>
          <w:b/>
          <w:bCs/>
          <w:color w:val="1C1E21"/>
          <w:sz w:val="32"/>
          <w:szCs w:val="32"/>
          <w:rtl/>
          <w:lang w:eastAsia="fr-FR"/>
        </w:rPr>
        <w:t>:</w:t>
      </w:r>
    </w:p>
    <w:p w:rsidR="0028714D" w:rsidRDefault="0028714D" w:rsidP="0028714D">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28714D">
        <w:rPr>
          <w:rFonts w:ascii="Simplified Arabic" w:eastAsia="Times New Roman" w:hAnsi="Simplified Arabic" w:cs="Simplified Arabic"/>
          <w:color w:val="1C1E21"/>
          <w:sz w:val="32"/>
          <w:szCs w:val="32"/>
          <w:rtl/>
          <w:lang w:eastAsia="fr-FR"/>
        </w:rPr>
        <w:t>و</w:t>
      </w:r>
      <w:r>
        <w:rPr>
          <w:rFonts w:ascii="Simplified Arabic" w:eastAsia="Times New Roman" w:hAnsi="Simplified Arabic" w:cs="Simplified Arabic" w:hint="cs"/>
          <w:color w:val="1C1E21"/>
          <w:sz w:val="32"/>
          <w:szCs w:val="32"/>
          <w:rtl/>
          <w:lang w:eastAsia="fr-FR"/>
        </w:rPr>
        <w:t>هو</w:t>
      </w:r>
      <w:r w:rsidRPr="0028714D">
        <w:rPr>
          <w:rFonts w:ascii="Simplified Arabic" w:eastAsia="Times New Roman" w:hAnsi="Simplified Arabic" w:cs="Simplified Arabic"/>
          <w:color w:val="1C1E21"/>
          <w:sz w:val="32"/>
          <w:szCs w:val="32"/>
          <w:rtl/>
          <w:lang w:eastAsia="fr-FR"/>
        </w:rPr>
        <w:t xml:space="preserve"> مجموعة أو سلسة من النشاطات التدريبية التي تنظم للمربين الموجودين فعلاَ في المهنة لتنمية كفاءتهم وتحسين خدماتهم الحالية والمستقبلية، عن طريق استكمال تأهيلهم لمواجهة ما يستحدث من مشكلات </w:t>
      </w:r>
      <w:r>
        <w:rPr>
          <w:rFonts w:ascii="Simplified Arabic" w:eastAsia="Times New Roman" w:hAnsi="Simplified Arabic" w:cs="Simplified Arabic" w:hint="cs"/>
          <w:color w:val="1C1E21"/>
          <w:sz w:val="32"/>
          <w:szCs w:val="32"/>
          <w:rtl/>
          <w:lang w:eastAsia="fr-FR"/>
        </w:rPr>
        <w:t>مهنية .</w:t>
      </w:r>
    </w:p>
    <w:p w:rsidR="001A72D9" w:rsidRPr="0028714D" w:rsidRDefault="001A72D9" w:rsidP="0028714D">
      <w:pPr>
        <w:pStyle w:val="Paragraphedeliste"/>
        <w:numPr>
          <w:ilvl w:val="0"/>
          <w:numId w:val="10"/>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rtl/>
          <w:lang w:eastAsia="fr-FR"/>
        </w:rPr>
      </w:pPr>
      <w:r w:rsidRPr="0028714D">
        <w:rPr>
          <w:rFonts w:ascii="Simplified Arabic" w:eastAsia="Times New Roman" w:hAnsi="Simplified Arabic" w:cs="Simplified Arabic" w:hint="cs"/>
          <w:b/>
          <w:bCs/>
          <w:color w:val="1C1E21"/>
          <w:sz w:val="32"/>
          <w:szCs w:val="32"/>
          <w:rtl/>
          <w:lang w:eastAsia="fr-FR"/>
        </w:rPr>
        <w:t>التكوين بغرض تجديد المعرفة</w:t>
      </w:r>
      <w:r w:rsidR="0028714D">
        <w:rPr>
          <w:rFonts w:ascii="Simplified Arabic" w:eastAsia="Times New Roman" w:hAnsi="Simplified Arabic" w:cs="Simplified Arabic" w:hint="cs"/>
          <w:b/>
          <w:bCs/>
          <w:color w:val="1C1E21"/>
          <w:sz w:val="32"/>
          <w:szCs w:val="32"/>
          <w:rtl/>
          <w:lang w:eastAsia="fr-FR"/>
        </w:rPr>
        <w:t>:</w:t>
      </w:r>
    </w:p>
    <w:p w:rsidR="001A72D9" w:rsidRPr="00DE17C6" w:rsidRDefault="001A72D9"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عندما تصبح مهارات ومعارف الأفراد تقليدية وعند إدخال أساليب عمل وتكنولوجيا جديدة يصبح من الضرورى تقديم التكوين المناسب لذلك، وعلى سبيل المثال، عندما تتدخل نظم المعلومات الجديدة وأنظمة الكمبيوتر في أعمال المشتريات والحسابات والأجور والمبيعات وكذا حفظ الوثائق.</w:t>
      </w:r>
    </w:p>
    <w:p w:rsidR="001A72D9" w:rsidRPr="00DE17C6" w:rsidRDefault="0028714D" w:rsidP="0028714D">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Pr>
          <w:rFonts w:ascii="Simplified Arabic" w:eastAsia="Times New Roman" w:hAnsi="Simplified Arabic" w:cs="Simplified Arabic" w:hint="cs"/>
          <w:color w:val="1C1E21"/>
          <w:sz w:val="32"/>
          <w:szCs w:val="32"/>
          <w:rtl/>
          <w:lang w:eastAsia="fr-FR"/>
        </w:rPr>
        <w:t xml:space="preserve"> يحتاج مسؤولو</w:t>
      </w:r>
      <w:r w:rsidR="001A72D9" w:rsidRPr="00DE17C6">
        <w:rPr>
          <w:rFonts w:ascii="Simplified Arabic" w:eastAsia="Times New Roman" w:hAnsi="Simplified Arabic" w:cs="Simplified Arabic" w:hint="cs"/>
          <w:color w:val="1C1E21"/>
          <w:sz w:val="32"/>
          <w:szCs w:val="32"/>
          <w:rtl/>
          <w:lang w:eastAsia="fr-FR"/>
        </w:rPr>
        <w:t xml:space="preserve"> هذه الأعمال إلى المعارف والمهارات الجديدة التي تمكنهم من أداء العمل </w:t>
      </w:r>
      <w:r w:rsidRPr="00DE17C6">
        <w:rPr>
          <w:rFonts w:ascii="Simplified Arabic" w:eastAsia="Times New Roman" w:hAnsi="Simplified Arabic" w:cs="Simplified Arabic" w:hint="cs"/>
          <w:color w:val="1C1E21"/>
          <w:sz w:val="32"/>
          <w:szCs w:val="32"/>
          <w:rtl/>
          <w:lang w:eastAsia="fr-FR"/>
        </w:rPr>
        <w:t>باستخدام</w:t>
      </w:r>
      <w:r w:rsidR="001A72D9" w:rsidRPr="00DE17C6">
        <w:rPr>
          <w:rFonts w:ascii="Simplified Arabic" w:eastAsia="Times New Roman" w:hAnsi="Simplified Arabic" w:cs="Simplified Arabic" w:hint="cs"/>
          <w:color w:val="1C1E21"/>
          <w:sz w:val="32"/>
          <w:szCs w:val="32"/>
          <w:rtl/>
          <w:lang w:eastAsia="fr-FR"/>
        </w:rPr>
        <w:t xml:space="preserve"> الأنظمة الحديثة.</w:t>
      </w:r>
    </w:p>
    <w:p w:rsidR="001A72D9" w:rsidRPr="0028714D" w:rsidRDefault="001A72D9" w:rsidP="0028714D">
      <w:pPr>
        <w:pStyle w:val="Paragraphedeliste"/>
        <w:numPr>
          <w:ilvl w:val="0"/>
          <w:numId w:val="10"/>
        </w:numPr>
        <w:autoSpaceDE w:val="0"/>
        <w:autoSpaceDN w:val="0"/>
        <w:bidi/>
        <w:adjustRightInd w:val="0"/>
        <w:spacing w:after="0" w:line="240" w:lineRule="auto"/>
        <w:jc w:val="both"/>
        <w:rPr>
          <w:rFonts w:ascii="Simplified Arabic" w:eastAsia="Times New Roman" w:hAnsi="Simplified Arabic" w:cs="Simplified Arabic"/>
          <w:color w:val="1C1E21"/>
          <w:sz w:val="32"/>
          <w:szCs w:val="32"/>
          <w:rtl/>
          <w:lang w:eastAsia="fr-FR"/>
        </w:rPr>
      </w:pPr>
      <w:r w:rsidRPr="0028714D">
        <w:rPr>
          <w:rFonts w:ascii="Simplified Arabic" w:eastAsia="Times New Roman" w:hAnsi="Simplified Arabic" w:cs="Simplified Arabic" w:hint="cs"/>
          <w:b/>
          <w:bCs/>
          <w:color w:val="1C1E21"/>
          <w:sz w:val="32"/>
          <w:szCs w:val="32"/>
          <w:rtl/>
          <w:lang w:eastAsia="fr-FR"/>
        </w:rPr>
        <w:t>التكوين بغرض الترقية والنقل</w:t>
      </w:r>
    </w:p>
    <w:p w:rsidR="001A72D9" w:rsidRPr="00DE17C6" w:rsidRDefault="001A72D9" w:rsidP="0028714D">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lastRenderedPageBreak/>
        <w:t xml:space="preserve">      تعني الترقية والنقل أن يكون هناك احتمال كبير </w:t>
      </w:r>
      <w:r w:rsidR="0028714D" w:rsidRPr="00DE17C6">
        <w:rPr>
          <w:rFonts w:ascii="Simplified Arabic" w:eastAsia="Times New Roman" w:hAnsi="Simplified Arabic" w:cs="Simplified Arabic" w:hint="cs"/>
          <w:color w:val="1C1E21"/>
          <w:sz w:val="32"/>
          <w:szCs w:val="32"/>
          <w:rtl/>
          <w:lang w:eastAsia="fr-FR"/>
        </w:rPr>
        <w:t>لاختلاف</w:t>
      </w:r>
      <w:r w:rsidRPr="00DE17C6">
        <w:rPr>
          <w:rFonts w:ascii="Simplified Arabic" w:eastAsia="Times New Roman" w:hAnsi="Simplified Arabic" w:cs="Simplified Arabic" w:hint="cs"/>
          <w:color w:val="1C1E21"/>
          <w:sz w:val="32"/>
          <w:szCs w:val="32"/>
          <w:rtl/>
          <w:lang w:eastAsia="fr-FR"/>
        </w:rPr>
        <w:t xml:space="preserve"> المهارات والمعارف الحالية للفرد وذلك عن المهارات والمعارف المطلوبة في الوظيفة التي سي</w:t>
      </w:r>
      <w:r w:rsidR="0028714D">
        <w:rPr>
          <w:rFonts w:ascii="Simplified Arabic" w:eastAsia="Times New Roman" w:hAnsi="Simplified Arabic" w:cs="Simplified Arabic" w:hint="cs"/>
          <w:color w:val="1C1E21"/>
          <w:sz w:val="32"/>
          <w:szCs w:val="32"/>
          <w:rtl/>
          <w:lang w:eastAsia="fr-FR"/>
        </w:rPr>
        <w:t>رقى أو ينتقل إليها</w:t>
      </w:r>
      <w:r w:rsidRPr="00DE17C6">
        <w:rPr>
          <w:rFonts w:ascii="Simplified Arabic" w:eastAsia="Times New Roman" w:hAnsi="Simplified Arabic" w:cs="Simplified Arabic" w:hint="cs"/>
          <w:color w:val="1C1E21"/>
          <w:sz w:val="32"/>
          <w:szCs w:val="32"/>
          <w:rtl/>
          <w:lang w:eastAsia="fr-FR"/>
        </w:rPr>
        <w:t xml:space="preserve">، وهذا الاختلاف مطلوب التكوين عليه لسد هذه الثغرة في المهارات والمعارف، ويمكن تصور نفس الأمر عندما تكون هناك رغبة للمؤسسة في ترقية أحد عمال الانتاج إلى وظيفة مشرف مثلاأي ترقية العامل من وظيفة فنية إلى وظيفة إدارية، وهذا الفرق يبرر </w:t>
      </w:r>
      <w:r w:rsidR="0028714D" w:rsidRPr="00DE17C6">
        <w:rPr>
          <w:rFonts w:ascii="Simplified Arabic" w:eastAsia="Times New Roman" w:hAnsi="Simplified Arabic" w:cs="Simplified Arabic" w:hint="cs"/>
          <w:color w:val="1C1E21"/>
          <w:sz w:val="32"/>
          <w:szCs w:val="32"/>
          <w:rtl/>
          <w:lang w:eastAsia="fr-FR"/>
        </w:rPr>
        <w:t>التحاق</w:t>
      </w:r>
      <w:r w:rsidRPr="00DE17C6">
        <w:rPr>
          <w:rFonts w:ascii="Simplified Arabic" w:eastAsia="Times New Roman" w:hAnsi="Simplified Arabic" w:cs="Simplified Arabic" w:hint="cs"/>
          <w:color w:val="1C1E21"/>
          <w:sz w:val="32"/>
          <w:szCs w:val="32"/>
          <w:rtl/>
          <w:lang w:eastAsia="fr-FR"/>
        </w:rPr>
        <w:t xml:space="preserve"> العامل برنامج تدريبي عن المعارف والمهارات الإدارية والإشرافية.</w:t>
      </w:r>
    </w:p>
    <w:p w:rsidR="001A72D9" w:rsidRPr="0028714D" w:rsidRDefault="001A72D9" w:rsidP="0028714D">
      <w:pPr>
        <w:pStyle w:val="Paragraphedeliste"/>
        <w:numPr>
          <w:ilvl w:val="0"/>
          <w:numId w:val="10"/>
        </w:numPr>
        <w:autoSpaceDE w:val="0"/>
        <w:autoSpaceDN w:val="0"/>
        <w:bidi/>
        <w:adjustRightInd w:val="0"/>
        <w:spacing w:after="0" w:line="240" w:lineRule="auto"/>
        <w:jc w:val="both"/>
        <w:rPr>
          <w:rFonts w:ascii="Simplified Arabic" w:eastAsia="Times New Roman" w:hAnsi="Simplified Arabic" w:cs="Simplified Arabic"/>
          <w:color w:val="1C1E21"/>
          <w:sz w:val="32"/>
          <w:szCs w:val="32"/>
          <w:rtl/>
          <w:lang w:eastAsia="fr-FR"/>
        </w:rPr>
      </w:pPr>
      <w:r w:rsidRPr="0028714D">
        <w:rPr>
          <w:rFonts w:ascii="Simplified Arabic" w:eastAsia="Times New Roman" w:hAnsi="Simplified Arabic" w:cs="Simplified Arabic" w:hint="cs"/>
          <w:b/>
          <w:bCs/>
          <w:color w:val="1C1E21"/>
          <w:sz w:val="32"/>
          <w:szCs w:val="32"/>
          <w:rtl/>
          <w:lang w:eastAsia="fr-FR"/>
        </w:rPr>
        <w:t>التكوين للتهيئة للمعاش:</w:t>
      </w:r>
    </w:p>
    <w:p w:rsidR="001A72D9" w:rsidRPr="00DE17C6" w:rsidRDefault="001A72D9"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w:t>
      </w:r>
      <w:r w:rsidR="0028714D">
        <w:rPr>
          <w:rFonts w:ascii="Simplified Arabic" w:eastAsia="Times New Roman" w:hAnsi="Simplified Arabic" w:cs="Simplified Arabic" w:hint="cs"/>
          <w:color w:val="1C1E21"/>
          <w:sz w:val="32"/>
          <w:szCs w:val="32"/>
          <w:rtl/>
          <w:lang w:eastAsia="fr-FR"/>
        </w:rPr>
        <w:t xml:space="preserve">  في المنظمات الراقية والمتطورة</w:t>
      </w:r>
      <w:r w:rsidRPr="00DE17C6">
        <w:rPr>
          <w:rFonts w:ascii="Simplified Arabic" w:eastAsia="Times New Roman" w:hAnsi="Simplified Arabic" w:cs="Simplified Arabic" w:hint="cs"/>
          <w:color w:val="1C1E21"/>
          <w:sz w:val="32"/>
          <w:szCs w:val="32"/>
          <w:rtl/>
          <w:lang w:eastAsia="fr-FR"/>
        </w:rPr>
        <w:t xml:space="preserve">، يتم تهيئة الموظفين الكبار في السن إلى الخروج للمعاش وبدلا أن يشعر الفرد فجأة أنه تم </w:t>
      </w:r>
      <w:r w:rsidR="0028714D" w:rsidRPr="00DE17C6">
        <w:rPr>
          <w:rFonts w:ascii="Simplified Arabic" w:eastAsia="Times New Roman" w:hAnsi="Simplified Arabic" w:cs="Simplified Arabic" w:hint="cs"/>
          <w:color w:val="1C1E21"/>
          <w:sz w:val="32"/>
          <w:szCs w:val="32"/>
          <w:rtl/>
          <w:lang w:eastAsia="fr-FR"/>
        </w:rPr>
        <w:t>الاستغناء</w:t>
      </w:r>
      <w:r w:rsidRPr="00DE17C6">
        <w:rPr>
          <w:rFonts w:ascii="Simplified Arabic" w:eastAsia="Times New Roman" w:hAnsi="Simplified Arabic" w:cs="Simplified Arabic" w:hint="cs"/>
          <w:color w:val="1C1E21"/>
          <w:sz w:val="32"/>
          <w:szCs w:val="32"/>
          <w:rtl/>
          <w:lang w:eastAsia="fr-FR"/>
        </w:rPr>
        <w:t xml:space="preserve"> عنه كليا يتم تدريبه عن البحث عن طرق جديدة للعمل أو عن طرق </w:t>
      </w:r>
      <w:r w:rsidR="0028714D" w:rsidRPr="00DE17C6">
        <w:rPr>
          <w:rFonts w:ascii="Simplified Arabic" w:eastAsia="Times New Roman" w:hAnsi="Simplified Arabic" w:cs="Simplified Arabic" w:hint="cs"/>
          <w:color w:val="1C1E21"/>
          <w:sz w:val="32"/>
          <w:szCs w:val="32"/>
          <w:rtl/>
          <w:lang w:eastAsia="fr-FR"/>
        </w:rPr>
        <w:t>للاستمتاع</w:t>
      </w:r>
      <w:r w:rsidRPr="00DE17C6">
        <w:rPr>
          <w:rFonts w:ascii="Simplified Arabic" w:eastAsia="Times New Roman" w:hAnsi="Simplified Arabic" w:cs="Simplified Arabic" w:hint="cs"/>
          <w:color w:val="1C1E21"/>
          <w:sz w:val="32"/>
          <w:szCs w:val="32"/>
          <w:rtl/>
          <w:lang w:eastAsia="fr-FR"/>
        </w:rPr>
        <w:t xml:space="preserve"> بالحياة، والبحث عن اهتمامات أخرى غير الوظيفة والسيطرة على الضغوط والتوترات الخاصة بالخروج للمعاش.</w:t>
      </w:r>
    </w:p>
    <w:p w:rsidR="00481FEB" w:rsidRPr="0028714D" w:rsidRDefault="0028714D"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u w:val="single"/>
          <w:lang w:eastAsia="fr-FR"/>
        </w:rPr>
      </w:pPr>
      <w:r w:rsidRPr="0028714D">
        <w:rPr>
          <w:rFonts w:ascii="Simplified Arabic" w:eastAsia="Times New Roman" w:hAnsi="Simplified Arabic" w:cs="Simplified Arabic" w:hint="cs"/>
          <w:b/>
          <w:bCs/>
          <w:color w:val="1C1E21"/>
          <w:sz w:val="32"/>
          <w:szCs w:val="32"/>
          <w:u w:val="single"/>
          <w:rtl/>
          <w:lang w:eastAsia="fr-FR"/>
        </w:rPr>
        <w:t>1-2-</w:t>
      </w:r>
      <w:r w:rsidR="00481FEB" w:rsidRPr="0028714D">
        <w:rPr>
          <w:rFonts w:ascii="Simplified Arabic" w:eastAsia="Times New Roman" w:hAnsi="Simplified Arabic" w:cs="Simplified Arabic" w:hint="cs"/>
          <w:b/>
          <w:bCs/>
          <w:color w:val="1C1E21"/>
          <w:sz w:val="32"/>
          <w:szCs w:val="32"/>
          <w:u w:val="single"/>
          <w:rtl/>
          <w:lang w:eastAsia="fr-FR"/>
        </w:rPr>
        <w:t xml:space="preserve">تصنيف التكوين حسب الهدف: </w:t>
      </w:r>
    </w:p>
    <w:p w:rsidR="00481FEB" w:rsidRDefault="00481FEB"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ككل عملية</w:t>
      </w:r>
      <w:r w:rsidR="0028714D">
        <w:rPr>
          <w:rFonts w:ascii="Simplified Arabic" w:eastAsia="Times New Roman" w:hAnsi="Simplified Arabic" w:cs="Simplified Arabic" w:hint="cs"/>
          <w:color w:val="1C1E21"/>
          <w:sz w:val="32"/>
          <w:szCs w:val="32"/>
          <w:rtl/>
          <w:lang w:eastAsia="fr-FR"/>
        </w:rPr>
        <w:t xml:space="preserve"> مخطط لها</w:t>
      </w:r>
      <w:r w:rsidRPr="00DE17C6">
        <w:rPr>
          <w:rFonts w:ascii="Simplified Arabic" w:eastAsia="Times New Roman" w:hAnsi="Simplified Arabic" w:cs="Simplified Arabic" w:hint="cs"/>
          <w:color w:val="1C1E21"/>
          <w:sz w:val="32"/>
          <w:szCs w:val="32"/>
          <w:rtl/>
          <w:lang w:eastAsia="fr-FR"/>
        </w:rPr>
        <w:t>،</w:t>
      </w:r>
      <w:r w:rsidR="0028714D">
        <w:rPr>
          <w:rFonts w:ascii="Simplified Arabic" w:eastAsia="Times New Roman" w:hAnsi="Simplified Arabic" w:cs="Simplified Arabic" w:hint="cs"/>
          <w:color w:val="1C1E21"/>
          <w:sz w:val="32"/>
          <w:szCs w:val="32"/>
          <w:rtl/>
          <w:lang w:eastAsia="fr-FR"/>
        </w:rPr>
        <w:t xml:space="preserve"> </w:t>
      </w:r>
      <w:r w:rsidRPr="00DE17C6">
        <w:rPr>
          <w:rFonts w:ascii="Simplified Arabic" w:eastAsia="Times New Roman" w:hAnsi="Simplified Arabic" w:cs="Simplified Arabic" w:hint="cs"/>
          <w:color w:val="1C1E21"/>
          <w:sz w:val="32"/>
          <w:szCs w:val="32"/>
          <w:rtl/>
          <w:lang w:eastAsia="fr-FR"/>
        </w:rPr>
        <w:t xml:space="preserve">فإنها لا محالة لا بد أن تكون ذات أهداف مسطرة يسير البرنامج التكويني لتحقيقها، فهي في كل الحالات </w:t>
      </w:r>
      <w:r w:rsidR="0028714D">
        <w:rPr>
          <w:rFonts w:ascii="Simplified Arabic" w:eastAsia="Times New Roman" w:hAnsi="Simplified Arabic" w:cs="Simplified Arabic" w:hint="cs"/>
          <w:color w:val="1C1E21"/>
          <w:sz w:val="32"/>
          <w:szCs w:val="32"/>
          <w:rtl/>
          <w:lang w:eastAsia="fr-FR"/>
        </w:rPr>
        <w:t>لا تخلو من أحد الأهداف التالية:</w:t>
      </w:r>
    </w:p>
    <w:p w:rsidR="0028714D" w:rsidRPr="0028714D" w:rsidRDefault="00481FEB" w:rsidP="0028714D">
      <w:pPr>
        <w:pStyle w:val="Paragraphedeliste"/>
        <w:numPr>
          <w:ilvl w:val="0"/>
          <w:numId w:val="11"/>
        </w:numPr>
        <w:autoSpaceDE w:val="0"/>
        <w:autoSpaceDN w:val="0"/>
        <w:bidi/>
        <w:adjustRightInd w:val="0"/>
        <w:spacing w:after="0" w:line="240" w:lineRule="auto"/>
        <w:rPr>
          <w:rFonts w:ascii="Simplified Arabic" w:eastAsia="Times New Roman" w:hAnsi="Simplified Arabic" w:cs="Simplified Arabic"/>
          <w:color w:val="1C1E21"/>
          <w:sz w:val="32"/>
          <w:szCs w:val="32"/>
          <w:lang w:eastAsia="fr-FR"/>
        </w:rPr>
      </w:pPr>
      <w:r w:rsidRPr="0028714D">
        <w:rPr>
          <w:rFonts w:ascii="Simplified Arabic" w:eastAsia="Times New Roman" w:hAnsi="Simplified Arabic" w:cs="Simplified Arabic" w:hint="cs"/>
          <w:b/>
          <w:bCs/>
          <w:color w:val="1C1E21"/>
          <w:sz w:val="32"/>
          <w:szCs w:val="32"/>
          <w:rtl/>
          <w:lang w:eastAsia="fr-FR"/>
        </w:rPr>
        <w:t>هدف علاجي</w:t>
      </w:r>
      <w:r w:rsidRPr="0028714D">
        <w:rPr>
          <w:rStyle w:val="Titre1Car"/>
          <w:rFonts w:hint="cs"/>
          <w:color w:val="auto"/>
          <w:rtl/>
        </w:rPr>
        <w:t>:</w:t>
      </w:r>
      <w:r w:rsidRPr="0028714D">
        <w:rPr>
          <w:rFonts w:ascii="Simplified Arabic" w:eastAsia="Times New Roman" w:hAnsi="Simplified Arabic" w:cs="Simplified Arabic"/>
          <w:sz w:val="32"/>
          <w:szCs w:val="32"/>
          <w:lang w:eastAsia="fr-FR"/>
        </w:rPr>
        <w:t xml:space="preserve"> </w:t>
      </w:r>
    </w:p>
    <w:p w:rsidR="00D06951" w:rsidRPr="0028714D" w:rsidRDefault="00481FEB" w:rsidP="0028714D">
      <w:pPr>
        <w:autoSpaceDE w:val="0"/>
        <w:autoSpaceDN w:val="0"/>
        <w:bidi/>
        <w:adjustRightInd w:val="0"/>
        <w:spacing w:after="0" w:line="240" w:lineRule="auto"/>
        <w:rPr>
          <w:rFonts w:ascii="Simplified Arabic" w:eastAsia="Times New Roman" w:hAnsi="Simplified Arabic" w:cs="Simplified Arabic"/>
          <w:color w:val="1C1E21"/>
          <w:sz w:val="32"/>
          <w:szCs w:val="32"/>
          <w:lang w:eastAsia="fr-FR"/>
        </w:rPr>
      </w:pPr>
      <w:r w:rsidRPr="0028714D">
        <w:rPr>
          <w:rFonts w:ascii="Simplified Arabic" w:eastAsia="Times New Roman" w:hAnsi="Simplified Arabic" w:cs="Simplified Arabic"/>
          <w:color w:val="1C1E21"/>
          <w:sz w:val="32"/>
          <w:szCs w:val="32"/>
          <w:rtl/>
          <w:lang w:eastAsia="fr-FR"/>
        </w:rPr>
        <w:t>وهو تدريب مصمم لتصحيح أخطاء في برنامج الإعداد الأساسي للفرد، وعلاج تلك الأخطاء والتي تكون ناتجة عن</w:t>
      </w:r>
      <w:r w:rsidRPr="0028714D">
        <w:rPr>
          <w:rFonts w:ascii="Simplified Arabic" w:eastAsia="Times New Roman" w:hAnsi="Simplified Arabic" w:cs="Simplified Arabic"/>
          <w:color w:val="1C1E21"/>
          <w:sz w:val="32"/>
          <w:szCs w:val="32"/>
          <w:lang w:eastAsia="fr-FR"/>
        </w:rPr>
        <w:t xml:space="preserve"> : </w:t>
      </w:r>
      <w:r w:rsidRPr="0028714D">
        <w:rPr>
          <w:rFonts w:ascii="Simplified Arabic" w:eastAsia="Times New Roman" w:hAnsi="Simplified Arabic" w:cs="Simplified Arabic"/>
          <w:color w:val="1C1E21"/>
          <w:sz w:val="32"/>
          <w:szCs w:val="32"/>
          <w:lang w:eastAsia="fr-FR"/>
        </w:rPr>
        <w:br/>
        <w:t xml:space="preserve">. </w:t>
      </w:r>
      <w:r w:rsidRPr="0028714D">
        <w:rPr>
          <w:rFonts w:ascii="Simplified Arabic" w:eastAsia="Times New Roman" w:hAnsi="Simplified Arabic" w:cs="Simplified Arabic"/>
          <w:color w:val="1C1E21"/>
          <w:sz w:val="32"/>
          <w:szCs w:val="32"/>
          <w:rtl/>
          <w:lang w:eastAsia="fr-FR"/>
        </w:rPr>
        <w:t>إما أن الفرد تخرج منذ فترة، طويلة، فهو يحتاج إلى إعادة تكوين وصقل للمعلومات</w:t>
      </w:r>
      <w:r w:rsidRPr="0028714D">
        <w:rPr>
          <w:rFonts w:ascii="Simplified Arabic" w:eastAsia="Times New Roman" w:hAnsi="Simplified Arabic" w:cs="Simplified Arabic"/>
          <w:color w:val="1C1E21"/>
          <w:sz w:val="32"/>
          <w:szCs w:val="32"/>
          <w:lang w:eastAsia="fr-FR"/>
        </w:rPr>
        <w:t xml:space="preserve">. </w:t>
      </w:r>
      <w:r w:rsidRPr="0028714D">
        <w:rPr>
          <w:rFonts w:ascii="Simplified Arabic" w:eastAsia="Times New Roman" w:hAnsi="Simplified Arabic" w:cs="Simplified Arabic"/>
          <w:color w:val="1C1E21"/>
          <w:sz w:val="32"/>
          <w:szCs w:val="32"/>
          <w:lang w:eastAsia="fr-FR"/>
        </w:rPr>
        <w:br/>
        <w:t xml:space="preserve">. </w:t>
      </w:r>
      <w:r w:rsidRPr="0028714D">
        <w:rPr>
          <w:rFonts w:ascii="Simplified Arabic" w:eastAsia="Times New Roman" w:hAnsi="Simplified Arabic" w:cs="Simplified Arabic"/>
          <w:color w:val="1C1E21"/>
          <w:sz w:val="32"/>
          <w:szCs w:val="32"/>
          <w:rtl/>
          <w:lang w:eastAsia="fr-FR"/>
        </w:rPr>
        <w:t>إما أن الوسط الذي يوجد في الفرد سريع التغير، لا يمكن أن يلاحقه ويضبطه خلال إعداده</w:t>
      </w:r>
      <w:r w:rsidRPr="0028714D">
        <w:rPr>
          <w:rFonts w:ascii="Simplified Arabic" w:eastAsia="Times New Roman" w:hAnsi="Simplified Arabic" w:cs="Simplified Arabic"/>
          <w:color w:val="1C1E21"/>
          <w:sz w:val="32"/>
          <w:szCs w:val="32"/>
          <w:lang w:eastAsia="fr-FR"/>
        </w:rPr>
        <w:t xml:space="preserve">. </w:t>
      </w:r>
    </w:p>
    <w:p w:rsidR="0028714D" w:rsidRDefault="0028714D" w:rsidP="0028714D">
      <w:pPr>
        <w:pStyle w:val="Paragraphedeliste"/>
        <w:numPr>
          <w:ilvl w:val="0"/>
          <w:numId w:val="11"/>
        </w:numPr>
        <w:autoSpaceDE w:val="0"/>
        <w:autoSpaceDN w:val="0"/>
        <w:bidi/>
        <w:adjustRightInd w:val="0"/>
        <w:spacing w:after="0" w:line="240" w:lineRule="auto"/>
        <w:rPr>
          <w:rFonts w:ascii="Simplified Arabic" w:eastAsia="Times New Roman" w:hAnsi="Simplified Arabic" w:cs="Simplified Arabic"/>
          <w:color w:val="1C1E21"/>
          <w:sz w:val="32"/>
          <w:szCs w:val="32"/>
          <w:lang w:eastAsia="fr-FR"/>
        </w:rPr>
      </w:pPr>
      <w:r w:rsidRPr="0028714D">
        <w:rPr>
          <w:rFonts w:ascii="Simplified Arabic" w:eastAsia="Times New Roman" w:hAnsi="Simplified Arabic" w:cs="Simplified Arabic" w:hint="cs"/>
          <w:b/>
          <w:bCs/>
          <w:color w:val="1C1E21"/>
          <w:sz w:val="32"/>
          <w:szCs w:val="32"/>
          <w:rtl/>
          <w:lang w:eastAsia="fr-FR"/>
        </w:rPr>
        <w:t>هدف</w:t>
      </w:r>
      <w:r w:rsidR="00481FEB" w:rsidRPr="0028714D">
        <w:rPr>
          <w:rFonts w:ascii="Simplified Arabic" w:eastAsia="Times New Roman" w:hAnsi="Simplified Arabic" w:cs="Simplified Arabic"/>
          <w:b/>
          <w:bCs/>
          <w:color w:val="1C1E21"/>
          <w:sz w:val="32"/>
          <w:szCs w:val="32"/>
          <w:rtl/>
          <w:lang w:eastAsia="fr-FR"/>
        </w:rPr>
        <w:t xml:space="preserve"> السلوكي</w:t>
      </w:r>
      <w:r w:rsidR="00481FEB" w:rsidRPr="0028714D">
        <w:rPr>
          <w:rFonts w:ascii="Simplified Arabic" w:eastAsia="Times New Roman" w:hAnsi="Simplified Arabic" w:cs="Simplified Arabic"/>
          <w:b/>
          <w:bCs/>
          <w:color w:val="1C1E21"/>
          <w:sz w:val="32"/>
          <w:szCs w:val="32"/>
          <w:lang w:eastAsia="fr-FR"/>
        </w:rPr>
        <w:t>:</w:t>
      </w:r>
      <w:r>
        <w:rPr>
          <w:rFonts w:ascii="Simplified Arabic" w:eastAsia="Times New Roman" w:hAnsi="Simplified Arabic" w:cs="Simplified Arabic"/>
          <w:color w:val="1C1E21"/>
          <w:sz w:val="32"/>
          <w:szCs w:val="32"/>
          <w:lang w:eastAsia="fr-FR"/>
        </w:rPr>
        <w:t xml:space="preserve"> </w:t>
      </w:r>
    </w:p>
    <w:p w:rsidR="00D06951" w:rsidRPr="0028714D" w:rsidRDefault="00481FEB" w:rsidP="0028714D">
      <w:pPr>
        <w:autoSpaceDE w:val="0"/>
        <w:autoSpaceDN w:val="0"/>
        <w:bidi/>
        <w:adjustRightInd w:val="0"/>
        <w:spacing w:after="0" w:line="240" w:lineRule="auto"/>
        <w:rPr>
          <w:rFonts w:ascii="Simplified Arabic" w:eastAsia="Times New Roman" w:hAnsi="Simplified Arabic" w:cs="Simplified Arabic"/>
          <w:color w:val="1C1E21"/>
          <w:sz w:val="32"/>
          <w:szCs w:val="32"/>
          <w:lang w:eastAsia="fr-FR"/>
        </w:rPr>
      </w:pPr>
      <w:r w:rsidRPr="0028714D">
        <w:rPr>
          <w:rFonts w:ascii="Simplified Arabic" w:eastAsia="Times New Roman" w:hAnsi="Simplified Arabic" w:cs="Simplified Arabic"/>
          <w:color w:val="1C1E21"/>
          <w:sz w:val="32"/>
          <w:szCs w:val="32"/>
          <w:rtl/>
          <w:lang w:eastAsia="fr-FR"/>
        </w:rPr>
        <w:t xml:space="preserve">وهذا المفهوم يركز على المهارات السلوكية العملية، أي ما يدور في المنظمة من تفاعلات وما يحدث فيها من سلوك، لذا يجب أن يدرب الفرد على كيفية تحليل الموقف السلوكي </w:t>
      </w:r>
    </w:p>
    <w:p w:rsidR="00481FEB" w:rsidRPr="0028714D" w:rsidRDefault="0028714D" w:rsidP="0028714D">
      <w:pPr>
        <w:pStyle w:val="Paragraphedeliste"/>
        <w:numPr>
          <w:ilvl w:val="0"/>
          <w:numId w:val="11"/>
        </w:numPr>
        <w:autoSpaceDE w:val="0"/>
        <w:autoSpaceDN w:val="0"/>
        <w:bidi/>
        <w:adjustRightInd w:val="0"/>
        <w:spacing w:after="0" w:line="240" w:lineRule="auto"/>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b/>
          <w:bCs/>
          <w:color w:val="1C1E21"/>
          <w:sz w:val="32"/>
          <w:szCs w:val="32"/>
          <w:rtl/>
          <w:lang w:eastAsia="fr-FR"/>
        </w:rPr>
        <w:t>هدف</w:t>
      </w:r>
      <w:r w:rsidR="00481FEB" w:rsidRPr="0028714D">
        <w:rPr>
          <w:rFonts w:ascii="Simplified Arabic" w:eastAsia="Times New Roman" w:hAnsi="Simplified Arabic" w:cs="Simplified Arabic"/>
          <w:b/>
          <w:bCs/>
          <w:color w:val="1C1E21"/>
          <w:sz w:val="32"/>
          <w:szCs w:val="32"/>
          <w:rtl/>
          <w:lang w:eastAsia="fr-FR"/>
        </w:rPr>
        <w:t xml:space="preserve"> الإبداعي</w:t>
      </w:r>
      <w:r w:rsidR="00481FEB" w:rsidRPr="0028714D">
        <w:rPr>
          <w:rFonts w:ascii="Simplified Arabic" w:eastAsia="Times New Roman" w:hAnsi="Simplified Arabic" w:cs="Simplified Arabic"/>
          <w:b/>
          <w:bCs/>
          <w:color w:val="1C1E21"/>
          <w:sz w:val="32"/>
          <w:szCs w:val="32"/>
          <w:lang w:eastAsia="fr-FR"/>
        </w:rPr>
        <w:t>:</w:t>
      </w:r>
      <w:r w:rsidR="00481FEB" w:rsidRPr="0028714D">
        <w:rPr>
          <w:rFonts w:ascii="Simplified Arabic" w:eastAsia="Times New Roman" w:hAnsi="Simplified Arabic" w:cs="Simplified Arabic"/>
          <w:color w:val="1C1E21"/>
          <w:sz w:val="32"/>
          <w:szCs w:val="32"/>
          <w:lang w:eastAsia="fr-FR"/>
        </w:rPr>
        <w:t xml:space="preserve"> </w:t>
      </w:r>
      <w:r w:rsidR="00481FEB" w:rsidRPr="0028714D">
        <w:rPr>
          <w:rFonts w:ascii="Simplified Arabic" w:eastAsia="Times New Roman" w:hAnsi="Simplified Arabic" w:cs="Simplified Arabic"/>
          <w:color w:val="1C1E21"/>
          <w:sz w:val="32"/>
          <w:szCs w:val="32"/>
          <w:lang w:eastAsia="fr-FR"/>
        </w:rPr>
        <w:br/>
      </w:r>
      <w:r w:rsidR="00481FEB" w:rsidRPr="0028714D">
        <w:rPr>
          <w:rFonts w:ascii="Simplified Arabic" w:eastAsia="Times New Roman" w:hAnsi="Simplified Arabic" w:cs="Simplified Arabic"/>
          <w:color w:val="1C1E21"/>
          <w:sz w:val="32"/>
          <w:szCs w:val="32"/>
          <w:rtl/>
          <w:lang w:eastAsia="fr-FR"/>
        </w:rPr>
        <w:t>ويهدف إلى زيادة الدافعية نحو النمو الذاتي</w:t>
      </w:r>
      <w:r w:rsidR="00481FEB" w:rsidRPr="0028714D">
        <w:rPr>
          <w:rFonts w:ascii="Simplified Arabic" w:eastAsia="Times New Roman" w:hAnsi="Simplified Arabic" w:cs="Simplified Arabic"/>
          <w:color w:val="1C1E21"/>
          <w:sz w:val="32"/>
          <w:szCs w:val="32"/>
          <w:lang w:eastAsia="fr-FR"/>
        </w:rPr>
        <w:t>.</w:t>
      </w:r>
      <w:r w:rsidR="00D06951" w:rsidRPr="0028714D">
        <w:rPr>
          <w:rFonts w:ascii="Simplified Arabic" w:eastAsia="Times New Roman" w:hAnsi="Simplified Arabic" w:cs="Simplified Arabic" w:hint="cs"/>
          <w:color w:val="1C1E21"/>
          <w:sz w:val="32"/>
          <w:szCs w:val="32"/>
          <w:rtl/>
          <w:lang w:eastAsia="fr-FR"/>
        </w:rPr>
        <w:t xml:space="preserve"> </w:t>
      </w:r>
    </w:p>
    <w:p w:rsidR="00D06951" w:rsidRPr="00DE17C6" w:rsidRDefault="00D06951"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p>
    <w:p w:rsidR="0028714D" w:rsidRDefault="0028714D"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p>
    <w:p w:rsidR="00D06951" w:rsidRDefault="0028714D" w:rsidP="0028714D">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u w:val="single"/>
          <w:rtl/>
          <w:lang w:eastAsia="fr-FR"/>
        </w:rPr>
      </w:pPr>
      <w:r w:rsidRPr="0028714D">
        <w:rPr>
          <w:rFonts w:ascii="Simplified Arabic" w:eastAsia="Times New Roman" w:hAnsi="Simplified Arabic" w:cs="Simplified Arabic" w:hint="cs"/>
          <w:b/>
          <w:bCs/>
          <w:color w:val="1C1E21"/>
          <w:sz w:val="32"/>
          <w:szCs w:val="32"/>
          <w:u w:val="single"/>
          <w:rtl/>
          <w:lang w:eastAsia="fr-FR"/>
        </w:rPr>
        <w:lastRenderedPageBreak/>
        <w:t>1-3-</w:t>
      </w:r>
      <w:r w:rsidR="00D06951" w:rsidRPr="0028714D">
        <w:rPr>
          <w:rFonts w:ascii="Simplified Arabic" w:eastAsia="Times New Roman" w:hAnsi="Simplified Arabic" w:cs="Simplified Arabic" w:hint="cs"/>
          <w:b/>
          <w:bCs/>
          <w:color w:val="1C1E21"/>
          <w:sz w:val="32"/>
          <w:szCs w:val="32"/>
          <w:u w:val="single"/>
          <w:rtl/>
          <w:lang w:eastAsia="fr-FR"/>
        </w:rPr>
        <w:t xml:space="preserve">تصنيف حسب نمط التكوين </w:t>
      </w:r>
      <w:r>
        <w:rPr>
          <w:rFonts w:ascii="Simplified Arabic" w:eastAsia="Times New Roman" w:hAnsi="Simplified Arabic" w:cs="Simplified Arabic" w:hint="cs"/>
          <w:b/>
          <w:bCs/>
          <w:color w:val="1C1E21"/>
          <w:sz w:val="32"/>
          <w:szCs w:val="32"/>
          <w:u w:val="single"/>
          <w:rtl/>
          <w:lang w:eastAsia="fr-FR"/>
        </w:rPr>
        <w:t>:</w:t>
      </w:r>
    </w:p>
    <w:p w:rsidR="0028714D" w:rsidRPr="0028714D" w:rsidRDefault="0028714D" w:rsidP="0028714D">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 xml:space="preserve">توجد الكثير من أنماط التكوين التي يمكن أن تتم بها العملية التكوينية لصالح </w:t>
      </w:r>
      <w:r w:rsidR="006B07EB">
        <w:rPr>
          <w:rFonts w:ascii="Simplified Arabic" w:eastAsia="Times New Roman" w:hAnsi="Simplified Arabic" w:cs="Simplified Arabic" w:hint="cs"/>
          <w:color w:val="1C1E21"/>
          <w:sz w:val="32"/>
          <w:szCs w:val="32"/>
          <w:rtl/>
          <w:lang w:eastAsia="fr-FR"/>
        </w:rPr>
        <w:t>عينتها منها:</w:t>
      </w:r>
    </w:p>
    <w:p w:rsidR="00D06951" w:rsidRPr="006B07EB" w:rsidRDefault="006B07EB" w:rsidP="006B07EB">
      <w:pPr>
        <w:pStyle w:val="Paragraphedeliste"/>
        <w:numPr>
          <w:ilvl w:val="0"/>
          <w:numId w:val="12"/>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lang w:eastAsia="fr-FR"/>
        </w:rPr>
      </w:pPr>
      <w:r w:rsidRPr="006B07EB">
        <w:rPr>
          <w:rFonts w:ascii="Simplified Arabic" w:eastAsia="Times New Roman" w:hAnsi="Simplified Arabic" w:cs="Simplified Arabic"/>
          <w:b/>
          <w:bCs/>
          <w:color w:val="1C1E21"/>
          <w:sz w:val="32"/>
          <w:szCs w:val="32"/>
          <w:rtl/>
          <w:lang w:eastAsia="fr-FR"/>
        </w:rPr>
        <w:t>التكوين السري</w:t>
      </w:r>
      <w:r w:rsidRPr="006B07EB">
        <w:rPr>
          <w:rFonts w:ascii="Simplified Arabic" w:eastAsia="Times New Roman" w:hAnsi="Simplified Arabic" w:cs="Simplified Arabic" w:hint="cs"/>
          <w:b/>
          <w:bCs/>
          <w:color w:val="1C1E21"/>
          <w:sz w:val="32"/>
          <w:szCs w:val="32"/>
          <w:rtl/>
          <w:lang w:eastAsia="fr-FR"/>
        </w:rPr>
        <w:t xml:space="preserve">ع </w:t>
      </w:r>
      <w:r w:rsidR="00D06951" w:rsidRPr="006B07EB">
        <w:rPr>
          <w:rFonts w:ascii="Simplified Arabic" w:eastAsia="Times New Roman" w:hAnsi="Simplified Arabic" w:cs="Simplified Arabic"/>
          <w:b/>
          <w:bCs/>
          <w:color w:val="1C1E21"/>
          <w:sz w:val="28"/>
          <w:szCs w:val="28"/>
          <w:lang w:eastAsia="fr-FR"/>
        </w:rPr>
        <w:t xml:space="preserve">  Formation accélérée</w:t>
      </w:r>
      <w:r w:rsidRPr="006B07EB">
        <w:rPr>
          <w:rFonts w:ascii="Simplified Arabic" w:eastAsia="Times New Roman" w:hAnsi="Simplified Arabic" w:cs="Simplified Arabic" w:hint="cs"/>
          <w:b/>
          <w:bCs/>
          <w:color w:val="1C1E21"/>
          <w:sz w:val="32"/>
          <w:szCs w:val="32"/>
          <w:rtl/>
          <w:lang w:eastAsia="fr-FR"/>
        </w:rPr>
        <w:t xml:space="preserve"> </w:t>
      </w:r>
    </w:p>
    <w:p w:rsidR="00D06951" w:rsidRPr="00DE17C6" w:rsidRDefault="00D06951" w:rsidP="006B07EB">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color w:val="1C1E21"/>
          <w:sz w:val="32"/>
          <w:szCs w:val="32"/>
          <w:rtl/>
          <w:lang w:eastAsia="fr-FR"/>
        </w:rPr>
        <w:t>تكوين في صيغة أيام تدريبية لفائدة فئات مستهدفة معيّنة يكون هدفه غا</w:t>
      </w:r>
      <w:r w:rsidR="006B07EB">
        <w:rPr>
          <w:rFonts w:ascii="Simplified Arabic" w:eastAsia="Times New Roman" w:hAnsi="Simplified Arabic" w:cs="Simplified Arabic"/>
          <w:color w:val="1C1E21"/>
          <w:sz w:val="32"/>
          <w:szCs w:val="32"/>
          <w:rtl/>
          <w:lang w:eastAsia="fr-FR"/>
        </w:rPr>
        <w:t>لبا استدراك المعارف أو المهارات</w:t>
      </w:r>
      <w:r w:rsidRPr="00DE17C6">
        <w:rPr>
          <w:rFonts w:ascii="Simplified Arabic" w:eastAsia="Times New Roman" w:hAnsi="Simplified Arabic" w:cs="Simplified Arabic"/>
          <w:color w:val="1C1E21"/>
          <w:sz w:val="32"/>
          <w:szCs w:val="32"/>
          <w:rtl/>
          <w:lang w:eastAsia="fr-FR"/>
        </w:rPr>
        <w:t>، أو تحسيسهم بمعطيات طارئة، أو</w:t>
      </w:r>
      <w:r w:rsidR="006B07EB">
        <w:rPr>
          <w:rFonts w:ascii="Simplified Arabic" w:eastAsia="Times New Roman" w:hAnsi="Simplified Arabic" w:cs="Simplified Arabic" w:hint="cs"/>
          <w:color w:val="1C1E21"/>
          <w:sz w:val="32"/>
          <w:szCs w:val="32"/>
          <w:rtl/>
          <w:lang w:eastAsia="fr-FR"/>
        </w:rPr>
        <w:t xml:space="preserve"> </w:t>
      </w:r>
      <w:r w:rsidRPr="00DE17C6">
        <w:rPr>
          <w:rFonts w:ascii="Simplified Arabic" w:eastAsia="Times New Roman" w:hAnsi="Simplified Arabic" w:cs="Simplified Arabic"/>
          <w:color w:val="1C1E21"/>
          <w:sz w:val="32"/>
          <w:szCs w:val="32"/>
          <w:rtl/>
          <w:lang w:eastAsia="fr-FR"/>
        </w:rPr>
        <w:t>اطلاعهم على مستجدات يمكنهم من فهمها وتطبيقها</w:t>
      </w:r>
      <w:r w:rsidRPr="00DE17C6">
        <w:rPr>
          <w:rFonts w:ascii="Simplified Arabic" w:eastAsia="Times New Roman" w:hAnsi="Simplified Arabic" w:cs="Simplified Arabic"/>
          <w:color w:val="1C1E21"/>
          <w:sz w:val="32"/>
          <w:szCs w:val="32"/>
          <w:lang w:eastAsia="fr-FR"/>
        </w:rPr>
        <w:t>.</w:t>
      </w:r>
    </w:p>
    <w:p w:rsidR="00D06951" w:rsidRPr="006B07EB" w:rsidRDefault="00D06951" w:rsidP="006B07EB">
      <w:pPr>
        <w:pStyle w:val="Paragraphedeliste"/>
        <w:numPr>
          <w:ilvl w:val="0"/>
          <w:numId w:val="12"/>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lang w:eastAsia="fr-FR"/>
        </w:rPr>
      </w:pPr>
      <w:r w:rsidRPr="006B07EB">
        <w:rPr>
          <w:rFonts w:ascii="Simplified Arabic" w:eastAsia="Times New Roman" w:hAnsi="Simplified Arabic" w:cs="Simplified Arabic"/>
          <w:b/>
          <w:bCs/>
          <w:color w:val="1C1E21"/>
          <w:sz w:val="32"/>
          <w:szCs w:val="32"/>
          <w:rtl/>
          <w:lang w:eastAsia="fr-FR"/>
        </w:rPr>
        <w:t>التكوين عن بعد</w:t>
      </w:r>
      <w:r w:rsidRPr="006B07EB">
        <w:rPr>
          <w:rFonts w:ascii="Simplified Arabic" w:eastAsia="Times New Roman" w:hAnsi="Simplified Arabic" w:cs="Simplified Arabic"/>
          <w:b/>
          <w:bCs/>
          <w:color w:val="1C1E21"/>
          <w:sz w:val="28"/>
          <w:szCs w:val="28"/>
          <w:lang w:eastAsia="fr-FR"/>
        </w:rPr>
        <w:t xml:space="preserve">  Formation à distanc</w:t>
      </w:r>
      <w:r w:rsidRPr="006B07EB">
        <w:rPr>
          <w:rFonts w:ascii="Simplified Arabic" w:eastAsia="Times New Roman" w:hAnsi="Simplified Arabic" w:cs="Simplified Arabic"/>
          <w:b/>
          <w:bCs/>
          <w:color w:val="1C1E21"/>
          <w:sz w:val="32"/>
          <w:szCs w:val="32"/>
          <w:lang w:eastAsia="fr-FR"/>
        </w:rPr>
        <w:t>e</w:t>
      </w:r>
    </w:p>
    <w:p w:rsidR="00D06951" w:rsidRPr="00DE17C6" w:rsidRDefault="00D06951" w:rsidP="006B07EB">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color w:val="1C1E21"/>
          <w:sz w:val="32"/>
          <w:szCs w:val="32"/>
          <w:rtl/>
          <w:lang w:eastAsia="fr-FR"/>
        </w:rPr>
        <w:t>نمط من التدريس يُمكّن الأفراد من التواصل بالمعلومات في منازلهم أو مقرات عملهم (مثل التكوين بالمراسلة</w:t>
      </w:r>
      <w:r w:rsidR="006B07EB">
        <w:rPr>
          <w:rFonts w:ascii="Simplified Arabic" w:eastAsia="Times New Roman" w:hAnsi="Simplified Arabic" w:cs="Simplified Arabic" w:hint="cs"/>
          <w:color w:val="1C1E21"/>
          <w:sz w:val="32"/>
          <w:szCs w:val="32"/>
          <w:rtl/>
          <w:lang w:eastAsia="fr-FR"/>
        </w:rPr>
        <w:t>،او عن طريق التكوين الإلكتروني ....)</w:t>
      </w:r>
    </w:p>
    <w:p w:rsidR="00D06951" w:rsidRPr="006B07EB" w:rsidRDefault="00D06951" w:rsidP="006B07EB">
      <w:pPr>
        <w:pStyle w:val="Paragraphedeliste"/>
        <w:numPr>
          <w:ilvl w:val="0"/>
          <w:numId w:val="12"/>
        </w:numPr>
        <w:autoSpaceDE w:val="0"/>
        <w:autoSpaceDN w:val="0"/>
        <w:bidi/>
        <w:adjustRightInd w:val="0"/>
        <w:spacing w:after="0" w:line="240" w:lineRule="auto"/>
        <w:jc w:val="both"/>
        <w:rPr>
          <w:rFonts w:ascii="Simplified Arabic" w:eastAsia="Times New Roman" w:hAnsi="Simplified Arabic" w:cs="Simplified Arabic"/>
          <w:b/>
          <w:bCs/>
          <w:color w:val="1C1E21"/>
          <w:sz w:val="32"/>
          <w:szCs w:val="32"/>
          <w:lang w:eastAsia="fr-FR"/>
        </w:rPr>
      </w:pPr>
      <w:r w:rsidRPr="006B07EB">
        <w:rPr>
          <w:rFonts w:ascii="Simplified Arabic" w:eastAsia="Times New Roman" w:hAnsi="Simplified Arabic" w:cs="Simplified Arabic"/>
          <w:b/>
          <w:bCs/>
          <w:color w:val="1C1E21"/>
          <w:sz w:val="32"/>
          <w:szCs w:val="32"/>
          <w:rtl/>
          <w:lang w:eastAsia="fr-FR"/>
        </w:rPr>
        <w:t>التكوين التناوبي</w:t>
      </w:r>
      <w:r w:rsidRPr="006B07EB">
        <w:rPr>
          <w:rFonts w:ascii="Simplified Arabic" w:eastAsia="Times New Roman" w:hAnsi="Simplified Arabic" w:cs="Simplified Arabic"/>
          <w:b/>
          <w:bCs/>
          <w:color w:val="1C1E21"/>
          <w:sz w:val="32"/>
          <w:szCs w:val="32"/>
          <w:lang w:eastAsia="fr-FR"/>
        </w:rPr>
        <w:t>Formation alternée</w:t>
      </w:r>
    </w:p>
    <w:p w:rsidR="00D06951" w:rsidRPr="00DE17C6" w:rsidRDefault="00D06951"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color w:val="1C1E21"/>
          <w:sz w:val="32"/>
          <w:szCs w:val="32"/>
          <w:rtl/>
          <w:lang w:eastAsia="fr-FR"/>
        </w:rPr>
        <w:t xml:space="preserve">تكوين يتمّ في صيغة فترات متناوبة، جزء منها يجري في مؤسسة تكوينية وجزء آخر في الميدان المتعلق بالمهنة ويكون هناك- غالبا </w:t>
      </w:r>
      <w:r w:rsidRPr="00DE17C6">
        <w:rPr>
          <w:rFonts w:ascii="Simplified Arabic" w:eastAsia="Times New Roman" w:hAnsi="Simplified Arabic" w:cs="Simplified Arabic"/>
          <w:color w:val="1C1E21"/>
          <w:sz w:val="32"/>
          <w:szCs w:val="32"/>
          <w:lang w:eastAsia="fr-FR"/>
        </w:rPr>
        <w:t xml:space="preserve">– </w:t>
      </w:r>
      <w:r w:rsidRPr="00DE17C6">
        <w:rPr>
          <w:rFonts w:ascii="Simplified Arabic" w:eastAsia="Times New Roman" w:hAnsi="Simplified Arabic" w:cs="Simplified Arabic"/>
          <w:color w:val="1C1E21"/>
          <w:sz w:val="32"/>
          <w:szCs w:val="32"/>
          <w:rtl/>
          <w:lang w:eastAsia="fr-FR"/>
        </w:rPr>
        <w:t>ترابط بين الجزأيْن النظري والمهني</w:t>
      </w:r>
      <w:r w:rsidRPr="00DE17C6">
        <w:rPr>
          <w:rFonts w:ascii="Simplified Arabic" w:eastAsia="Times New Roman" w:hAnsi="Simplified Arabic" w:cs="Simplified Arabic"/>
          <w:color w:val="1C1E21"/>
          <w:sz w:val="32"/>
          <w:szCs w:val="32"/>
          <w:lang w:eastAsia="fr-FR"/>
        </w:rPr>
        <w:t xml:space="preserve"> </w:t>
      </w:r>
    </w:p>
    <w:p w:rsidR="00D06951" w:rsidRPr="006B07EB" w:rsidRDefault="00D06951" w:rsidP="006B07EB">
      <w:pPr>
        <w:pStyle w:val="Paragraphedeliste"/>
        <w:numPr>
          <w:ilvl w:val="0"/>
          <w:numId w:val="12"/>
        </w:num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6B07EB">
        <w:rPr>
          <w:rFonts w:ascii="Simplified Arabic" w:eastAsia="Times New Roman" w:hAnsi="Simplified Arabic" w:cs="Simplified Arabic"/>
          <w:b/>
          <w:bCs/>
          <w:color w:val="1C1E21"/>
          <w:sz w:val="32"/>
          <w:szCs w:val="32"/>
          <w:rtl/>
          <w:lang w:eastAsia="fr-FR"/>
        </w:rPr>
        <w:t>التكوين المستمر</w:t>
      </w:r>
      <w:r w:rsidRPr="006B07EB">
        <w:rPr>
          <w:rFonts w:ascii="Simplified Arabic" w:eastAsia="Times New Roman" w:hAnsi="Simplified Arabic" w:cs="Simplified Arabic"/>
          <w:b/>
          <w:bCs/>
          <w:color w:val="1C1E21"/>
          <w:sz w:val="32"/>
          <w:szCs w:val="32"/>
          <w:lang w:eastAsia="fr-FR"/>
        </w:rPr>
        <w:t xml:space="preserve">  Formation continue, continuée</w:t>
      </w:r>
    </w:p>
    <w:p w:rsidR="00D06951" w:rsidRPr="00DE17C6" w:rsidRDefault="00D06951" w:rsidP="006B07EB">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color w:val="1C1E21"/>
          <w:sz w:val="32"/>
          <w:szCs w:val="32"/>
          <w:rtl/>
          <w:lang w:eastAsia="fr-FR"/>
        </w:rPr>
        <w:t>كل الأنشطة النظرية والتطبيقية المنظمة من طرف جهاز رسمي لفائدة فئات معينة من الموظفين</w:t>
      </w:r>
      <w:r w:rsidRPr="00DE17C6">
        <w:rPr>
          <w:rFonts w:ascii="Simplified Arabic" w:eastAsia="Times New Roman" w:hAnsi="Simplified Arabic" w:cs="Simplified Arabic" w:hint="cs"/>
          <w:color w:val="1C1E21"/>
          <w:sz w:val="32"/>
          <w:szCs w:val="32"/>
          <w:rtl/>
          <w:lang w:eastAsia="fr-FR"/>
        </w:rPr>
        <w:t>،</w:t>
      </w:r>
      <w:r w:rsidRPr="00DE17C6">
        <w:rPr>
          <w:rFonts w:ascii="Simplified Arabic" w:eastAsia="Times New Roman" w:hAnsi="Simplified Arabic" w:cs="Simplified Arabic"/>
          <w:color w:val="1C1E21"/>
          <w:sz w:val="32"/>
          <w:szCs w:val="32"/>
          <w:rtl/>
          <w:lang w:eastAsia="fr-FR"/>
        </w:rPr>
        <w:t xml:space="preserve"> إما في أوقات عملهم أو خارجها، انطلاقا من أهداف واضحة ومحددة، غايتها الرفع من مستوى قدراتهم الفكرية والمهنية، بأساليب متنوعة كاللقاءات والندوات والملتقيات والمحاضرات وورشات العمل وغيرها من الصيغ. وترمي جميع هذه الأنشطة- على المستوى العام – إلى تحسين وزيادة </w:t>
      </w:r>
      <w:r w:rsidR="006B07EB">
        <w:rPr>
          <w:rFonts w:ascii="Simplified Arabic" w:eastAsia="Times New Roman" w:hAnsi="Simplified Arabic" w:cs="Simplified Arabic" w:hint="cs"/>
          <w:color w:val="1C1E21"/>
          <w:sz w:val="32"/>
          <w:szCs w:val="32"/>
          <w:rtl/>
          <w:lang w:eastAsia="fr-FR"/>
        </w:rPr>
        <w:t>ال</w:t>
      </w:r>
      <w:r w:rsidRPr="00DE17C6">
        <w:rPr>
          <w:rFonts w:ascii="Simplified Arabic" w:eastAsia="Times New Roman" w:hAnsi="Simplified Arabic" w:cs="Simplified Arabic"/>
          <w:color w:val="1C1E21"/>
          <w:sz w:val="32"/>
          <w:szCs w:val="32"/>
          <w:rtl/>
          <w:lang w:eastAsia="fr-FR"/>
        </w:rPr>
        <w:t>مردودية ، وجعله ملائماً للمتطلبات المتجدّدة من جهة، أو منسجماً مع معطيات العلوم من جهة ثانية</w:t>
      </w:r>
    </w:p>
    <w:p w:rsidR="00D06951" w:rsidRPr="006B07EB" w:rsidRDefault="00D06951" w:rsidP="006B07EB">
      <w:pPr>
        <w:pStyle w:val="Paragraphedeliste"/>
        <w:numPr>
          <w:ilvl w:val="0"/>
          <w:numId w:val="12"/>
        </w:num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6B07EB">
        <w:rPr>
          <w:rFonts w:ascii="Simplified Arabic" w:eastAsia="Times New Roman" w:hAnsi="Simplified Arabic" w:cs="Simplified Arabic"/>
          <w:b/>
          <w:bCs/>
          <w:color w:val="1C1E21"/>
          <w:sz w:val="32"/>
          <w:szCs w:val="32"/>
          <w:rtl/>
          <w:lang w:eastAsia="fr-FR"/>
        </w:rPr>
        <w:t>التكوين الأساسي / القاعدي</w:t>
      </w:r>
      <w:r w:rsidRPr="006B07EB">
        <w:rPr>
          <w:rFonts w:ascii="Simplified Arabic" w:eastAsia="Times New Roman" w:hAnsi="Simplified Arabic" w:cs="Simplified Arabic"/>
          <w:color w:val="1C1E21"/>
          <w:sz w:val="32"/>
          <w:szCs w:val="32"/>
          <w:lang w:eastAsia="fr-FR"/>
        </w:rPr>
        <w:t xml:space="preserve">  </w:t>
      </w:r>
      <w:r w:rsidRPr="006B07EB">
        <w:rPr>
          <w:rFonts w:ascii="Simplified Arabic" w:eastAsia="Times New Roman" w:hAnsi="Simplified Arabic" w:cs="Simplified Arabic"/>
          <w:b/>
          <w:bCs/>
          <w:color w:val="1C1E21"/>
          <w:sz w:val="32"/>
          <w:szCs w:val="32"/>
          <w:lang w:eastAsia="fr-FR"/>
        </w:rPr>
        <w:t>Formation de base</w:t>
      </w:r>
    </w:p>
    <w:p w:rsidR="00D06951" w:rsidRPr="00DE17C6" w:rsidRDefault="00D06951"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color w:val="1C1E21"/>
          <w:sz w:val="32"/>
          <w:szCs w:val="32"/>
          <w:rtl/>
          <w:lang w:eastAsia="fr-FR"/>
        </w:rPr>
        <w:t>تكوين يًتيح اكتساب المعارف وتنمية القدرات والمهارات الضرورية لتعميق المعارف أو اكتساب معارف جديدة أو تنمية مهارات وقدرات في مجال معيّن... كما يتيح اكتساب أدوات أساسية وضرورية للراشدين قصد مزاولة أدوارهم أو متابعة دراستهم</w:t>
      </w:r>
      <w:r w:rsidRPr="00DE17C6">
        <w:rPr>
          <w:rFonts w:ascii="Simplified Arabic" w:eastAsia="Times New Roman" w:hAnsi="Simplified Arabic" w:cs="Simplified Arabic" w:hint="cs"/>
          <w:color w:val="1C1E21"/>
          <w:sz w:val="32"/>
          <w:szCs w:val="32"/>
          <w:rtl/>
          <w:lang w:eastAsia="fr-FR"/>
        </w:rPr>
        <w:t>.</w:t>
      </w:r>
    </w:p>
    <w:p w:rsidR="00956468" w:rsidRPr="006B07EB" w:rsidRDefault="006B07EB"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u w:val="single"/>
          <w:rtl/>
          <w:lang w:eastAsia="fr-FR"/>
        </w:rPr>
      </w:pPr>
      <w:r w:rsidRPr="006B07EB">
        <w:rPr>
          <w:rFonts w:ascii="Simplified Arabic" w:eastAsia="Times New Roman" w:hAnsi="Simplified Arabic" w:cs="Simplified Arabic" w:hint="cs"/>
          <w:b/>
          <w:bCs/>
          <w:color w:val="1C1E21"/>
          <w:sz w:val="32"/>
          <w:szCs w:val="32"/>
          <w:u w:val="single"/>
          <w:rtl/>
          <w:lang w:eastAsia="fr-FR"/>
        </w:rPr>
        <w:t xml:space="preserve">2- </w:t>
      </w:r>
      <w:r w:rsidR="00956468" w:rsidRPr="006B07EB">
        <w:rPr>
          <w:rFonts w:ascii="Simplified Arabic" w:eastAsia="Times New Roman" w:hAnsi="Simplified Arabic" w:cs="Simplified Arabic" w:hint="cs"/>
          <w:b/>
          <w:bCs/>
          <w:color w:val="1C1E21"/>
          <w:sz w:val="32"/>
          <w:szCs w:val="32"/>
          <w:u w:val="single"/>
          <w:rtl/>
          <w:lang w:eastAsia="fr-FR"/>
        </w:rPr>
        <w:t>أهداف التكوين</w:t>
      </w:r>
    </w:p>
    <w:p w:rsidR="00956468" w:rsidRPr="00DE17C6" w:rsidRDefault="00956468" w:rsidP="006B07EB">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لاشك أن الخطوة الأولى التي يجب التفكير فيها عند إعداد أي برنام</w:t>
      </w:r>
      <w:r w:rsidR="006B07EB">
        <w:rPr>
          <w:rFonts w:ascii="Simplified Arabic" w:eastAsia="Times New Roman" w:hAnsi="Simplified Arabic" w:cs="Simplified Arabic" w:hint="cs"/>
          <w:color w:val="1C1E21"/>
          <w:sz w:val="32"/>
          <w:szCs w:val="32"/>
          <w:rtl/>
          <w:lang w:eastAsia="fr-FR"/>
        </w:rPr>
        <w:t>ج تكويني هي تحديد أهدافه بدقة و</w:t>
      </w:r>
      <w:r w:rsidRPr="00DE17C6">
        <w:rPr>
          <w:rFonts w:ascii="Simplified Arabic" w:eastAsia="Times New Roman" w:hAnsi="Simplified Arabic" w:cs="Simplified Arabic" w:hint="cs"/>
          <w:color w:val="1C1E21"/>
          <w:sz w:val="32"/>
          <w:szCs w:val="32"/>
          <w:rtl/>
          <w:lang w:eastAsia="fr-FR"/>
        </w:rPr>
        <w:t xml:space="preserve">وضوح، لأن هذه الأهداف هي التي تساعد في رسم الطريق الذي يؤدي </w:t>
      </w:r>
      <w:r w:rsidRPr="00DE17C6">
        <w:rPr>
          <w:rFonts w:ascii="Simplified Arabic" w:eastAsia="Times New Roman" w:hAnsi="Simplified Arabic" w:cs="Simplified Arabic" w:hint="cs"/>
          <w:color w:val="1C1E21"/>
          <w:sz w:val="32"/>
          <w:szCs w:val="32"/>
          <w:rtl/>
          <w:lang w:eastAsia="fr-FR"/>
        </w:rPr>
        <w:lastRenderedPageBreak/>
        <w:t>إلى تحقيقها، كم</w:t>
      </w:r>
      <w:r w:rsidRPr="00DE17C6">
        <w:rPr>
          <w:rFonts w:ascii="Simplified Arabic" w:eastAsia="Times New Roman" w:hAnsi="Simplified Arabic" w:cs="Simplified Arabic" w:hint="eastAsia"/>
          <w:color w:val="1C1E21"/>
          <w:sz w:val="32"/>
          <w:szCs w:val="32"/>
          <w:rtl/>
          <w:lang w:eastAsia="fr-FR"/>
        </w:rPr>
        <w:t>ا</w:t>
      </w:r>
      <w:r w:rsidRPr="00DE17C6">
        <w:rPr>
          <w:rFonts w:ascii="Simplified Arabic" w:eastAsia="Times New Roman" w:hAnsi="Simplified Arabic" w:cs="Simplified Arabic" w:hint="cs"/>
          <w:color w:val="1C1E21"/>
          <w:sz w:val="32"/>
          <w:szCs w:val="32"/>
          <w:rtl/>
          <w:lang w:eastAsia="fr-FR"/>
        </w:rPr>
        <w:t xml:space="preserve"> أنها تعتبر المقياس لتقييم النشاط بعد تنفيذه والحكم عليه بالنجاح أو الفشل في ضوء تحقيق هذه الأهداف أو العكس</w:t>
      </w:r>
    </w:p>
    <w:p w:rsidR="00B3396B"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الأهداف العامة هي العامل المشترك لكل أنواع التكوين، وتساعد هذه الأهداف المصاغة في صورة واضحة لتصميم البرامج التكوينية اللازمة وترتيب خطواتها وتحديد تفاصيلها</w:t>
      </w:r>
      <w:r w:rsidR="00B3396B" w:rsidRPr="006B07EB">
        <w:rPr>
          <w:rFonts w:ascii="Simplified Arabic" w:eastAsia="Times New Roman" w:hAnsi="Simplified Arabic"/>
          <w:color w:val="1C1E21"/>
          <w:sz w:val="32"/>
          <w:szCs w:val="32"/>
          <w:vertAlign w:val="superscript"/>
          <w:rtl/>
          <w:lang w:eastAsia="fr-FR"/>
        </w:rPr>
        <w:footnoteReference w:id="2"/>
      </w:r>
      <w:r w:rsidRPr="00DE17C6">
        <w:rPr>
          <w:rFonts w:ascii="Simplified Arabic" w:eastAsia="Times New Roman" w:hAnsi="Simplified Arabic" w:cs="Simplified Arabic" w:hint="cs"/>
          <w:color w:val="1C1E21"/>
          <w:sz w:val="32"/>
          <w:szCs w:val="32"/>
          <w:rtl/>
          <w:lang w:eastAsia="fr-FR"/>
        </w:rPr>
        <w:t>.ويمكن تلخيص الأهداف العامة للتكوين فيما يلي:</w:t>
      </w:r>
    </w:p>
    <w:p w:rsidR="00956468" w:rsidRPr="006B07EB" w:rsidRDefault="00B3396B"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1</w:t>
      </w:r>
      <w:r w:rsidRPr="006B07EB">
        <w:rPr>
          <w:rFonts w:ascii="Simplified Arabic" w:eastAsia="Times New Roman" w:hAnsi="Simplified Arabic" w:cs="Simplified Arabic" w:hint="cs"/>
          <w:b/>
          <w:bCs/>
          <w:color w:val="1C1E21"/>
          <w:sz w:val="32"/>
          <w:szCs w:val="32"/>
          <w:rtl/>
          <w:lang w:eastAsia="fr-FR"/>
        </w:rPr>
        <w:t>-</w:t>
      </w:r>
      <w:r w:rsidR="00956468" w:rsidRPr="006B07EB">
        <w:rPr>
          <w:rFonts w:ascii="Simplified Arabic" w:eastAsia="Times New Roman" w:hAnsi="Simplified Arabic" w:cs="Simplified Arabic" w:hint="cs"/>
          <w:b/>
          <w:bCs/>
          <w:color w:val="1C1E21"/>
          <w:sz w:val="32"/>
          <w:szCs w:val="32"/>
          <w:rtl/>
          <w:lang w:eastAsia="fr-FR"/>
        </w:rPr>
        <w:t>الأهداف الإدارية</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w:t>
      </w:r>
      <w:r w:rsidRPr="006B07EB">
        <w:rPr>
          <w:rFonts w:ascii="Simplified Arabic" w:eastAsia="Times New Roman" w:hAnsi="Simplified Arabic" w:cs="Simplified Arabic" w:hint="cs"/>
          <w:b/>
          <w:bCs/>
          <w:color w:val="1C1E21"/>
          <w:sz w:val="32"/>
          <w:szCs w:val="32"/>
          <w:rtl/>
          <w:lang w:eastAsia="fr-FR"/>
        </w:rPr>
        <w:t xml:space="preserve"> أولا</w:t>
      </w:r>
      <w:r w:rsidRPr="00DE17C6">
        <w:rPr>
          <w:rFonts w:ascii="Simplified Arabic" w:eastAsia="Times New Roman" w:hAnsi="Simplified Arabic" w:cs="Simplified Arabic" w:hint="cs"/>
          <w:color w:val="1C1E21"/>
          <w:sz w:val="32"/>
          <w:szCs w:val="32"/>
          <w:rtl/>
          <w:lang w:eastAsia="fr-FR"/>
        </w:rPr>
        <w:t>: تخفيف العبئ على المشرفين</w:t>
      </w:r>
      <w:r w:rsidR="00B3396B" w:rsidRPr="00DE17C6">
        <w:rPr>
          <w:rFonts w:ascii="Simplified Arabic" w:eastAsia="Times New Roman" w:hAnsi="Simplified Arabic" w:cs="Simplified Arabic" w:hint="cs"/>
          <w:color w:val="1C1E21"/>
          <w:sz w:val="32"/>
          <w:szCs w:val="32"/>
          <w:rtl/>
          <w:lang w:eastAsia="fr-FR"/>
        </w:rPr>
        <w:t>، ل</w:t>
      </w:r>
      <w:r w:rsidRPr="00DE17C6">
        <w:rPr>
          <w:rFonts w:ascii="Simplified Arabic" w:eastAsia="Times New Roman" w:hAnsi="Simplified Arabic" w:cs="Simplified Arabic" w:hint="cs"/>
          <w:color w:val="1C1E21"/>
          <w:sz w:val="32"/>
          <w:szCs w:val="32"/>
          <w:rtl/>
          <w:lang w:eastAsia="fr-FR"/>
        </w:rPr>
        <w:t>أن المشرف يحتاج إلى وقت أقل في تصحيح أخطاء العاملين الذين تم تكوينهم مقارنة مع غير المكونين.</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DE17C6">
        <w:rPr>
          <w:rFonts w:ascii="Simplified Arabic" w:eastAsia="Times New Roman" w:hAnsi="Simplified Arabic" w:cs="Simplified Arabic" w:hint="cs"/>
          <w:color w:val="1C1E21"/>
          <w:sz w:val="32"/>
          <w:szCs w:val="32"/>
          <w:rtl/>
          <w:lang w:eastAsia="fr-FR"/>
        </w:rPr>
        <w:t xml:space="preserve">   </w:t>
      </w:r>
      <w:r w:rsidRPr="006B07EB">
        <w:rPr>
          <w:rFonts w:ascii="Simplified Arabic" w:eastAsia="Times New Roman" w:hAnsi="Simplified Arabic" w:cs="Simplified Arabic" w:hint="cs"/>
          <w:b/>
          <w:bCs/>
          <w:color w:val="1C1E21"/>
          <w:sz w:val="32"/>
          <w:szCs w:val="32"/>
          <w:rtl/>
          <w:lang w:eastAsia="fr-FR"/>
        </w:rPr>
        <w:t>ثانيا:</w:t>
      </w:r>
      <w:r w:rsidRPr="00DE17C6">
        <w:rPr>
          <w:rFonts w:ascii="Simplified Arabic" w:eastAsia="Times New Roman" w:hAnsi="Simplified Arabic" w:cs="Simplified Arabic" w:hint="cs"/>
          <w:color w:val="1C1E21"/>
          <w:sz w:val="32"/>
          <w:szCs w:val="32"/>
          <w:rtl/>
          <w:lang w:eastAsia="fr-FR"/>
        </w:rPr>
        <w:t xml:space="preserve"> تحقيق المرونة والاستقرار في التنظيم: يقصد بالمرونة مواجهة التغيرات المتوقعة في المدى القصر، سواء تعلق الأمر بأنماط السلوك الوظيفي أو المهارات اللازمة لأداء الأعمال أما الاستقرار فيقصد به قدرة التنظيم على توفير المهارات اللازمة لشغل الوظائف الأعلى بصفة مستمرة، ويصعب تحقيق ذلك دون أن تكون هناك سياسة واضحة للتكوين وبرامج معدة على أسس علمية.</w:t>
      </w:r>
    </w:p>
    <w:p w:rsidR="00956468" w:rsidRPr="006B07EB" w:rsidRDefault="00B3396B"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 xml:space="preserve">2- </w:t>
      </w:r>
      <w:r w:rsidR="00956468" w:rsidRPr="006B07EB">
        <w:rPr>
          <w:rFonts w:ascii="Simplified Arabic" w:eastAsia="Times New Roman" w:hAnsi="Simplified Arabic" w:cs="Simplified Arabic" w:hint="cs"/>
          <w:b/>
          <w:bCs/>
          <w:color w:val="1C1E21"/>
          <w:sz w:val="32"/>
          <w:szCs w:val="32"/>
          <w:rtl/>
          <w:lang w:eastAsia="fr-FR"/>
        </w:rPr>
        <w:t>الأهداف الفنية</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أولا:</w:t>
      </w:r>
      <w:r w:rsidRPr="00DE17C6">
        <w:rPr>
          <w:rFonts w:ascii="Simplified Arabic" w:eastAsia="Times New Roman" w:hAnsi="Simplified Arabic" w:cs="Simplified Arabic" w:hint="cs"/>
          <w:color w:val="1C1E21"/>
          <w:sz w:val="32"/>
          <w:szCs w:val="32"/>
          <w:rtl/>
          <w:lang w:eastAsia="fr-FR"/>
        </w:rPr>
        <w:t xml:space="preserve"> تخفيض تكاليف صيانة الآلات وإصلاحها: تساعد برامج التكوين على تخفيض تكاليف الصيانة وإصلاح الآلات لأن تكوين العامل على طريقة الإنتاج المثلى تساعد على تقليل الأخطاء.</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 xml:space="preserve"> ثانيا:</w:t>
      </w:r>
      <w:r w:rsidRPr="00DE17C6">
        <w:rPr>
          <w:rFonts w:ascii="Simplified Arabic" w:eastAsia="Times New Roman" w:hAnsi="Simplified Arabic" w:cs="Simplified Arabic" w:hint="cs"/>
          <w:color w:val="1C1E21"/>
          <w:sz w:val="32"/>
          <w:szCs w:val="32"/>
          <w:rtl/>
          <w:lang w:eastAsia="fr-FR"/>
        </w:rPr>
        <w:t xml:space="preserve"> تخفيض حوادث العمل: فأغلب الحوادث يكون سببها عدم كفاءة الأفراد، فالتكوين يؤدي إلى تخفيض معدل تكرار الحادث، نتيجة فهم العامل لطبيعة العمل و سير حركة الآلات .</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 xml:space="preserve"> ثالثا:</w:t>
      </w:r>
      <w:r w:rsidRPr="00DE17C6">
        <w:rPr>
          <w:rFonts w:ascii="Simplified Arabic" w:eastAsia="Times New Roman" w:hAnsi="Simplified Arabic" w:cs="Simplified Arabic" w:hint="cs"/>
          <w:color w:val="1C1E21"/>
          <w:sz w:val="32"/>
          <w:szCs w:val="32"/>
          <w:rtl/>
          <w:lang w:eastAsia="fr-FR"/>
        </w:rPr>
        <w:t xml:space="preserve"> التقليل من نسبة العادم أو التالف: يساهم التكوين في التقليل من نسبة العوادم والمواد التالفة، لأن العامل المكون يكون أقدر على استخدام المواد بالكمية والكيفية المطلوبتين.</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 xml:space="preserve"> رابعا:</w:t>
      </w:r>
      <w:r w:rsidRPr="00DE17C6">
        <w:rPr>
          <w:rFonts w:ascii="Simplified Arabic" w:eastAsia="Times New Roman" w:hAnsi="Simplified Arabic" w:cs="Simplified Arabic" w:hint="cs"/>
          <w:color w:val="1C1E21"/>
          <w:sz w:val="32"/>
          <w:szCs w:val="32"/>
          <w:rtl/>
          <w:lang w:eastAsia="fr-FR"/>
        </w:rPr>
        <w:t xml:space="preserve"> المساهمة في معالجة مشاكل العمل: إذ يساهم التكوين في معالجة مشاكل العمل في المؤسسة، مثل حالات التغير أو دور أن العمل أو كثرة الشكاوى.</w:t>
      </w:r>
    </w:p>
    <w:p w:rsidR="00956468" w:rsidRPr="006B07EB" w:rsidRDefault="006B07EB" w:rsidP="00DE17C6">
      <w:pPr>
        <w:autoSpaceDE w:val="0"/>
        <w:autoSpaceDN w:val="0"/>
        <w:bidi/>
        <w:adjustRightInd w:val="0"/>
        <w:spacing w:after="0" w:line="240" w:lineRule="auto"/>
        <w:ind w:left="205"/>
        <w:jc w:val="both"/>
        <w:rPr>
          <w:rFonts w:ascii="Simplified Arabic" w:eastAsia="Times New Roman" w:hAnsi="Simplified Arabic" w:cs="Simplified Arabic"/>
          <w:b/>
          <w:bCs/>
          <w:color w:val="1C1E21"/>
          <w:sz w:val="32"/>
          <w:szCs w:val="32"/>
          <w:rtl/>
          <w:lang w:eastAsia="fr-FR"/>
        </w:rPr>
      </w:pPr>
      <w:r>
        <w:rPr>
          <w:rFonts w:ascii="Simplified Arabic" w:eastAsia="Times New Roman" w:hAnsi="Simplified Arabic" w:cs="Simplified Arabic" w:hint="cs"/>
          <w:color w:val="1C1E21"/>
          <w:sz w:val="32"/>
          <w:szCs w:val="32"/>
          <w:rtl/>
          <w:lang w:eastAsia="fr-FR"/>
        </w:rPr>
        <w:lastRenderedPageBreak/>
        <w:t>3</w:t>
      </w:r>
      <w:r w:rsidRPr="006B07EB">
        <w:rPr>
          <w:rFonts w:ascii="Simplified Arabic" w:eastAsia="Times New Roman" w:hAnsi="Simplified Arabic" w:cs="Simplified Arabic" w:hint="cs"/>
          <w:b/>
          <w:bCs/>
          <w:color w:val="1C1E21"/>
          <w:sz w:val="32"/>
          <w:szCs w:val="32"/>
          <w:rtl/>
          <w:lang w:eastAsia="fr-FR"/>
        </w:rPr>
        <w:t>-</w:t>
      </w:r>
      <w:r w:rsidR="00956468" w:rsidRPr="006B07EB">
        <w:rPr>
          <w:rFonts w:ascii="Simplified Arabic" w:eastAsia="Times New Roman" w:hAnsi="Simplified Arabic" w:cs="Simplified Arabic" w:hint="cs"/>
          <w:b/>
          <w:bCs/>
          <w:color w:val="1C1E21"/>
          <w:sz w:val="32"/>
          <w:szCs w:val="32"/>
          <w:rtl/>
          <w:lang w:eastAsia="fr-FR"/>
        </w:rPr>
        <w:t xml:space="preserve"> الأهداف الاقتصادية و الاجتماعية </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أولا: زيادة الكفاية الإنتاجية:</w:t>
      </w:r>
      <w:r w:rsidRPr="00DE17C6">
        <w:rPr>
          <w:rFonts w:ascii="Simplified Arabic" w:eastAsia="Times New Roman" w:hAnsi="Simplified Arabic" w:cs="Simplified Arabic" w:hint="cs"/>
          <w:color w:val="1C1E21"/>
          <w:sz w:val="32"/>
          <w:szCs w:val="32"/>
          <w:rtl/>
          <w:lang w:eastAsia="fr-FR"/>
        </w:rPr>
        <w:t xml:space="preserve"> حيث تنعكس زيادة مهارة الفرد والناتجة عن التكوين على ارتفاع الإنتاج، وانخفاض التكاليف، وهذا يعني زيادة الكفاية </w:t>
      </w:r>
      <w:r w:rsidR="004B788D" w:rsidRPr="00DE17C6">
        <w:rPr>
          <w:rFonts w:ascii="Simplified Arabic" w:eastAsia="Times New Roman" w:hAnsi="Simplified Arabic" w:cs="Simplified Arabic" w:hint="cs"/>
          <w:color w:val="1C1E21"/>
          <w:sz w:val="32"/>
          <w:szCs w:val="32"/>
          <w:rtl/>
          <w:lang w:eastAsia="fr-FR"/>
        </w:rPr>
        <w:t>الإنتاجية.</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ثانيا: ارتفاع الربح:</w:t>
      </w:r>
      <w:r w:rsidRPr="00DE17C6">
        <w:rPr>
          <w:rFonts w:ascii="Simplified Arabic" w:eastAsia="Times New Roman" w:hAnsi="Simplified Arabic" w:cs="Simplified Arabic" w:hint="cs"/>
          <w:color w:val="1C1E21"/>
          <w:sz w:val="32"/>
          <w:szCs w:val="32"/>
          <w:rtl/>
          <w:lang w:eastAsia="fr-FR"/>
        </w:rPr>
        <w:t xml:space="preserve"> مع ارتفاع الإنتاج وانخفاض التكاليف يمكن أن تزداد مبيعات المؤسسة فيرتفع رقم أعمالها ويزداد بذلك ربح المؤسسة.</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ثالثا:</w:t>
      </w:r>
      <w:r w:rsidRPr="00DE17C6">
        <w:rPr>
          <w:rFonts w:ascii="Simplified Arabic" w:eastAsia="Times New Roman" w:hAnsi="Simplified Arabic" w:cs="Simplified Arabic" w:hint="cs"/>
          <w:color w:val="1C1E21"/>
          <w:sz w:val="32"/>
          <w:szCs w:val="32"/>
          <w:rtl/>
          <w:lang w:eastAsia="fr-FR"/>
        </w:rPr>
        <w:t xml:space="preserve"> </w:t>
      </w:r>
      <w:r w:rsidRPr="006B07EB">
        <w:rPr>
          <w:rFonts w:ascii="Simplified Arabic" w:eastAsia="Times New Roman" w:hAnsi="Simplified Arabic" w:cs="Simplified Arabic" w:hint="cs"/>
          <w:b/>
          <w:bCs/>
          <w:color w:val="1C1E21"/>
          <w:sz w:val="32"/>
          <w:szCs w:val="32"/>
          <w:rtl/>
          <w:lang w:eastAsia="fr-FR"/>
        </w:rPr>
        <w:t>زيادة القدرة التنافسية للمؤسسة:</w:t>
      </w:r>
      <w:r w:rsidRPr="00DE17C6">
        <w:rPr>
          <w:rFonts w:ascii="Simplified Arabic" w:eastAsia="Times New Roman" w:hAnsi="Simplified Arabic" w:cs="Simplified Arabic" w:hint="cs"/>
          <w:color w:val="1C1E21"/>
          <w:sz w:val="32"/>
          <w:szCs w:val="32"/>
          <w:rtl/>
          <w:lang w:eastAsia="fr-FR"/>
        </w:rPr>
        <w:t xml:space="preserve"> تزداد القدرة التنافسية للمؤسسة عن طريق تحسين الإنتاج وانخفاض التكاليف بواسطة تنمية كفاءة الأفراد، يمكن للمؤسسة رفع حصتها في السوق وبذلك تستطيع تحقيق أهدافها.</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6B07EB">
        <w:rPr>
          <w:rFonts w:ascii="Simplified Arabic" w:eastAsia="Times New Roman" w:hAnsi="Simplified Arabic" w:cs="Simplified Arabic" w:hint="cs"/>
          <w:b/>
          <w:bCs/>
          <w:color w:val="1C1E21"/>
          <w:sz w:val="32"/>
          <w:szCs w:val="32"/>
          <w:rtl/>
          <w:lang w:eastAsia="fr-FR"/>
        </w:rPr>
        <w:t>رابعا:</w:t>
      </w:r>
      <w:r w:rsidRPr="00DE17C6">
        <w:rPr>
          <w:rFonts w:ascii="Simplified Arabic" w:eastAsia="Times New Roman" w:hAnsi="Simplified Arabic" w:cs="Simplified Arabic" w:hint="cs"/>
          <w:color w:val="1C1E21"/>
          <w:sz w:val="32"/>
          <w:szCs w:val="32"/>
          <w:rtl/>
          <w:lang w:eastAsia="fr-FR"/>
        </w:rPr>
        <w:t xml:space="preserve"> </w:t>
      </w:r>
      <w:r w:rsidRPr="006B07EB">
        <w:rPr>
          <w:rFonts w:ascii="Simplified Arabic" w:eastAsia="Times New Roman" w:hAnsi="Simplified Arabic" w:cs="Simplified Arabic" w:hint="cs"/>
          <w:b/>
          <w:bCs/>
          <w:color w:val="1C1E21"/>
          <w:sz w:val="32"/>
          <w:szCs w:val="32"/>
          <w:rtl/>
          <w:lang w:eastAsia="fr-FR"/>
        </w:rPr>
        <w:t>رفع معنويات الأفراد</w:t>
      </w:r>
      <w:r w:rsidRPr="00DE17C6">
        <w:rPr>
          <w:rFonts w:ascii="Simplified Arabic" w:eastAsia="Times New Roman" w:hAnsi="Simplified Arabic" w:cs="Simplified Arabic" w:hint="cs"/>
          <w:color w:val="1C1E21"/>
          <w:sz w:val="32"/>
          <w:szCs w:val="32"/>
          <w:rtl/>
          <w:lang w:eastAsia="fr-FR"/>
        </w:rPr>
        <w:t>: لا شك أن اكتساب القدر المناسب من المهارات يؤدي إلى ثقة الفرد بنفسه، ويحقق له نوع من الاستقرار النفسي.</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hint="cs"/>
          <w:color w:val="1C1E21"/>
          <w:sz w:val="32"/>
          <w:szCs w:val="32"/>
          <w:rtl/>
          <w:lang w:eastAsia="fr-FR"/>
        </w:rPr>
        <w:t>و من أهم الأهداف أيضا التي يمكن توقعها من برنامج جيد للتكوين هي</w:t>
      </w:r>
      <w:r w:rsidR="00B3396B" w:rsidRPr="004B788D">
        <w:rPr>
          <w:rFonts w:ascii="Simplified Arabic" w:eastAsia="Times New Roman" w:hAnsi="Simplified Arabic"/>
          <w:color w:val="1C1E21"/>
          <w:sz w:val="32"/>
          <w:szCs w:val="32"/>
          <w:vertAlign w:val="superscript"/>
          <w:rtl/>
          <w:lang w:eastAsia="fr-FR"/>
        </w:rPr>
        <w:footnoteReference w:id="3"/>
      </w:r>
      <w:r w:rsidRPr="00DE17C6">
        <w:rPr>
          <w:rFonts w:ascii="Simplified Arabic" w:eastAsia="Times New Roman" w:hAnsi="Simplified Arabic" w:cs="Simplified Arabic" w:hint="cs"/>
          <w:color w:val="1C1E21"/>
          <w:sz w:val="32"/>
          <w:szCs w:val="32"/>
          <w:rtl/>
          <w:lang w:eastAsia="fr-FR"/>
        </w:rPr>
        <w:t xml:space="preserve"> </w:t>
      </w:r>
    </w:p>
    <w:p w:rsidR="00956468" w:rsidRPr="00DE17C6" w:rsidRDefault="00956468"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sidRPr="00DE17C6">
        <w:rPr>
          <w:rFonts w:ascii="Simplified Arabic" w:eastAsia="Times New Roman" w:hAnsi="Simplified Arabic" w:cs="Simplified Arabic" w:hint="cs"/>
          <w:color w:val="1C1E21"/>
          <w:sz w:val="32"/>
          <w:szCs w:val="32"/>
          <w:rtl/>
          <w:lang w:eastAsia="fr-FR"/>
        </w:rPr>
        <w:t>تقوية المسؤولية الاجتماعية للفرد نحو المجتمع الذي يعيش فيه.</w:t>
      </w:r>
    </w:p>
    <w:p w:rsidR="00956468" w:rsidRPr="004B788D" w:rsidRDefault="00956468" w:rsidP="004B788D">
      <w:pPr>
        <w:pStyle w:val="Paragraphedeliste"/>
        <w:numPr>
          <w:ilvl w:val="0"/>
          <w:numId w:val="11"/>
        </w:num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4B788D">
        <w:rPr>
          <w:rFonts w:ascii="Simplified Arabic" w:eastAsia="Times New Roman" w:hAnsi="Simplified Arabic" w:cs="Simplified Arabic" w:hint="cs"/>
          <w:color w:val="1C1E21"/>
          <w:sz w:val="32"/>
          <w:szCs w:val="32"/>
          <w:rtl/>
          <w:lang w:eastAsia="fr-FR"/>
        </w:rPr>
        <w:t xml:space="preserve">إعداده لأعمال فنية أصعب </w:t>
      </w:r>
      <w:r w:rsidR="004B788D" w:rsidRPr="004B788D">
        <w:rPr>
          <w:rFonts w:ascii="Simplified Arabic" w:eastAsia="Times New Roman" w:hAnsi="Simplified Arabic" w:cs="Simplified Arabic" w:hint="cs"/>
          <w:color w:val="1C1E21"/>
          <w:sz w:val="32"/>
          <w:szCs w:val="32"/>
          <w:rtl/>
          <w:lang w:eastAsia="fr-FR"/>
        </w:rPr>
        <w:t>وأدق.</w:t>
      </w:r>
    </w:p>
    <w:p w:rsidR="00956468" w:rsidRPr="004B788D" w:rsidRDefault="00956468" w:rsidP="004B788D">
      <w:pPr>
        <w:pStyle w:val="Paragraphedeliste"/>
        <w:numPr>
          <w:ilvl w:val="0"/>
          <w:numId w:val="11"/>
        </w:num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4B788D">
        <w:rPr>
          <w:rFonts w:ascii="Simplified Arabic" w:eastAsia="Times New Roman" w:hAnsi="Simplified Arabic" w:cs="Simplified Arabic" w:hint="cs"/>
          <w:color w:val="1C1E21"/>
          <w:sz w:val="32"/>
          <w:szCs w:val="32"/>
          <w:rtl/>
          <w:lang w:eastAsia="fr-FR"/>
        </w:rPr>
        <w:t>الإشراف على الآخرين بطريقة أفضل.</w:t>
      </w:r>
    </w:p>
    <w:p w:rsidR="00956468" w:rsidRPr="004B788D" w:rsidRDefault="00956468" w:rsidP="004B788D">
      <w:pPr>
        <w:pStyle w:val="Paragraphedeliste"/>
        <w:numPr>
          <w:ilvl w:val="0"/>
          <w:numId w:val="11"/>
        </w:num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4B788D">
        <w:rPr>
          <w:rFonts w:ascii="Simplified Arabic" w:eastAsia="Times New Roman" w:hAnsi="Simplified Arabic" w:cs="Simplified Arabic" w:hint="cs"/>
          <w:color w:val="1C1E21"/>
          <w:sz w:val="32"/>
          <w:szCs w:val="32"/>
          <w:rtl/>
          <w:lang w:eastAsia="fr-FR"/>
        </w:rPr>
        <w:t>فهم وتطبيق السياسة الإدارية بمهارة أكبر</w:t>
      </w:r>
      <w:r w:rsidR="004B788D">
        <w:rPr>
          <w:rFonts w:ascii="Simplified Arabic" w:eastAsia="Times New Roman" w:hAnsi="Simplified Arabic" w:cs="Simplified Arabic" w:hint="cs"/>
          <w:color w:val="1C1E21"/>
          <w:sz w:val="32"/>
          <w:szCs w:val="32"/>
          <w:rtl/>
          <w:lang w:eastAsia="fr-FR"/>
        </w:rPr>
        <w:t>.</w:t>
      </w:r>
      <w:r w:rsidRPr="004B788D">
        <w:rPr>
          <w:rFonts w:ascii="Simplified Arabic" w:eastAsia="Times New Roman" w:hAnsi="Simplified Arabic" w:cs="Simplified Arabic" w:hint="cs"/>
          <w:color w:val="1C1E21"/>
          <w:sz w:val="32"/>
          <w:szCs w:val="32"/>
          <w:rtl/>
          <w:lang w:eastAsia="fr-FR"/>
        </w:rPr>
        <w:t xml:space="preserve"> </w:t>
      </w:r>
    </w:p>
    <w:p w:rsidR="00631BA3" w:rsidRPr="004B788D" w:rsidRDefault="00956468" w:rsidP="004B788D">
      <w:pPr>
        <w:pStyle w:val="Paragraphedeliste"/>
        <w:numPr>
          <w:ilvl w:val="0"/>
          <w:numId w:val="11"/>
        </w:num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r w:rsidRPr="004B788D">
        <w:rPr>
          <w:rFonts w:ascii="Simplified Arabic" w:eastAsia="Times New Roman" w:hAnsi="Simplified Arabic" w:cs="Simplified Arabic" w:hint="cs"/>
          <w:color w:val="1C1E21"/>
          <w:sz w:val="32"/>
          <w:szCs w:val="32"/>
          <w:rtl/>
          <w:lang w:eastAsia="fr-FR"/>
        </w:rPr>
        <w:t>كما يعتبر التكوين وسيلة لإشباع حاجيات الفرد أو رغباته، كالترقية وهذا ما يؤثر إيجابا على</w:t>
      </w:r>
      <w:r w:rsidR="004B788D">
        <w:rPr>
          <w:rFonts w:ascii="Simplified Arabic" w:eastAsia="Times New Roman" w:hAnsi="Simplified Arabic" w:cs="Simplified Arabic" w:hint="cs"/>
          <w:color w:val="1C1E21"/>
          <w:sz w:val="32"/>
          <w:szCs w:val="32"/>
          <w:rtl/>
          <w:lang w:eastAsia="fr-FR"/>
        </w:rPr>
        <w:t xml:space="preserve"> سلوكه وكذا تصرفاته نحو المؤسسة،</w:t>
      </w:r>
      <w:r w:rsidRPr="004B788D">
        <w:rPr>
          <w:rFonts w:ascii="Simplified Arabic" w:eastAsia="Times New Roman" w:hAnsi="Simplified Arabic" w:cs="Simplified Arabic" w:hint="cs"/>
          <w:color w:val="1C1E21"/>
          <w:sz w:val="32"/>
          <w:szCs w:val="32"/>
          <w:rtl/>
          <w:lang w:eastAsia="fr-FR"/>
        </w:rPr>
        <w:t>و ن نتائج هذا التأثير بقاء الفرد في المؤسسة وإيمانه بعدالتها، الأمر الذي يدفعه راضيا إلى بذل ما يملكه من طاقات لتحقيق أهداف المؤسسة</w:t>
      </w:r>
      <w:r w:rsidR="00B3396B" w:rsidRPr="004B788D">
        <w:rPr>
          <w:rFonts w:ascii="Simplified Arabic" w:eastAsia="Times New Roman" w:hAnsi="Simplified Arabic" w:cs="Simplified Arabic" w:hint="cs"/>
          <w:color w:val="1C1E21"/>
          <w:sz w:val="32"/>
          <w:szCs w:val="32"/>
          <w:rtl/>
          <w:lang w:eastAsia="fr-FR"/>
        </w:rPr>
        <w:t>.</w:t>
      </w:r>
      <w:r w:rsidR="001C713E" w:rsidRPr="004B788D">
        <w:rPr>
          <w:rFonts w:ascii="Simplified Arabic" w:eastAsia="Times New Roman" w:hAnsi="Simplified Arabic" w:cs="Simplified Arabic" w:hint="cs"/>
          <w:color w:val="1C1E21"/>
          <w:sz w:val="32"/>
          <w:szCs w:val="32"/>
          <w:rtl/>
          <w:lang w:eastAsia="fr-FR"/>
        </w:rPr>
        <w:t xml:space="preserve"> </w:t>
      </w:r>
      <w:r w:rsidR="00E66B95" w:rsidRPr="004B788D">
        <w:rPr>
          <w:rFonts w:ascii="Simplified Arabic" w:eastAsia="Times New Roman" w:hAnsi="Simplified Arabic" w:cs="Simplified Arabic" w:hint="cs"/>
          <w:color w:val="1C1E21"/>
          <w:sz w:val="32"/>
          <w:szCs w:val="32"/>
          <w:rtl/>
          <w:lang w:eastAsia="fr-FR"/>
        </w:rPr>
        <w:t xml:space="preserve"> </w:t>
      </w:r>
    </w:p>
    <w:p w:rsidR="004B788D" w:rsidRDefault="004B788D" w:rsidP="00DE17C6">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rtl/>
          <w:lang w:eastAsia="fr-FR"/>
        </w:rPr>
      </w:pPr>
    </w:p>
    <w:p w:rsidR="00E66B95" w:rsidRPr="00DE17C6" w:rsidRDefault="004B788D" w:rsidP="004B788D">
      <w:pPr>
        <w:autoSpaceDE w:val="0"/>
        <w:autoSpaceDN w:val="0"/>
        <w:bidi/>
        <w:adjustRightInd w:val="0"/>
        <w:spacing w:after="0" w:line="240" w:lineRule="auto"/>
        <w:ind w:left="205"/>
        <w:rPr>
          <w:rFonts w:ascii="Simplified Arabic" w:eastAsia="Times New Roman" w:hAnsi="Simplified Arabic" w:cs="Simplified Arabic"/>
          <w:color w:val="1C1E21"/>
          <w:sz w:val="32"/>
          <w:szCs w:val="32"/>
          <w:lang w:eastAsia="fr-FR"/>
        </w:rPr>
      </w:pPr>
      <w:r w:rsidRPr="004B788D">
        <w:rPr>
          <w:rFonts w:ascii="Simplified Arabic" w:eastAsia="Times New Roman" w:hAnsi="Simplified Arabic" w:cs="Simplified Arabic" w:hint="cs"/>
          <w:b/>
          <w:bCs/>
          <w:color w:val="FF0000"/>
          <w:sz w:val="32"/>
          <w:szCs w:val="32"/>
          <w:rtl/>
          <w:lang w:eastAsia="fr-FR"/>
        </w:rPr>
        <w:t>تقييم:</w:t>
      </w:r>
      <w:r>
        <w:rPr>
          <w:rFonts w:ascii="Simplified Arabic" w:eastAsia="Times New Roman" w:hAnsi="Simplified Arabic" w:cs="Simplified Arabic" w:hint="cs"/>
          <w:color w:val="1C1E21"/>
          <w:sz w:val="32"/>
          <w:szCs w:val="32"/>
          <w:rtl/>
          <w:lang w:eastAsia="fr-FR"/>
        </w:rPr>
        <w:t xml:space="preserve">  في نهاية هذه المحاضرة هل يمكن أن تحدد لنا </w:t>
      </w:r>
      <w:r w:rsidRPr="004B788D">
        <w:rPr>
          <w:rFonts w:ascii="Simplified Arabic" w:eastAsia="Times New Roman" w:hAnsi="Simplified Arabic" w:cs="Simplified Arabic" w:hint="cs"/>
          <w:b/>
          <w:bCs/>
          <w:color w:val="0070C0"/>
          <w:sz w:val="32"/>
          <w:szCs w:val="32"/>
          <w:u w:val="single"/>
          <w:rtl/>
          <w:lang w:eastAsia="fr-FR"/>
        </w:rPr>
        <w:t>الهدف</w:t>
      </w:r>
      <w:r>
        <w:rPr>
          <w:rFonts w:ascii="Simplified Arabic" w:eastAsia="Times New Roman" w:hAnsi="Simplified Arabic" w:cs="Simplified Arabic" w:hint="cs"/>
          <w:color w:val="1C1E21"/>
          <w:sz w:val="32"/>
          <w:szCs w:val="32"/>
          <w:rtl/>
          <w:lang w:eastAsia="fr-FR"/>
        </w:rPr>
        <w:t xml:space="preserve"> من تبادل الخبرات الدولية في مجال </w:t>
      </w:r>
      <w:r w:rsidRPr="004B788D">
        <w:rPr>
          <w:rFonts w:ascii="Simplified Arabic" w:eastAsia="Times New Roman" w:hAnsi="Simplified Arabic" w:cs="Simplified Arabic" w:hint="cs"/>
          <w:b/>
          <w:bCs/>
          <w:color w:val="00B050"/>
          <w:sz w:val="32"/>
          <w:szCs w:val="32"/>
          <w:u w:val="single"/>
          <w:rtl/>
          <w:lang w:eastAsia="fr-FR"/>
        </w:rPr>
        <w:t>تكوين الإطارات المسيرة</w:t>
      </w:r>
      <w:r>
        <w:rPr>
          <w:rFonts w:ascii="Simplified Arabic" w:eastAsia="Times New Roman" w:hAnsi="Simplified Arabic" w:cs="Simplified Arabic" w:hint="cs"/>
          <w:color w:val="1C1E21"/>
          <w:sz w:val="32"/>
          <w:szCs w:val="32"/>
          <w:rtl/>
          <w:lang w:eastAsia="fr-FR"/>
        </w:rPr>
        <w:t xml:space="preserve"> للمؤسسات الإنتاجية مثلا ؟؟؟ </w:t>
      </w:r>
      <w:r w:rsidR="00E66B95" w:rsidRPr="00DE17C6">
        <w:rPr>
          <w:rFonts w:ascii="Simplified Arabic" w:eastAsia="Times New Roman" w:hAnsi="Simplified Arabic" w:cs="Simplified Arabic"/>
          <w:color w:val="1C1E21"/>
          <w:sz w:val="32"/>
          <w:szCs w:val="32"/>
          <w:lang w:eastAsia="fr-FR"/>
        </w:rPr>
        <w:br/>
      </w:r>
    </w:p>
    <w:sectPr w:rsidR="00E66B95" w:rsidRPr="00DE17C6"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791" w:rsidRDefault="006E1791" w:rsidP="00363010">
      <w:pPr>
        <w:spacing w:after="0" w:line="240" w:lineRule="auto"/>
      </w:pPr>
      <w:r>
        <w:separator/>
      </w:r>
    </w:p>
  </w:endnote>
  <w:endnote w:type="continuationSeparator" w:id="1">
    <w:p w:rsidR="006E1791" w:rsidRDefault="006E1791"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7501E6">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A82177" w:rsidRPr="00A82177">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791" w:rsidRDefault="006E1791" w:rsidP="00363010">
      <w:pPr>
        <w:spacing w:after="0" w:line="240" w:lineRule="auto"/>
      </w:pPr>
      <w:r>
        <w:separator/>
      </w:r>
    </w:p>
  </w:footnote>
  <w:footnote w:type="continuationSeparator" w:id="1">
    <w:p w:rsidR="006E1791" w:rsidRDefault="006E1791" w:rsidP="00363010">
      <w:pPr>
        <w:spacing w:after="0" w:line="240" w:lineRule="auto"/>
      </w:pPr>
      <w:r>
        <w:continuationSeparator/>
      </w:r>
    </w:p>
  </w:footnote>
  <w:footnote w:id="2">
    <w:p w:rsidR="00B3396B" w:rsidRDefault="006B07EB" w:rsidP="00DE17C6">
      <w:pPr>
        <w:bidi/>
        <w:rPr>
          <w:rFonts w:cs="Simplified Arabic"/>
          <w:i/>
          <w:iCs/>
          <w:sz w:val="24"/>
          <w:szCs w:val="24"/>
          <w:rtl/>
          <w:lang w:bidi="ar-DZ"/>
        </w:rPr>
      </w:pPr>
      <w:r>
        <w:rPr>
          <w:rFonts w:hint="cs"/>
          <w:rtl/>
        </w:rPr>
        <w:t>1</w:t>
      </w:r>
      <w:r w:rsidR="00B3396B">
        <w:rPr>
          <w:rFonts w:hint="cs"/>
          <w:rtl/>
        </w:rPr>
        <w:t xml:space="preserve"> </w:t>
      </w:r>
      <w:r w:rsidR="00DE17C6">
        <w:t>-</w:t>
      </w:r>
      <w:r w:rsidR="00B3396B">
        <w:rPr>
          <w:rFonts w:hint="cs"/>
          <w:rtl/>
        </w:rPr>
        <w:t xml:space="preserve"> </w:t>
      </w:r>
      <w:r w:rsidR="00B3396B">
        <w:rPr>
          <w:rFonts w:cs="Simplified Arabic"/>
          <w:i/>
          <w:iCs/>
          <w:sz w:val="24"/>
          <w:szCs w:val="24"/>
          <w:lang w:bidi="ar-DZ"/>
        </w:rPr>
        <w:t xml:space="preserve">Jaques soyer, fonction </w:t>
      </w:r>
      <w:r w:rsidR="00DE17C6">
        <w:rPr>
          <w:rFonts w:cs="Calibri"/>
          <w:i/>
          <w:iCs/>
          <w:sz w:val="24"/>
          <w:szCs w:val="24"/>
          <w:lang w:bidi="ar-DZ"/>
        </w:rPr>
        <w:t>∞</w:t>
      </w:r>
      <w:r w:rsidR="00B3396B">
        <w:rPr>
          <w:rFonts w:cs="Simplified Arabic"/>
          <w:i/>
          <w:iCs/>
          <w:sz w:val="24"/>
          <w:szCs w:val="24"/>
          <w:lang w:bidi="ar-DZ"/>
        </w:rPr>
        <w:t xml:space="preserve"> formation 2</w:t>
      </w:r>
      <w:r w:rsidR="00B3396B">
        <w:rPr>
          <w:rFonts w:cs="Simplified Arabic"/>
          <w:i/>
          <w:iCs/>
          <w:sz w:val="24"/>
          <w:szCs w:val="24"/>
          <w:vertAlign w:val="superscript"/>
          <w:lang w:bidi="ar-DZ"/>
        </w:rPr>
        <w:t>ème</w:t>
      </w:r>
      <w:r w:rsidR="00B3396B">
        <w:rPr>
          <w:rFonts w:cs="Simplified Arabic"/>
          <w:i/>
          <w:iCs/>
          <w:sz w:val="24"/>
          <w:szCs w:val="24"/>
          <w:lang w:bidi="ar-DZ"/>
        </w:rPr>
        <w:t xml:space="preserve"> édition les éditions d'organisation, paris 1996 P202 </w:t>
      </w:r>
    </w:p>
    <w:p w:rsidR="00B3396B" w:rsidRDefault="00B3396B" w:rsidP="00B3396B">
      <w:pPr>
        <w:pStyle w:val="Notedebasdepage"/>
        <w:jc w:val="right"/>
        <w:rPr>
          <w:rtl/>
          <w:lang w:bidi="ar-DZ"/>
        </w:rPr>
      </w:pPr>
      <w:r>
        <w:rPr>
          <w:rFonts w:hint="cs"/>
          <w:rtl/>
          <w:lang w:bidi="ar-DZ"/>
        </w:rPr>
        <w:t xml:space="preserve">   </w:t>
      </w:r>
    </w:p>
  </w:footnote>
  <w:footnote w:id="3">
    <w:p w:rsidR="00B3396B" w:rsidRPr="009A01E4" w:rsidRDefault="00B3396B" w:rsidP="00B3396B">
      <w:pPr>
        <w:pStyle w:val="Notedebasdepage"/>
        <w:bidi/>
        <w:rPr>
          <w:rFonts w:ascii="Simplified Arabic" w:hAnsi="Simplified Arabic" w:cs="Simplified Arabic"/>
          <w:sz w:val="28"/>
          <w:szCs w:val="28"/>
          <w:rtl/>
          <w:lang w:bidi="ar-DZ"/>
        </w:rPr>
      </w:pPr>
      <w:r w:rsidRPr="009A01E4">
        <w:rPr>
          <w:rStyle w:val="Appelnotedebasdep"/>
          <w:rFonts w:ascii="Simplified Arabic" w:hAnsi="Simplified Arabic" w:cs="Simplified Arabic"/>
          <w:sz w:val="28"/>
          <w:szCs w:val="28"/>
        </w:rPr>
        <w:footnoteRef/>
      </w:r>
      <w:r w:rsidRPr="009A01E4">
        <w:rPr>
          <w:rFonts w:ascii="Simplified Arabic" w:hAnsi="Simplified Arabic" w:cs="Simplified Arabic"/>
          <w:sz w:val="28"/>
          <w:szCs w:val="28"/>
        </w:rPr>
        <w:t xml:space="preserve"> </w:t>
      </w:r>
      <w:r w:rsidRPr="009A01E4">
        <w:rPr>
          <w:rFonts w:ascii="Simplified Arabic" w:hAnsi="Simplified Arabic" w:cs="Simplified Arabic"/>
          <w:sz w:val="28"/>
          <w:szCs w:val="28"/>
          <w:rtl/>
        </w:rPr>
        <w:t xml:space="preserve"> عادل حسن – إدارة الأفراد في الصناعة – دار </w:t>
      </w:r>
      <w:r w:rsidR="00EB3EE8" w:rsidRPr="009A01E4">
        <w:rPr>
          <w:rFonts w:ascii="Simplified Arabic" w:hAnsi="Simplified Arabic" w:cs="Simplified Arabic" w:hint="cs"/>
          <w:sz w:val="28"/>
          <w:szCs w:val="28"/>
          <w:rtl/>
        </w:rPr>
        <w:t>الطباعة</w:t>
      </w:r>
      <w:r w:rsidR="009A01E4">
        <w:rPr>
          <w:rFonts w:ascii="Simplified Arabic" w:hAnsi="Simplified Arabic" w:cs="Simplified Arabic"/>
          <w:sz w:val="28"/>
          <w:szCs w:val="28"/>
          <w:rtl/>
        </w:rPr>
        <w:t xml:space="preserve"> المصرية، 1971، الإسكندرية </w:t>
      </w:r>
      <w:r w:rsidRPr="009A01E4">
        <w:rPr>
          <w:rFonts w:ascii="Simplified Arabic" w:hAnsi="Simplified Arabic" w:cs="Simplified Arabic"/>
          <w:sz w:val="28"/>
          <w:szCs w:val="28"/>
          <w:rtl/>
        </w:rPr>
        <w:t>ص 189-190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B726D5" w:rsidP="001C713E">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 xml:space="preserve">هندسة التكوين               </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BE75B1">
      <w:rPr>
        <w:rFonts w:ascii="Traditional Arabic" w:eastAsia="Times New Roman" w:hAnsi="Traditional Arabic" w:cs="Traditional Arabic" w:hint="cs"/>
        <w:b/>
        <w:bCs/>
        <w:sz w:val="32"/>
        <w:szCs w:val="32"/>
        <w:rtl/>
      </w:rPr>
      <w:t>ماستر 1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1C713E">
      <w:rPr>
        <w:rFonts w:ascii="Traditional Arabic" w:eastAsia="Times New Roman" w:hAnsi="Traditional Arabic" w:cs="Traditional Arabic" w:hint="cs"/>
        <w:b/>
        <w:bCs/>
        <w:sz w:val="32"/>
        <w:szCs w:val="32"/>
        <w:rtl/>
      </w:rPr>
      <w:t>الأول</w:t>
    </w:r>
    <w:r w:rsidR="00BE75B1">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 xml:space="preserve">      </w:t>
    </w:r>
    <w:r w:rsidR="00BE75B1">
      <w:rPr>
        <w:rFonts w:ascii="Traditional Arabic" w:eastAsia="Times New Roman" w:hAnsi="Traditional Arabic" w:cs="Traditional Arabic" w:hint="cs"/>
        <w:b/>
        <w:bCs/>
        <w:sz w:val="32"/>
        <w:szCs w:val="32"/>
        <w:rtl/>
      </w:rPr>
      <w:t xml:space="preserve">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056"/>
    <w:multiLevelType w:val="hybridMultilevel"/>
    <w:tmpl w:val="BE822140"/>
    <w:lvl w:ilvl="0" w:tplc="BA109BD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CD0324"/>
    <w:multiLevelType w:val="hybridMultilevel"/>
    <w:tmpl w:val="8D56821A"/>
    <w:lvl w:ilvl="0" w:tplc="2E700C2E">
      <w:start w:val="1"/>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
    <w:nsid w:val="0E04615E"/>
    <w:multiLevelType w:val="hybridMultilevel"/>
    <w:tmpl w:val="04E4F96E"/>
    <w:lvl w:ilvl="0" w:tplc="0E7E5D26">
      <w:start w:val="5"/>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5">
    <w:nsid w:val="39E96E9F"/>
    <w:multiLevelType w:val="hybridMultilevel"/>
    <w:tmpl w:val="DD3A9E14"/>
    <w:lvl w:ilvl="0" w:tplc="B32886F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nsid w:val="4FFC3ADF"/>
    <w:multiLevelType w:val="hybridMultilevel"/>
    <w:tmpl w:val="33EA090C"/>
    <w:lvl w:ilvl="0" w:tplc="60CC0F88">
      <w:start w:val="1"/>
      <w:numFmt w:val="decimal"/>
      <w:lvlText w:val="%1-"/>
      <w:lvlJc w:val="left"/>
      <w:pPr>
        <w:ind w:left="565" w:hanging="360"/>
      </w:pPr>
      <w:rPr>
        <w:rFonts w:hint="default"/>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7">
    <w:nsid w:val="534B2FC4"/>
    <w:multiLevelType w:val="hybridMultilevel"/>
    <w:tmpl w:val="5D98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642A3A"/>
    <w:multiLevelType w:val="hybridMultilevel"/>
    <w:tmpl w:val="6EC4D16A"/>
    <w:lvl w:ilvl="0" w:tplc="2140F5B2">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67102AF9"/>
    <w:multiLevelType w:val="hybridMultilevel"/>
    <w:tmpl w:val="BDCCED46"/>
    <w:lvl w:ilvl="0" w:tplc="BA109BD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0">
    <w:nsid w:val="72340B43"/>
    <w:multiLevelType w:val="hybridMultilevel"/>
    <w:tmpl w:val="9A505EDE"/>
    <w:lvl w:ilvl="0" w:tplc="F342D8BE">
      <w:start w:val="1"/>
      <w:numFmt w:val="bullet"/>
      <w:lvlText w:val=""/>
      <w:lvlJc w:val="left"/>
      <w:pPr>
        <w:ind w:left="925"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1">
    <w:nsid w:val="73427CE5"/>
    <w:multiLevelType w:val="hybridMultilevel"/>
    <w:tmpl w:val="900471C0"/>
    <w:lvl w:ilvl="0" w:tplc="040C0001">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 w:numId="8">
    <w:abstractNumId w:val="8"/>
  </w:num>
  <w:num w:numId="9">
    <w:abstractNumId w:val="7"/>
  </w:num>
  <w:num w:numId="10">
    <w:abstractNumId w:val="11"/>
  </w:num>
  <w:num w:numId="11">
    <w:abstractNumId w:val="9"/>
  </w:num>
  <w:num w:numId="12">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22F9F"/>
    <w:rsid w:val="00050A48"/>
    <w:rsid w:val="0006788F"/>
    <w:rsid w:val="00075853"/>
    <w:rsid w:val="00081B2F"/>
    <w:rsid w:val="00091B49"/>
    <w:rsid w:val="000A0C69"/>
    <w:rsid w:val="000A1459"/>
    <w:rsid w:val="000A3F35"/>
    <w:rsid w:val="000B1AAD"/>
    <w:rsid w:val="000B4047"/>
    <w:rsid w:val="000B672B"/>
    <w:rsid w:val="000D1452"/>
    <w:rsid w:val="000F45F6"/>
    <w:rsid w:val="0010168F"/>
    <w:rsid w:val="00103F77"/>
    <w:rsid w:val="0012150A"/>
    <w:rsid w:val="001230D0"/>
    <w:rsid w:val="001353AB"/>
    <w:rsid w:val="00151BD7"/>
    <w:rsid w:val="00154665"/>
    <w:rsid w:val="001551D3"/>
    <w:rsid w:val="00157194"/>
    <w:rsid w:val="0019401F"/>
    <w:rsid w:val="00195503"/>
    <w:rsid w:val="001A118B"/>
    <w:rsid w:val="001A2C34"/>
    <w:rsid w:val="001A6868"/>
    <w:rsid w:val="001A72D9"/>
    <w:rsid w:val="001A7E48"/>
    <w:rsid w:val="001C3103"/>
    <w:rsid w:val="001C713E"/>
    <w:rsid w:val="001E2B30"/>
    <w:rsid w:val="00201133"/>
    <w:rsid w:val="002031C7"/>
    <w:rsid w:val="0022639E"/>
    <w:rsid w:val="00226A80"/>
    <w:rsid w:val="00230DFD"/>
    <w:rsid w:val="002358CE"/>
    <w:rsid w:val="002453DB"/>
    <w:rsid w:val="0028714D"/>
    <w:rsid w:val="002A1D29"/>
    <w:rsid w:val="002A312B"/>
    <w:rsid w:val="002A3948"/>
    <w:rsid w:val="002A7DD2"/>
    <w:rsid w:val="002B1E1F"/>
    <w:rsid w:val="002B5CB8"/>
    <w:rsid w:val="002C2CEA"/>
    <w:rsid w:val="002D257F"/>
    <w:rsid w:val="002D7C0E"/>
    <w:rsid w:val="002E63A0"/>
    <w:rsid w:val="002F239E"/>
    <w:rsid w:val="002F7736"/>
    <w:rsid w:val="00300EFB"/>
    <w:rsid w:val="00304758"/>
    <w:rsid w:val="0030638F"/>
    <w:rsid w:val="003075CE"/>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D154C"/>
    <w:rsid w:val="003D327F"/>
    <w:rsid w:val="003D5AF2"/>
    <w:rsid w:val="003E2C3B"/>
    <w:rsid w:val="003F0791"/>
    <w:rsid w:val="00412387"/>
    <w:rsid w:val="004206A4"/>
    <w:rsid w:val="004413BD"/>
    <w:rsid w:val="00455FA8"/>
    <w:rsid w:val="00464B9C"/>
    <w:rsid w:val="00465A93"/>
    <w:rsid w:val="00481FEB"/>
    <w:rsid w:val="00485052"/>
    <w:rsid w:val="004A4697"/>
    <w:rsid w:val="004A4EC8"/>
    <w:rsid w:val="004B788D"/>
    <w:rsid w:val="004B7DBF"/>
    <w:rsid w:val="004D3525"/>
    <w:rsid w:val="004D4925"/>
    <w:rsid w:val="004E081B"/>
    <w:rsid w:val="004E13B2"/>
    <w:rsid w:val="004E598F"/>
    <w:rsid w:val="004F7BBE"/>
    <w:rsid w:val="005236CE"/>
    <w:rsid w:val="005248DA"/>
    <w:rsid w:val="00527A02"/>
    <w:rsid w:val="0053132D"/>
    <w:rsid w:val="005350BE"/>
    <w:rsid w:val="00563220"/>
    <w:rsid w:val="00584BD1"/>
    <w:rsid w:val="00592676"/>
    <w:rsid w:val="005B165B"/>
    <w:rsid w:val="005B1B87"/>
    <w:rsid w:val="005B66AE"/>
    <w:rsid w:val="005D244E"/>
    <w:rsid w:val="005E4492"/>
    <w:rsid w:val="005E4976"/>
    <w:rsid w:val="005F224B"/>
    <w:rsid w:val="005F3356"/>
    <w:rsid w:val="0060339C"/>
    <w:rsid w:val="00604681"/>
    <w:rsid w:val="00631BA3"/>
    <w:rsid w:val="00641BF1"/>
    <w:rsid w:val="00641DEB"/>
    <w:rsid w:val="00657ED1"/>
    <w:rsid w:val="00672A28"/>
    <w:rsid w:val="00673C1C"/>
    <w:rsid w:val="0067547C"/>
    <w:rsid w:val="006854C1"/>
    <w:rsid w:val="006854DD"/>
    <w:rsid w:val="00696148"/>
    <w:rsid w:val="006A0496"/>
    <w:rsid w:val="006A29F9"/>
    <w:rsid w:val="006A4559"/>
    <w:rsid w:val="006A706D"/>
    <w:rsid w:val="006B015D"/>
    <w:rsid w:val="006B07EB"/>
    <w:rsid w:val="006D6BED"/>
    <w:rsid w:val="006E1791"/>
    <w:rsid w:val="006F2CA0"/>
    <w:rsid w:val="00700A0B"/>
    <w:rsid w:val="007064CB"/>
    <w:rsid w:val="0071281A"/>
    <w:rsid w:val="00735BEE"/>
    <w:rsid w:val="00741340"/>
    <w:rsid w:val="007501E6"/>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468"/>
    <w:rsid w:val="00956708"/>
    <w:rsid w:val="00974BC3"/>
    <w:rsid w:val="0098502F"/>
    <w:rsid w:val="009A01E4"/>
    <w:rsid w:val="009A6D49"/>
    <w:rsid w:val="009B1452"/>
    <w:rsid w:val="009B2DB6"/>
    <w:rsid w:val="009B7380"/>
    <w:rsid w:val="009B7500"/>
    <w:rsid w:val="009E2E68"/>
    <w:rsid w:val="00A001B5"/>
    <w:rsid w:val="00A00FAC"/>
    <w:rsid w:val="00A16BB2"/>
    <w:rsid w:val="00A42C9B"/>
    <w:rsid w:val="00A514BE"/>
    <w:rsid w:val="00A541E7"/>
    <w:rsid w:val="00A5755B"/>
    <w:rsid w:val="00A82177"/>
    <w:rsid w:val="00A83E20"/>
    <w:rsid w:val="00A8769A"/>
    <w:rsid w:val="00A90535"/>
    <w:rsid w:val="00A905DA"/>
    <w:rsid w:val="00A91708"/>
    <w:rsid w:val="00A94389"/>
    <w:rsid w:val="00AA4693"/>
    <w:rsid w:val="00AB4C7B"/>
    <w:rsid w:val="00AB7273"/>
    <w:rsid w:val="00AD2106"/>
    <w:rsid w:val="00AD502A"/>
    <w:rsid w:val="00AE5D51"/>
    <w:rsid w:val="00AF5EE3"/>
    <w:rsid w:val="00AF7958"/>
    <w:rsid w:val="00B05545"/>
    <w:rsid w:val="00B2624D"/>
    <w:rsid w:val="00B3396B"/>
    <w:rsid w:val="00B37255"/>
    <w:rsid w:val="00B3787F"/>
    <w:rsid w:val="00B44C2A"/>
    <w:rsid w:val="00B50502"/>
    <w:rsid w:val="00B52CF9"/>
    <w:rsid w:val="00B64189"/>
    <w:rsid w:val="00B64979"/>
    <w:rsid w:val="00B726D5"/>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77EE"/>
    <w:rsid w:val="00CF5FFD"/>
    <w:rsid w:val="00D06951"/>
    <w:rsid w:val="00D06AE7"/>
    <w:rsid w:val="00D10CC8"/>
    <w:rsid w:val="00D3020E"/>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E17C6"/>
    <w:rsid w:val="00DF3425"/>
    <w:rsid w:val="00DF6B9D"/>
    <w:rsid w:val="00E31204"/>
    <w:rsid w:val="00E3571A"/>
    <w:rsid w:val="00E420AC"/>
    <w:rsid w:val="00E42728"/>
    <w:rsid w:val="00E55CCA"/>
    <w:rsid w:val="00E66B95"/>
    <w:rsid w:val="00E717FF"/>
    <w:rsid w:val="00E76D69"/>
    <w:rsid w:val="00E862AA"/>
    <w:rsid w:val="00E86725"/>
    <w:rsid w:val="00E92E37"/>
    <w:rsid w:val="00E93BAC"/>
    <w:rsid w:val="00E96891"/>
    <w:rsid w:val="00E97072"/>
    <w:rsid w:val="00EA5538"/>
    <w:rsid w:val="00EA6A04"/>
    <w:rsid w:val="00EA7AB3"/>
    <w:rsid w:val="00EB3EE8"/>
    <w:rsid w:val="00EB72C0"/>
    <w:rsid w:val="00ED0366"/>
    <w:rsid w:val="00EF40F3"/>
    <w:rsid w:val="00EF7337"/>
    <w:rsid w:val="00F04C8D"/>
    <w:rsid w:val="00F125E1"/>
    <w:rsid w:val="00F31D26"/>
    <w:rsid w:val="00F40EF3"/>
    <w:rsid w:val="00F64272"/>
    <w:rsid w:val="00F8226A"/>
    <w:rsid w:val="00F835DD"/>
    <w:rsid w:val="00F95B22"/>
    <w:rsid w:val="00FA5E27"/>
    <w:rsid w:val="00FB19D3"/>
    <w:rsid w:val="00FF0AAC"/>
    <w:rsid w:val="00FF33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paragraph" w:styleId="Titre1">
    <w:name w:val="heading 1"/>
    <w:basedOn w:val="Normal"/>
    <w:next w:val="Normal"/>
    <w:link w:val="Titre1Car"/>
    <w:uiPriority w:val="9"/>
    <w:qFormat/>
    <w:rsid w:val="00287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 w:type="paragraph" w:styleId="NormalWeb">
    <w:name w:val="Normal (Web)"/>
    <w:basedOn w:val="Normal"/>
    <w:uiPriority w:val="99"/>
    <w:unhideWhenUsed/>
    <w:rsid w:val="00D069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14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5765-57F9-42A1-A132-C10168E5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1207</Words>
  <Characters>6641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9</cp:revision>
  <dcterms:created xsi:type="dcterms:W3CDTF">2021-02-18T12:04:00Z</dcterms:created>
  <dcterms:modified xsi:type="dcterms:W3CDTF">2022-11-23T21:03:00Z</dcterms:modified>
</cp:coreProperties>
</file>