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F5DEC" w14:textId="4295C503" w:rsidR="007B23AD" w:rsidRPr="00C9693A" w:rsidRDefault="0078769B" w:rsidP="00C9693A">
      <w:pPr>
        <w:spacing w:after="120" w:line="276" w:lineRule="auto"/>
        <w:jc w:val="center"/>
        <w:rPr>
          <w:rFonts w:ascii="Simplified Arabic" w:hAnsi="Simplified Arabic" w:cs="Simplified Arabic"/>
          <w:b/>
          <w:bCs/>
          <w:sz w:val="32"/>
          <w:szCs w:val="32"/>
          <w:rtl/>
          <w:lang w:bidi="ar-DZ"/>
        </w:rPr>
      </w:pPr>
      <w:r w:rsidRPr="00C9693A">
        <w:rPr>
          <w:rFonts w:ascii="Simplified Arabic" w:hAnsi="Simplified Arabic" w:cs="Simplified Arabic"/>
          <w:b/>
          <w:bCs/>
          <w:sz w:val="32"/>
          <w:szCs w:val="32"/>
          <w:rtl/>
          <w:lang w:bidi="ar-DZ"/>
        </w:rPr>
        <w:t>محاضرات في قضايا الفكر العربي المعاصر</w:t>
      </w:r>
    </w:p>
    <w:p w14:paraId="15FB1BAF" w14:textId="23F739B4" w:rsidR="0078769B" w:rsidRPr="00C9693A" w:rsidRDefault="0078769B" w:rsidP="00C9693A">
      <w:pPr>
        <w:spacing w:after="120" w:line="276" w:lineRule="auto"/>
        <w:jc w:val="center"/>
        <w:rPr>
          <w:rFonts w:ascii="Simplified Arabic" w:hAnsi="Simplified Arabic" w:cs="Simplified Arabic"/>
          <w:b/>
          <w:bCs/>
          <w:sz w:val="32"/>
          <w:szCs w:val="32"/>
          <w:rtl/>
          <w:lang w:bidi="ar-DZ"/>
        </w:rPr>
      </w:pPr>
      <w:r w:rsidRPr="00C9693A">
        <w:rPr>
          <w:rFonts w:ascii="Simplified Arabic" w:hAnsi="Simplified Arabic" w:cs="Simplified Arabic"/>
          <w:b/>
          <w:bCs/>
          <w:sz w:val="32"/>
          <w:szCs w:val="32"/>
          <w:rtl/>
          <w:lang w:bidi="ar-DZ"/>
        </w:rPr>
        <w:t>السنة الثانية</w:t>
      </w:r>
      <w:r w:rsidR="003C2FB9">
        <w:rPr>
          <w:rFonts w:ascii="Simplified Arabic" w:hAnsi="Simplified Arabic" w:cs="Simplified Arabic" w:hint="cs"/>
          <w:b/>
          <w:bCs/>
          <w:sz w:val="32"/>
          <w:szCs w:val="32"/>
          <w:rtl/>
          <w:lang w:bidi="ar-DZ"/>
        </w:rPr>
        <w:t>/</w:t>
      </w:r>
      <w:r w:rsidRPr="00C9693A">
        <w:rPr>
          <w:rFonts w:ascii="Simplified Arabic" w:hAnsi="Simplified Arabic" w:cs="Simplified Arabic"/>
          <w:b/>
          <w:bCs/>
          <w:sz w:val="32"/>
          <w:szCs w:val="32"/>
          <w:rtl/>
          <w:lang w:bidi="ar-DZ"/>
        </w:rPr>
        <w:t xml:space="preserve"> ماستر</w:t>
      </w:r>
    </w:p>
    <w:p w14:paraId="07BC356A" w14:textId="3D39066D" w:rsidR="0078769B" w:rsidRPr="00C9693A" w:rsidRDefault="0078769B" w:rsidP="00C9693A">
      <w:pPr>
        <w:spacing w:after="120" w:line="276" w:lineRule="auto"/>
        <w:jc w:val="center"/>
        <w:rPr>
          <w:rFonts w:ascii="Simplified Arabic" w:hAnsi="Simplified Arabic" w:cs="Simplified Arabic"/>
          <w:b/>
          <w:bCs/>
          <w:sz w:val="32"/>
          <w:szCs w:val="32"/>
          <w:rtl/>
          <w:lang w:bidi="ar-DZ"/>
        </w:rPr>
      </w:pPr>
      <w:r w:rsidRPr="00C9693A">
        <w:rPr>
          <w:rFonts w:ascii="Simplified Arabic" w:hAnsi="Simplified Arabic" w:cs="Simplified Arabic"/>
          <w:b/>
          <w:bCs/>
          <w:sz w:val="32"/>
          <w:szCs w:val="32"/>
          <w:rtl/>
          <w:lang w:bidi="ar-DZ"/>
        </w:rPr>
        <w:t>تخصص: فلسفة عربية معاصرة</w:t>
      </w:r>
    </w:p>
    <w:p w14:paraId="5D5BB54A" w14:textId="2246BD7D" w:rsidR="0078769B" w:rsidRPr="00C9693A" w:rsidRDefault="0078769B" w:rsidP="00C9693A">
      <w:pPr>
        <w:spacing w:after="120" w:line="276" w:lineRule="auto"/>
        <w:jc w:val="center"/>
        <w:rPr>
          <w:rFonts w:ascii="Simplified Arabic" w:hAnsi="Simplified Arabic" w:cs="Simplified Arabic"/>
          <w:b/>
          <w:bCs/>
          <w:sz w:val="32"/>
          <w:szCs w:val="32"/>
          <w:rtl/>
          <w:lang w:bidi="ar-DZ"/>
        </w:rPr>
      </w:pPr>
    </w:p>
    <w:p w14:paraId="0EE02394" w14:textId="3CBBD754" w:rsidR="0078769B" w:rsidRPr="003C2FB9" w:rsidRDefault="0078769B" w:rsidP="00C9693A">
      <w:pPr>
        <w:spacing w:after="120" w:line="276" w:lineRule="auto"/>
        <w:jc w:val="center"/>
        <w:rPr>
          <w:rFonts w:ascii="Simplified Arabic" w:hAnsi="Simplified Arabic" w:cs="Simplified Arabic"/>
          <w:b/>
          <w:bCs/>
          <w:sz w:val="32"/>
          <w:szCs w:val="32"/>
          <w:u w:val="single"/>
          <w:rtl/>
          <w:lang w:bidi="ar-DZ"/>
        </w:rPr>
      </w:pPr>
      <w:r w:rsidRPr="003C2FB9">
        <w:rPr>
          <w:rFonts w:ascii="Simplified Arabic" w:hAnsi="Simplified Arabic" w:cs="Simplified Arabic" w:hint="cs"/>
          <w:b/>
          <w:bCs/>
          <w:sz w:val="32"/>
          <w:szCs w:val="32"/>
          <w:u w:val="single"/>
          <w:rtl/>
          <w:lang w:bidi="ar-DZ"/>
        </w:rPr>
        <w:t>المحاضرة رقم 02:</w:t>
      </w:r>
    </w:p>
    <w:p w14:paraId="0D4073FB" w14:textId="366AE3B1" w:rsidR="0078769B" w:rsidRPr="003C2FB9" w:rsidRDefault="0078769B" w:rsidP="00C9693A">
      <w:pPr>
        <w:spacing w:after="120" w:line="276" w:lineRule="auto"/>
        <w:jc w:val="center"/>
        <w:rPr>
          <w:rFonts w:ascii="Simplified Arabic" w:hAnsi="Simplified Arabic" w:cs="Simplified Arabic"/>
          <w:b/>
          <w:bCs/>
          <w:sz w:val="32"/>
          <w:szCs w:val="32"/>
          <w:u w:val="single"/>
          <w:rtl/>
          <w:lang w:bidi="ar-DZ"/>
        </w:rPr>
      </w:pPr>
      <w:r w:rsidRPr="003C2FB9">
        <w:rPr>
          <w:rFonts w:ascii="Simplified Arabic" w:hAnsi="Simplified Arabic" w:cs="Simplified Arabic" w:hint="cs"/>
          <w:b/>
          <w:bCs/>
          <w:sz w:val="32"/>
          <w:szCs w:val="32"/>
          <w:u w:val="single"/>
          <w:rtl/>
          <w:lang w:bidi="ar-DZ"/>
        </w:rPr>
        <w:t>مسألة الوسطية في ال</w:t>
      </w:r>
      <w:r w:rsidR="003C2FB9">
        <w:rPr>
          <w:rFonts w:ascii="Simplified Arabic" w:hAnsi="Simplified Arabic" w:cs="Simplified Arabic" w:hint="cs"/>
          <w:b/>
          <w:bCs/>
          <w:sz w:val="32"/>
          <w:szCs w:val="32"/>
          <w:u w:val="single"/>
          <w:rtl/>
          <w:lang w:bidi="ar-DZ"/>
        </w:rPr>
        <w:t>فك</w:t>
      </w:r>
      <w:r w:rsidRPr="003C2FB9">
        <w:rPr>
          <w:rFonts w:ascii="Simplified Arabic" w:hAnsi="Simplified Arabic" w:cs="Simplified Arabic" w:hint="cs"/>
          <w:b/>
          <w:bCs/>
          <w:sz w:val="32"/>
          <w:szCs w:val="32"/>
          <w:u w:val="single"/>
          <w:rtl/>
          <w:lang w:bidi="ar-DZ"/>
        </w:rPr>
        <w:t>ر العربي المعاصر</w:t>
      </w:r>
    </w:p>
    <w:p w14:paraId="39EED650" w14:textId="77777777" w:rsidR="00C9693A" w:rsidRPr="00C9693A" w:rsidRDefault="00C9693A" w:rsidP="00C9693A">
      <w:pPr>
        <w:spacing w:after="120" w:line="276" w:lineRule="auto"/>
        <w:jc w:val="center"/>
        <w:rPr>
          <w:rFonts w:ascii="Simplified Arabic" w:hAnsi="Simplified Arabic" w:cs="Simplified Arabic"/>
          <w:b/>
          <w:bCs/>
          <w:sz w:val="32"/>
          <w:szCs w:val="32"/>
          <w:rtl/>
          <w:lang w:bidi="ar-DZ"/>
        </w:rPr>
      </w:pPr>
    </w:p>
    <w:p w14:paraId="112A0224" w14:textId="18559070" w:rsidR="0078769B"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8769B">
        <w:rPr>
          <w:rFonts w:ascii="Simplified Arabic" w:hAnsi="Simplified Arabic" w:cs="Simplified Arabic" w:hint="cs"/>
          <w:sz w:val="32"/>
          <w:szCs w:val="32"/>
          <w:rtl/>
          <w:lang w:bidi="ar-DZ"/>
        </w:rPr>
        <w:t>نتحدث في هذه المحاضرة عن مسألة الوسطية في الفكر العربي المعاصر</w:t>
      </w:r>
      <w:r>
        <w:rPr>
          <w:rFonts w:ascii="Simplified Arabic" w:hAnsi="Simplified Arabic" w:cs="Simplified Arabic" w:hint="cs"/>
          <w:sz w:val="32"/>
          <w:szCs w:val="32"/>
          <w:rtl/>
          <w:lang w:bidi="ar-DZ"/>
        </w:rPr>
        <w:t xml:space="preserve"> التي</w:t>
      </w:r>
      <w:r w:rsidR="0078769B">
        <w:rPr>
          <w:rFonts w:ascii="Simplified Arabic" w:hAnsi="Simplified Arabic" w:cs="Simplified Arabic" w:hint="cs"/>
          <w:sz w:val="32"/>
          <w:szCs w:val="32"/>
          <w:rtl/>
          <w:lang w:bidi="ar-DZ"/>
        </w:rPr>
        <w:t xml:space="preserve"> نعتبرها من أهم القضايا الفلسف</w:t>
      </w:r>
      <w:r>
        <w:rPr>
          <w:rFonts w:ascii="Simplified Arabic" w:hAnsi="Simplified Arabic" w:cs="Simplified Arabic" w:hint="cs"/>
          <w:sz w:val="32"/>
          <w:szCs w:val="32"/>
          <w:rtl/>
          <w:lang w:bidi="ar-DZ"/>
        </w:rPr>
        <w:t>ي</w:t>
      </w:r>
      <w:r w:rsidR="0078769B">
        <w:rPr>
          <w:rFonts w:ascii="Simplified Arabic" w:hAnsi="Simplified Arabic" w:cs="Simplified Arabic" w:hint="cs"/>
          <w:sz w:val="32"/>
          <w:szCs w:val="32"/>
          <w:rtl/>
          <w:lang w:bidi="ar-DZ"/>
        </w:rPr>
        <w:t>ة في العالم العربي المعاصر، وعندما نتحدث عن الوسطية نرى تلك التجارب الطويلة التي عرفتها الإنسانية عبر التاريخ وعلى مر العصور.</w:t>
      </w:r>
    </w:p>
    <w:p w14:paraId="74F91308" w14:textId="2B4B155B" w:rsidR="0078769B" w:rsidRDefault="0078769B"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أظهرت تلك التجارب أن الجماعات البشرية أيّاً كان شكلها سواء كانت قبائل أو</w:t>
      </w:r>
      <w:r w:rsidR="006826A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شعوبا أو أمما... عرفت الكثير من المآسي وعانت الكثير من الآلام وفقدت الملايين من </w:t>
      </w:r>
      <w:r w:rsidR="006826A0">
        <w:rPr>
          <w:rFonts w:ascii="Simplified Arabic" w:hAnsi="Simplified Arabic" w:cs="Simplified Arabic" w:hint="cs"/>
          <w:sz w:val="32"/>
          <w:szCs w:val="32"/>
          <w:rtl/>
          <w:lang w:bidi="ar-DZ"/>
        </w:rPr>
        <w:t xml:space="preserve">الأرواح البريئة وهذا بفعل التطرف والتعصب </w:t>
      </w:r>
      <w:proofErr w:type="spellStart"/>
      <w:r w:rsidR="006826A0">
        <w:rPr>
          <w:rFonts w:ascii="Simplified Arabic" w:hAnsi="Simplified Arabic" w:cs="Simplified Arabic" w:hint="cs"/>
          <w:sz w:val="32"/>
          <w:szCs w:val="32"/>
          <w:rtl/>
          <w:lang w:bidi="ar-DZ"/>
        </w:rPr>
        <w:t>والإنغلاق</w:t>
      </w:r>
      <w:proofErr w:type="spellEnd"/>
      <w:r w:rsidR="006826A0">
        <w:rPr>
          <w:rFonts w:ascii="Simplified Arabic" w:hAnsi="Simplified Arabic" w:cs="Simplified Arabic" w:hint="cs"/>
          <w:sz w:val="32"/>
          <w:szCs w:val="32"/>
          <w:rtl/>
          <w:lang w:bidi="ar-DZ"/>
        </w:rPr>
        <w:t>، وبفعل النظرة المانوية (ديانة ظهرت في بلاد فارس وتقوم على عقيدة الثنائية  للأمور التي لا ترى من الأشياء سوى المتناقضات</w:t>
      </w:r>
      <w:r w:rsidR="003C2FB9">
        <w:rPr>
          <w:rFonts w:ascii="Simplified Arabic" w:hAnsi="Simplified Arabic" w:cs="Simplified Arabic" w:hint="cs"/>
          <w:sz w:val="32"/>
          <w:szCs w:val="32"/>
          <w:rtl/>
          <w:lang w:bidi="ar-DZ"/>
        </w:rPr>
        <w:t>)</w:t>
      </w:r>
      <w:r w:rsidR="006826A0">
        <w:rPr>
          <w:rFonts w:ascii="Simplified Arabic" w:hAnsi="Simplified Arabic" w:cs="Simplified Arabic" w:hint="cs"/>
          <w:sz w:val="32"/>
          <w:szCs w:val="32"/>
          <w:rtl/>
          <w:lang w:bidi="ar-DZ"/>
        </w:rPr>
        <w:t>: الخير والشر، الحق والباطل، ولا شيء بينها ولا شيء سواهما، ولعهود طويلة كتب على ملايين من البشر أن يختاروا بين: بين الجسد والروح، بين العلم والإيمان، بين العدل والحرية...إلخ وكأن الحياة الإنسانية ليس بها سوى المتناقضات التي لا سبيل للجمع بينها، أو كأن الع</w:t>
      </w:r>
      <w:r w:rsidR="003C2FB9">
        <w:rPr>
          <w:rFonts w:ascii="Simplified Arabic" w:hAnsi="Simplified Arabic" w:cs="Simplified Arabic" w:hint="cs"/>
          <w:sz w:val="32"/>
          <w:szCs w:val="32"/>
          <w:rtl/>
          <w:lang w:bidi="ar-DZ"/>
        </w:rPr>
        <w:t>ا</w:t>
      </w:r>
      <w:r w:rsidR="006826A0">
        <w:rPr>
          <w:rFonts w:ascii="Simplified Arabic" w:hAnsi="Simplified Arabic" w:cs="Simplified Arabic" w:hint="cs"/>
          <w:sz w:val="32"/>
          <w:szCs w:val="32"/>
          <w:rtl/>
          <w:lang w:bidi="ar-DZ"/>
        </w:rPr>
        <w:t>لم ليس به من الألوان سوى الأسود والأبيض فقط</w:t>
      </w:r>
      <w:r w:rsidR="003C2FB9">
        <w:rPr>
          <w:rFonts w:ascii="Simplified Arabic" w:hAnsi="Simplified Arabic" w:cs="Simplified Arabic" w:hint="cs"/>
          <w:sz w:val="32"/>
          <w:szCs w:val="32"/>
          <w:rtl/>
          <w:lang w:bidi="ar-DZ"/>
        </w:rPr>
        <w:t xml:space="preserve">  </w:t>
      </w:r>
      <w:r w:rsidR="006826A0">
        <w:rPr>
          <w:rFonts w:ascii="Simplified Arabic" w:hAnsi="Simplified Arabic" w:cs="Simplified Arabic" w:hint="cs"/>
          <w:sz w:val="32"/>
          <w:szCs w:val="32"/>
          <w:rtl/>
          <w:lang w:bidi="ar-DZ"/>
        </w:rPr>
        <w:t>.</w:t>
      </w:r>
    </w:p>
    <w:p w14:paraId="7554DFCB" w14:textId="1E14FBB3" w:rsidR="006826A0"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826A0">
        <w:rPr>
          <w:rFonts w:ascii="Simplified Arabic" w:hAnsi="Simplified Arabic" w:cs="Simplified Arabic" w:hint="cs"/>
          <w:sz w:val="32"/>
          <w:szCs w:val="32"/>
          <w:rtl/>
          <w:lang w:bidi="ar-DZ"/>
        </w:rPr>
        <w:t xml:space="preserve">ولعل هذا </w:t>
      </w:r>
      <w:proofErr w:type="spellStart"/>
      <w:r w:rsidR="006826A0">
        <w:rPr>
          <w:rFonts w:ascii="Simplified Arabic" w:hAnsi="Simplified Arabic" w:cs="Simplified Arabic" w:hint="cs"/>
          <w:sz w:val="32"/>
          <w:szCs w:val="32"/>
          <w:rtl/>
          <w:lang w:bidi="ar-DZ"/>
        </w:rPr>
        <w:t>الإبتعاد</w:t>
      </w:r>
      <w:proofErr w:type="spellEnd"/>
      <w:r w:rsidR="006826A0">
        <w:rPr>
          <w:rFonts w:ascii="Simplified Arabic" w:hAnsi="Simplified Arabic" w:cs="Simplified Arabic" w:hint="cs"/>
          <w:sz w:val="32"/>
          <w:szCs w:val="32"/>
          <w:rtl/>
          <w:lang w:bidi="ar-DZ"/>
        </w:rPr>
        <w:t xml:space="preserve"> عن مفهوم الوسطية </w:t>
      </w:r>
      <w:proofErr w:type="spellStart"/>
      <w:r w:rsidR="006826A0">
        <w:rPr>
          <w:rFonts w:ascii="Simplified Arabic" w:hAnsi="Simplified Arabic" w:cs="Simplified Arabic" w:hint="cs"/>
          <w:sz w:val="32"/>
          <w:szCs w:val="32"/>
          <w:rtl/>
          <w:lang w:bidi="ar-DZ"/>
        </w:rPr>
        <w:t>والإعتدال</w:t>
      </w:r>
      <w:proofErr w:type="spellEnd"/>
      <w:r w:rsidR="006826A0">
        <w:rPr>
          <w:rFonts w:ascii="Simplified Arabic" w:hAnsi="Simplified Arabic" w:cs="Simplified Arabic" w:hint="cs"/>
          <w:sz w:val="32"/>
          <w:szCs w:val="32"/>
          <w:rtl/>
          <w:lang w:bidi="ar-DZ"/>
        </w:rPr>
        <w:t xml:space="preserve"> هو السبب فيما أصاب العالم المعاصر </w:t>
      </w:r>
      <w:r>
        <w:rPr>
          <w:rFonts w:ascii="Simplified Arabic" w:hAnsi="Simplified Arabic" w:cs="Simplified Arabic" w:hint="cs"/>
          <w:sz w:val="32"/>
          <w:szCs w:val="32"/>
          <w:rtl/>
          <w:lang w:bidi="ar-DZ"/>
        </w:rPr>
        <w:t>و</w:t>
      </w:r>
      <w:r w:rsidR="006826A0">
        <w:rPr>
          <w:rFonts w:ascii="Simplified Arabic" w:hAnsi="Simplified Arabic" w:cs="Simplified Arabic" w:hint="cs"/>
          <w:sz w:val="32"/>
          <w:szCs w:val="32"/>
          <w:rtl/>
          <w:lang w:bidi="ar-DZ"/>
        </w:rPr>
        <w:t>عالمنا العربي المعاصر على وجه الخصوص من تبعية ومأسي وآلام وصراعات وفتن لا مثيل لها.</w:t>
      </w:r>
    </w:p>
    <w:p w14:paraId="5BA2B04C" w14:textId="0AD848A6" w:rsidR="006826A0"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6826A0">
        <w:rPr>
          <w:rFonts w:ascii="Simplified Arabic" w:hAnsi="Simplified Arabic" w:cs="Simplified Arabic" w:hint="cs"/>
          <w:sz w:val="32"/>
          <w:szCs w:val="32"/>
          <w:rtl/>
          <w:lang w:bidi="ar-DZ"/>
        </w:rPr>
        <w:t xml:space="preserve">فالوسطية لا تعني الحل الوسط (الحلول الوسطى) التي يُحاول أصحابها إرضاء الجميع على حساب الحق الصريح، والوسطية لا تعني الجمع العشوائي للمتناقضات والتلفيق، والوسطية لا تعني السلبية </w:t>
      </w:r>
      <w:proofErr w:type="spellStart"/>
      <w:r w:rsidR="006826A0">
        <w:rPr>
          <w:rFonts w:ascii="Simplified Arabic" w:hAnsi="Simplified Arabic" w:cs="Simplified Arabic" w:hint="cs"/>
          <w:sz w:val="32"/>
          <w:szCs w:val="32"/>
          <w:rtl/>
          <w:lang w:bidi="ar-DZ"/>
        </w:rPr>
        <w:t>والإنتهازية</w:t>
      </w:r>
      <w:proofErr w:type="spellEnd"/>
      <w:r w:rsidR="006826A0">
        <w:rPr>
          <w:rFonts w:ascii="Simplified Arabic" w:hAnsi="Simplified Arabic" w:cs="Simplified Arabic" w:hint="cs"/>
          <w:sz w:val="32"/>
          <w:szCs w:val="32"/>
          <w:rtl/>
          <w:lang w:bidi="ar-DZ"/>
        </w:rPr>
        <w:t>.</w:t>
      </w:r>
    </w:p>
    <w:p w14:paraId="7899F927" w14:textId="53BDE399" w:rsidR="006826A0"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826A0">
        <w:rPr>
          <w:rFonts w:ascii="Simplified Arabic" w:hAnsi="Simplified Arabic" w:cs="Simplified Arabic" w:hint="cs"/>
          <w:sz w:val="32"/>
          <w:szCs w:val="32"/>
          <w:rtl/>
          <w:lang w:bidi="ar-DZ"/>
        </w:rPr>
        <w:t>الوسطية هي قانون طبيعي وسنة كونية تقوم عليها كل مظاهر الحياة المادية الحية وحتى الجامدة، فالكون كله قائم</w:t>
      </w:r>
      <w:r>
        <w:rPr>
          <w:rFonts w:ascii="Simplified Arabic" w:hAnsi="Simplified Arabic" w:cs="Simplified Arabic" w:hint="cs"/>
          <w:sz w:val="32"/>
          <w:szCs w:val="32"/>
          <w:rtl/>
          <w:lang w:bidi="ar-DZ"/>
        </w:rPr>
        <w:t xml:space="preserve"> على</w:t>
      </w:r>
      <w:r w:rsidR="006826A0">
        <w:rPr>
          <w:rFonts w:ascii="Simplified Arabic" w:hAnsi="Simplified Arabic" w:cs="Simplified Arabic" w:hint="cs"/>
          <w:sz w:val="32"/>
          <w:szCs w:val="32"/>
          <w:rtl/>
          <w:lang w:bidi="ar-DZ"/>
        </w:rPr>
        <w:t xml:space="preserve"> التوازن والتعادل بين مختلف عناصره ومكوناته ب</w:t>
      </w:r>
      <w:r>
        <w:rPr>
          <w:rFonts w:ascii="Simplified Arabic" w:hAnsi="Simplified Arabic" w:cs="Simplified Arabic" w:hint="cs"/>
          <w:sz w:val="32"/>
          <w:szCs w:val="32"/>
          <w:rtl/>
          <w:lang w:bidi="ar-DZ"/>
        </w:rPr>
        <w:t xml:space="preserve">داية </w:t>
      </w:r>
      <w:r w:rsidR="006826A0">
        <w:rPr>
          <w:rFonts w:ascii="Simplified Arabic" w:hAnsi="Simplified Arabic" w:cs="Simplified Arabic" w:hint="cs"/>
          <w:sz w:val="32"/>
          <w:szCs w:val="32"/>
          <w:rtl/>
          <w:lang w:bidi="ar-DZ"/>
        </w:rPr>
        <w:t xml:space="preserve"> من عالم الذرات، وحتى عالم المجرات.</w:t>
      </w:r>
    </w:p>
    <w:p w14:paraId="6EDED751" w14:textId="18D5BD31" w:rsidR="006826A0"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826A0">
        <w:rPr>
          <w:rFonts w:ascii="Simplified Arabic" w:hAnsi="Simplified Arabic" w:cs="Simplified Arabic" w:hint="cs"/>
          <w:sz w:val="32"/>
          <w:szCs w:val="32"/>
          <w:rtl/>
          <w:lang w:bidi="ar-DZ"/>
        </w:rPr>
        <w:t xml:space="preserve">وهذا ينطبق على الحياة الإنسانية في مختلف جوانبها المادية والروحية </w:t>
      </w:r>
      <w:proofErr w:type="spellStart"/>
      <w:r w:rsidR="006826A0">
        <w:rPr>
          <w:rFonts w:ascii="Simplified Arabic" w:hAnsi="Simplified Arabic" w:cs="Simplified Arabic" w:hint="cs"/>
          <w:sz w:val="32"/>
          <w:szCs w:val="32"/>
          <w:rtl/>
          <w:lang w:bidi="ar-DZ"/>
        </w:rPr>
        <w:t>والإجتماعية</w:t>
      </w:r>
      <w:proofErr w:type="spellEnd"/>
      <w:r w:rsidR="006826A0">
        <w:rPr>
          <w:rFonts w:ascii="Simplified Arabic" w:hAnsi="Simplified Arabic" w:cs="Simplified Arabic" w:hint="cs"/>
          <w:sz w:val="32"/>
          <w:szCs w:val="32"/>
          <w:rtl/>
          <w:lang w:bidi="ar-DZ"/>
        </w:rPr>
        <w:t xml:space="preserve"> والسياسية </w:t>
      </w:r>
      <w:proofErr w:type="spellStart"/>
      <w:r w:rsidR="006826A0">
        <w:rPr>
          <w:rFonts w:ascii="Simplified Arabic" w:hAnsi="Simplified Arabic" w:cs="Simplified Arabic" w:hint="cs"/>
          <w:sz w:val="32"/>
          <w:szCs w:val="32"/>
          <w:rtl/>
          <w:lang w:bidi="ar-DZ"/>
        </w:rPr>
        <w:t>والإقتصادية</w:t>
      </w:r>
      <w:proofErr w:type="spellEnd"/>
      <w:r w:rsidR="006826A0">
        <w:rPr>
          <w:rFonts w:ascii="Simplified Arabic" w:hAnsi="Simplified Arabic" w:cs="Simplified Arabic" w:hint="cs"/>
          <w:sz w:val="32"/>
          <w:szCs w:val="32"/>
          <w:rtl/>
          <w:lang w:bidi="ar-DZ"/>
        </w:rPr>
        <w:t xml:space="preserve"> والثقافية وإذا تغلبت قيمة على أخرى حصل الخلل والعطل </w:t>
      </w:r>
      <w:proofErr w:type="spellStart"/>
      <w:r w:rsidR="006826A0">
        <w:rPr>
          <w:rFonts w:ascii="Simplified Arabic" w:hAnsi="Simplified Arabic" w:cs="Simplified Arabic" w:hint="cs"/>
          <w:sz w:val="32"/>
          <w:szCs w:val="32"/>
          <w:rtl/>
          <w:lang w:bidi="ar-DZ"/>
        </w:rPr>
        <w:t>واللاتوازن</w:t>
      </w:r>
      <w:proofErr w:type="spellEnd"/>
      <w:r w:rsidR="006826A0">
        <w:rPr>
          <w:rFonts w:ascii="Simplified Arabic" w:hAnsi="Simplified Arabic" w:cs="Simplified Arabic" w:hint="cs"/>
          <w:sz w:val="32"/>
          <w:szCs w:val="32"/>
          <w:rtl/>
          <w:lang w:bidi="ar-DZ"/>
        </w:rPr>
        <w:t>.</w:t>
      </w:r>
    </w:p>
    <w:p w14:paraId="3178B4F7" w14:textId="77777777" w:rsidR="00C9693A" w:rsidRDefault="006826A0"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فالوسطية بهذا المعنى تعني </w:t>
      </w:r>
      <w:proofErr w:type="spellStart"/>
      <w:r>
        <w:rPr>
          <w:rFonts w:ascii="Simplified Arabic" w:hAnsi="Simplified Arabic" w:cs="Simplified Arabic" w:hint="cs"/>
          <w:sz w:val="32"/>
          <w:szCs w:val="32"/>
          <w:rtl/>
          <w:lang w:bidi="ar-DZ"/>
        </w:rPr>
        <w:t>الإعتدال</w:t>
      </w:r>
      <w:proofErr w:type="spellEnd"/>
      <w:r>
        <w:rPr>
          <w:rFonts w:ascii="Simplified Arabic" w:hAnsi="Simplified Arabic" w:cs="Simplified Arabic" w:hint="cs"/>
          <w:sz w:val="32"/>
          <w:szCs w:val="32"/>
          <w:rtl/>
          <w:lang w:bidi="ar-DZ"/>
        </w:rPr>
        <w:t xml:space="preserve"> والتوازن والتكامل </w:t>
      </w:r>
      <w:proofErr w:type="spellStart"/>
      <w:r w:rsidR="00C9693A">
        <w:rPr>
          <w:rFonts w:ascii="Simplified Arabic" w:hAnsi="Simplified Arabic" w:cs="Simplified Arabic" w:hint="cs"/>
          <w:sz w:val="32"/>
          <w:szCs w:val="32"/>
          <w:rtl/>
          <w:lang w:bidi="ar-DZ"/>
        </w:rPr>
        <w:t>والإبتعاد</w:t>
      </w:r>
      <w:proofErr w:type="spellEnd"/>
      <w:r w:rsidR="00C9693A">
        <w:rPr>
          <w:rFonts w:ascii="Simplified Arabic" w:hAnsi="Simplified Arabic" w:cs="Simplified Arabic" w:hint="cs"/>
          <w:sz w:val="32"/>
          <w:szCs w:val="32"/>
          <w:rtl/>
          <w:lang w:bidi="ar-DZ"/>
        </w:rPr>
        <w:t xml:space="preserve"> الكامل عن التطرف والتعصب والغو والتقصير.</w:t>
      </w:r>
    </w:p>
    <w:p w14:paraId="079CA98A" w14:textId="0E558655" w:rsidR="00C9693A" w:rsidRDefault="003C2FB9" w:rsidP="0078769B">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9693A">
        <w:rPr>
          <w:rFonts w:ascii="Simplified Arabic" w:hAnsi="Simplified Arabic" w:cs="Simplified Arabic" w:hint="cs"/>
          <w:sz w:val="32"/>
          <w:szCs w:val="32"/>
          <w:rtl/>
          <w:lang w:bidi="ar-DZ"/>
        </w:rPr>
        <w:t>وتتسم الوسطية بالمرونة التي تسمح بتطبيقها في شتّى مجالات الحياة وإسقاطها على مختلف الأوضاع.</w:t>
      </w:r>
    </w:p>
    <w:p w14:paraId="17339C3E" w14:textId="77777777" w:rsidR="00873FF7" w:rsidRDefault="00873FF7" w:rsidP="00873FF7">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9693A">
        <w:rPr>
          <w:rFonts w:ascii="Simplified Arabic" w:hAnsi="Simplified Arabic" w:cs="Simplified Arabic" w:hint="cs"/>
          <w:sz w:val="32"/>
          <w:szCs w:val="32"/>
          <w:rtl/>
          <w:lang w:bidi="ar-DZ"/>
        </w:rPr>
        <w:t>فالوسطية الاقتصادية اعتدال في المنافسة بين المتعاملين وتوازن بين متطلبات السوق وحاجات الإنسان وظروفه الخاصة وتكامل بين المجتمعات، والوسطية الاجتماعية عدل بين الأجيال المختلفة وتوازن بين الفرد والمجتمع.... إلى غير ذلك من النماذج.</w:t>
      </w:r>
      <w:r>
        <w:rPr>
          <w:rFonts w:ascii="Simplified Arabic" w:hAnsi="Simplified Arabic" w:cs="Simplified Arabic" w:hint="cs"/>
          <w:sz w:val="32"/>
          <w:szCs w:val="32"/>
          <w:rtl/>
          <w:lang w:bidi="ar-DZ"/>
        </w:rPr>
        <w:t xml:space="preserve">  </w:t>
      </w:r>
    </w:p>
    <w:p w14:paraId="63AF18D8" w14:textId="4FA3F55E" w:rsidR="00873FF7" w:rsidRDefault="00873FF7" w:rsidP="00873FF7">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فالوسطية هي فكر واقعي وشامل ويبقى خالداً عبر كل الأزمنة لهذا وجب عل فلاسفة العرب والمسلمين المعاصرين أن يجعلوا الوسطية من أكبر </w:t>
      </w:r>
      <w:proofErr w:type="spellStart"/>
      <w:r>
        <w:rPr>
          <w:rFonts w:ascii="Simplified Arabic" w:hAnsi="Simplified Arabic" w:cs="Simplified Arabic" w:hint="cs"/>
          <w:sz w:val="32"/>
          <w:szCs w:val="32"/>
          <w:rtl/>
          <w:lang w:bidi="ar-DZ"/>
        </w:rPr>
        <w:t>إهتماماتهم</w:t>
      </w:r>
      <w:proofErr w:type="spellEnd"/>
      <w:r>
        <w:rPr>
          <w:rFonts w:ascii="Simplified Arabic" w:hAnsi="Simplified Arabic" w:cs="Simplified Arabic" w:hint="cs"/>
          <w:sz w:val="32"/>
          <w:szCs w:val="32"/>
          <w:rtl/>
          <w:lang w:bidi="ar-DZ"/>
        </w:rPr>
        <w:t xml:space="preserve"> الفكرية لأنها خصلة كبيرة وخاصية أصلية تُميز المجتمعات البشرية في وقتنا الحاضر.</w:t>
      </w:r>
    </w:p>
    <w:p w14:paraId="4F58F2EE" w14:textId="77777777" w:rsidR="00873FF7" w:rsidRDefault="00873FF7" w:rsidP="00873FF7">
      <w:pPr>
        <w:spacing w:after="12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وبالوسطية تستطيع أمة من الأمم أو شعب من الشعوب أن يُحدد ملامح ومعالم المستقبل الذي يريده.</w:t>
      </w:r>
    </w:p>
    <w:p w14:paraId="3EC85095" w14:textId="226C73D9" w:rsidR="00C9693A" w:rsidRPr="0078769B" w:rsidRDefault="00C9693A" w:rsidP="0078769B">
      <w:pPr>
        <w:spacing w:after="120" w:line="276" w:lineRule="auto"/>
        <w:jc w:val="both"/>
        <w:rPr>
          <w:rFonts w:ascii="Simplified Arabic" w:hAnsi="Simplified Arabic" w:cs="Simplified Arabic"/>
          <w:sz w:val="32"/>
          <w:szCs w:val="32"/>
          <w:lang w:bidi="ar-DZ"/>
        </w:rPr>
      </w:pPr>
    </w:p>
    <w:sectPr w:rsidR="00C9693A" w:rsidRPr="0078769B" w:rsidSect="00380D74">
      <w:pgSz w:w="11906" w:h="16838"/>
      <w:pgMar w:top="1417" w:right="1417" w:bottom="1417" w:left="141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9B"/>
    <w:rsid w:val="00380D74"/>
    <w:rsid w:val="003C2FB9"/>
    <w:rsid w:val="006826A0"/>
    <w:rsid w:val="0078769B"/>
    <w:rsid w:val="00873FF7"/>
    <w:rsid w:val="00923E65"/>
    <w:rsid w:val="00A27C10"/>
    <w:rsid w:val="00C9693A"/>
    <w:rsid w:val="00EE7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A222"/>
  <w15:chartTrackingRefBased/>
  <w15:docId w15:val="{E070DFC3-99B0-4655-95A0-DEFD2017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380</Words>
  <Characters>2093</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213656554730</dc:creator>
  <cp:keywords/>
  <dc:description/>
  <cp:lastModifiedBy>213656554730</cp:lastModifiedBy>
  <cp:revision>9</cp:revision>
  <dcterms:created xsi:type="dcterms:W3CDTF">2020-12-31T11:05:00Z</dcterms:created>
  <dcterms:modified xsi:type="dcterms:W3CDTF">2020-12-31T15:58:00Z</dcterms:modified>
</cp:coreProperties>
</file>