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3A" w:rsidRDefault="00430755" w:rsidP="0063299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144780</wp:posOffset>
                </wp:positionV>
                <wp:extent cx="5781675" cy="666750"/>
                <wp:effectExtent l="11430" t="78105" r="7429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66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373A" w:rsidRPr="00191E42" w:rsidRDefault="0081373A" w:rsidP="00A7388A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Accompagnement pédagogique des enseignants 202</w:t>
                            </w:r>
                            <w:r w:rsidR="00A7388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/202</w:t>
                            </w:r>
                            <w:r w:rsidR="00A7388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:rsidR="0081373A" w:rsidRDefault="008137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65pt;margin-top:11.4pt;width:455.2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" fillcolor="yellow">
                <v:shadow on="t" opacity=".5" offset="6pt,-6pt"/>
                <v:textbox inset="0,0,0,0">
                  <w:txbxContent>
                    <w:p w:rsidR="0081373A" w:rsidRPr="00191E42" w:rsidRDefault="0081373A" w:rsidP="00A7388A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Accompagnement pédagogique des enseignants 202</w:t>
                      </w:r>
                      <w:r w:rsidR="00A7388A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/202</w:t>
                      </w:r>
                      <w:r w:rsidR="00A7388A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</w:p>
                    <w:p w:rsidR="0081373A" w:rsidRDefault="0081373A"/>
                  </w:txbxContent>
                </v:textbox>
              </v:shape>
            </w:pict>
          </mc:Fallback>
        </mc:AlternateContent>
      </w:r>
    </w:p>
    <w:p w:rsidR="0081373A" w:rsidRDefault="0081373A" w:rsidP="0063299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81373A" w:rsidRDefault="0081373A" w:rsidP="0063299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191E42" w:rsidRPr="00191E42" w:rsidRDefault="00191E42" w:rsidP="00BA5071">
      <w:pPr>
        <w:tabs>
          <w:tab w:val="center" w:pos="4320"/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91E42">
        <w:rPr>
          <w:rFonts w:asciiTheme="majorBidi" w:hAnsiTheme="majorBidi" w:cstheme="majorBidi"/>
          <w:b/>
          <w:bCs/>
          <w:sz w:val="24"/>
          <w:szCs w:val="24"/>
        </w:rPr>
        <w:t>Atelier</w:t>
      </w:r>
      <w:r w:rsidR="003465AF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Pr="00191E42">
        <w:rPr>
          <w:rFonts w:asciiTheme="majorBidi" w:hAnsiTheme="majorBidi" w:cstheme="majorBidi"/>
          <w:b/>
          <w:bCs/>
          <w:sz w:val="24"/>
          <w:szCs w:val="24"/>
        </w:rPr>
        <w:t xml:space="preserve"> : Conception d’un cours pour un enseignement hybride </w:t>
      </w:r>
    </w:p>
    <w:p w:rsidR="00DC0454" w:rsidRPr="00191E42" w:rsidRDefault="00191E42" w:rsidP="00BA5071">
      <w:pPr>
        <w:tabs>
          <w:tab w:val="center" w:pos="4320"/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91E42">
        <w:rPr>
          <w:rFonts w:asciiTheme="majorBidi" w:hAnsiTheme="majorBidi" w:cstheme="majorBidi"/>
          <w:b/>
          <w:bCs/>
          <w:sz w:val="24"/>
          <w:szCs w:val="24"/>
        </w:rPr>
        <w:t>Activité 3</w:t>
      </w:r>
      <w:r w:rsidR="00E350C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91E42">
        <w:rPr>
          <w:rFonts w:asciiTheme="majorBidi" w:hAnsiTheme="majorBidi" w:cstheme="majorBidi"/>
          <w:b/>
          <w:bCs/>
          <w:sz w:val="24"/>
          <w:szCs w:val="24"/>
        </w:rPr>
        <w:t>: Elaborer une grille pour l’évaluation d’un cours en ligne</w:t>
      </w:r>
    </w:p>
    <w:p w:rsidR="0081373A" w:rsidRDefault="00430755" w:rsidP="0063299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109855</wp:posOffset>
                </wp:positionV>
                <wp:extent cx="5781675" cy="666750"/>
                <wp:effectExtent l="11430" t="71755" r="7429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66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373A" w:rsidRDefault="0081373A" w:rsidP="0069035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91E4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Gri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lle d’évaluation </w:t>
                            </w:r>
                          </w:p>
                          <w:p w:rsidR="0081373A" w:rsidRPr="00191E42" w:rsidRDefault="0081373A" w:rsidP="00A7388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Se</w:t>
                            </w:r>
                            <w:r w:rsidR="00A1620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ss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ion </w:t>
                            </w:r>
                            <w:r w:rsidR="00A7388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février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A7388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:rsidR="0081373A" w:rsidRDefault="0081373A" w:rsidP="008137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1.65pt;margin-top:8.65pt;width:455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" fillcolor="#4bacc6 [3208]">
                <v:shadow on="t" opacity=".5" offset="6pt,-6pt"/>
                <v:textbox inset="0,0,0,0">
                  <w:txbxContent>
                    <w:p w:rsidR="0081373A" w:rsidRDefault="0081373A" w:rsidP="0069035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 w:rsidRPr="00191E4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Gri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 xml:space="preserve">lle d’évaluation </w:t>
                      </w:r>
                    </w:p>
                    <w:p w:rsidR="0081373A" w:rsidRPr="00191E42" w:rsidRDefault="0081373A" w:rsidP="00A7388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Se</w:t>
                      </w:r>
                      <w:r w:rsidR="00A16206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ss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 xml:space="preserve">ion </w:t>
                      </w:r>
                      <w:r w:rsidR="00A7388A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février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 xml:space="preserve"> 202</w:t>
                      </w:r>
                      <w:r w:rsidR="00A7388A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</w:p>
                    <w:p w:rsidR="0081373A" w:rsidRDefault="0081373A" w:rsidP="0081373A"/>
                  </w:txbxContent>
                </v:textbox>
              </v:shape>
            </w:pict>
          </mc:Fallback>
        </mc:AlternateContent>
      </w:r>
    </w:p>
    <w:p w:rsidR="0081373A" w:rsidRDefault="0081373A" w:rsidP="0063299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562A1E" w:rsidRPr="00160C96" w:rsidRDefault="00562A1E" w:rsidP="00160C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A25133" w:rsidRPr="00451BF8" w:rsidRDefault="00A25133" w:rsidP="00A25133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10119" w:type="dxa"/>
        <w:jc w:val="center"/>
        <w:tblLayout w:type="fixed"/>
        <w:tblLook w:val="04A0" w:firstRow="1" w:lastRow="0" w:firstColumn="1" w:lastColumn="0" w:noHBand="0" w:noVBand="1"/>
      </w:tblPr>
      <w:tblGrid>
        <w:gridCol w:w="10119"/>
      </w:tblGrid>
      <w:tr w:rsidR="00191E42" w:rsidRPr="00191E42" w:rsidTr="00A25133">
        <w:trPr>
          <w:trHeight w:val="773"/>
          <w:jc w:val="center"/>
        </w:trPr>
        <w:tc>
          <w:tcPr>
            <w:tcW w:w="10119" w:type="dxa"/>
          </w:tcPr>
          <w:p w:rsidR="0043424B" w:rsidRDefault="0043424B" w:rsidP="00430755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الأستاذ: </w:t>
            </w:r>
            <w:r w:rsidR="0043075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سعيد عبد الرزاق</w:t>
            </w:r>
          </w:p>
          <w:p w:rsidR="00160C96" w:rsidRPr="00430755" w:rsidRDefault="00430755" w:rsidP="00160C9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عنوان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المحاضرة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ماهية المعلومات </w:t>
            </w:r>
          </w:p>
          <w:p w:rsidR="0043424B" w:rsidRDefault="00430755" w:rsidP="00160C9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الممتحن:</w:t>
            </w:r>
          </w:p>
          <w:p w:rsidR="00430755" w:rsidRDefault="00430755" w:rsidP="00430755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الرتبة :</w:t>
            </w:r>
            <w:proofErr w:type="gramEnd"/>
          </w:p>
          <w:p w:rsidR="00430755" w:rsidRDefault="00430755" w:rsidP="00430755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الجامعة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جامعة خميس مليانة </w:t>
            </w:r>
          </w:p>
          <w:p w:rsidR="00430755" w:rsidRDefault="00430755" w:rsidP="00430755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البريد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الالكتروني :</w:t>
            </w:r>
            <w:proofErr w:type="gramEnd"/>
          </w:p>
          <w:p w:rsidR="00160C96" w:rsidRPr="00BA5071" w:rsidRDefault="00160C96" w:rsidP="00160C9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C0C1C" w:rsidRPr="00BA5071" w:rsidRDefault="001C0C1C" w:rsidP="00BA5071">
      <w:pPr>
        <w:rPr>
          <w:rFonts w:asciiTheme="majorBidi" w:hAnsiTheme="majorBidi" w:cstheme="majorBidi"/>
          <w:b/>
          <w:bCs/>
          <w:sz w:val="14"/>
          <w:szCs w:val="14"/>
        </w:rPr>
      </w:pPr>
    </w:p>
    <w:tbl>
      <w:tblPr>
        <w:tblStyle w:val="Grilledutableau"/>
        <w:tblW w:w="1094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5277"/>
        <w:gridCol w:w="850"/>
        <w:gridCol w:w="709"/>
        <w:gridCol w:w="425"/>
        <w:gridCol w:w="709"/>
        <w:gridCol w:w="992"/>
        <w:gridCol w:w="992"/>
        <w:gridCol w:w="469"/>
      </w:tblGrid>
      <w:tr w:rsidR="00C8043C" w:rsidRPr="00542706" w:rsidTr="008E2C21">
        <w:trPr>
          <w:trHeight w:val="70"/>
          <w:jc w:val="center"/>
        </w:trPr>
        <w:tc>
          <w:tcPr>
            <w:tcW w:w="5802" w:type="dxa"/>
            <w:gridSpan w:val="2"/>
            <w:vMerge w:val="restart"/>
            <w:shd w:val="clear" w:color="auto" w:fill="00B050"/>
            <w:tcMar>
              <w:left w:w="28" w:type="dxa"/>
              <w:right w:w="28" w:type="dxa"/>
            </w:tcMar>
            <w:vAlign w:val="center"/>
          </w:tcPr>
          <w:p w:rsidR="00C8043C" w:rsidRPr="00A03DD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C8043C" w:rsidRPr="004A0A5A" w:rsidRDefault="00C8043C" w:rsidP="008E2C2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عناصر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التقو</w:t>
            </w:r>
            <w:r w:rsidRPr="004A0A5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يم</w:t>
            </w:r>
            <w:r w:rsidRPr="004A0A5A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  <w:t>Critères</w:t>
            </w:r>
            <w:proofErr w:type="gramEnd"/>
            <w:r w:rsidRPr="004A0A5A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  <w:t xml:space="preserve"> d’analyse</w:t>
            </w:r>
          </w:p>
        </w:tc>
        <w:tc>
          <w:tcPr>
            <w:tcW w:w="5146" w:type="dxa"/>
            <w:gridSpan w:val="7"/>
            <w:shd w:val="clear" w:color="auto" w:fill="C00000"/>
            <w:tcMar>
              <w:left w:w="28" w:type="dxa"/>
              <w:right w:w="28" w:type="dxa"/>
            </w:tcMar>
          </w:tcPr>
          <w:p w:rsidR="00C8043C" w:rsidRPr="004A0A5A" w:rsidRDefault="00C8043C" w:rsidP="008E2C21">
            <w:pPr>
              <w:tabs>
                <w:tab w:val="left" w:pos="1620"/>
                <w:tab w:val="center" w:pos="254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A0A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  <w:r w:rsidRPr="004A0A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التقو</w:t>
            </w:r>
            <w:r w:rsidRPr="004A0A5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يم </w:t>
            </w:r>
            <w:r w:rsidRPr="004A0A5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Évaluation</w:t>
            </w:r>
          </w:p>
        </w:tc>
      </w:tr>
      <w:tr w:rsidR="00C8043C" w:rsidRPr="00542706" w:rsidTr="008E2C21">
        <w:trPr>
          <w:trHeight w:val="135"/>
          <w:jc w:val="center"/>
        </w:trPr>
        <w:tc>
          <w:tcPr>
            <w:tcW w:w="5802" w:type="dxa"/>
            <w:gridSpan w:val="2"/>
            <w:vMerge/>
            <w:shd w:val="clear" w:color="auto" w:fill="00B050"/>
            <w:tcMar>
              <w:left w:w="28" w:type="dxa"/>
              <w:right w:w="28" w:type="dxa"/>
            </w:tcMar>
          </w:tcPr>
          <w:p w:rsidR="00C8043C" w:rsidRPr="00542706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B65C5"/>
            <w:tcMar>
              <w:left w:w="28" w:type="dxa"/>
              <w:right w:w="28" w:type="dxa"/>
            </w:tcMar>
          </w:tcPr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Excellent</w:t>
            </w:r>
          </w:p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709" w:type="dxa"/>
            <w:shd w:val="clear" w:color="auto" w:fill="00B0F0"/>
            <w:tcMar>
              <w:left w:w="28" w:type="dxa"/>
              <w:right w:w="28" w:type="dxa"/>
            </w:tcMar>
          </w:tcPr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Très bien</w:t>
            </w:r>
          </w:p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جيد جدا</w:t>
            </w:r>
          </w:p>
        </w:tc>
        <w:tc>
          <w:tcPr>
            <w:tcW w:w="425" w:type="dxa"/>
            <w:shd w:val="clear" w:color="auto" w:fill="00B050"/>
            <w:tcMar>
              <w:left w:w="28" w:type="dxa"/>
              <w:right w:w="28" w:type="dxa"/>
            </w:tcMar>
          </w:tcPr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Bien</w:t>
            </w:r>
          </w:p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709" w:type="dxa"/>
            <w:shd w:val="clear" w:color="auto" w:fill="FFC000"/>
            <w:tcMar>
              <w:left w:w="28" w:type="dxa"/>
              <w:right w:w="28" w:type="dxa"/>
            </w:tcMar>
          </w:tcPr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Moyen</w:t>
            </w:r>
          </w:p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992" w:type="dxa"/>
            <w:shd w:val="clear" w:color="auto" w:fill="FF0000"/>
          </w:tcPr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Insuffisant</w:t>
            </w:r>
          </w:p>
          <w:p w:rsidR="00C8043C" w:rsidRPr="0089234F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89234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غير </w:t>
            </w:r>
            <w:r w:rsidR="00871C4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كافي</w:t>
            </w:r>
          </w:p>
        </w:tc>
        <w:tc>
          <w:tcPr>
            <w:tcW w:w="992" w:type="dxa"/>
            <w:shd w:val="clear" w:color="auto" w:fill="8064A2" w:themeFill="accent4"/>
          </w:tcPr>
          <w:p w:rsidR="00C8043C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Inexistant</w:t>
            </w:r>
          </w:p>
          <w:p w:rsidR="00871C4B" w:rsidRPr="002B2A48" w:rsidRDefault="00871C4B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غير موجود</w:t>
            </w:r>
          </w:p>
        </w:tc>
        <w:tc>
          <w:tcPr>
            <w:tcW w:w="469" w:type="dxa"/>
            <w:shd w:val="clear" w:color="auto" w:fill="C2D69B" w:themeFill="accent3" w:themeFillTint="99"/>
            <w:tcMar>
              <w:left w:w="28" w:type="dxa"/>
              <w:right w:w="28" w:type="dxa"/>
            </w:tcMar>
          </w:tcPr>
          <w:p w:rsidR="00C8043C" w:rsidRPr="0089234F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16B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Note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/100</w:t>
            </w:r>
          </w:p>
        </w:tc>
      </w:tr>
      <w:tr w:rsidR="00B63B0B" w:rsidRPr="00542706" w:rsidTr="008E2C21">
        <w:trPr>
          <w:trHeight w:val="342"/>
          <w:jc w:val="center"/>
        </w:trPr>
        <w:tc>
          <w:tcPr>
            <w:tcW w:w="525" w:type="dxa"/>
            <w:vMerge w:val="restart"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226CB9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63B0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Aspect organisationnel</w:t>
            </w:r>
            <w:r w:rsidR="00B63B0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مفهوم تنظيمي     </w:t>
            </w: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970CF4" w:rsidRPr="007D140F" w:rsidRDefault="003570EF" w:rsidP="008E2C21">
            <w:pPr>
              <w:pStyle w:val="Paragraphedeliste"/>
              <w:numPr>
                <w:ilvl w:val="0"/>
                <w:numId w:val="10"/>
              </w:numPr>
              <w:rPr>
                <w:color w:val="0D0D0D" w:themeColor="text1" w:themeTint="F2"/>
                <w:sz w:val="24"/>
              </w:rPr>
            </w:pPr>
            <w:r w:rsidRPr="007D140F">
              <w:rPr>
                <w:color w:val="0D0D0D" w:themeColor="text1" w:themeTint="F2"/>
                <w:sz w:val="24"/>
              </w:rPr>
              <w:t>Plan du cours</w:t>
            </w:r>
          </w:p>
          <w:p w:rsidR="00B95FEE" w:rsidRPr="007D140F" w:rsidRDefault="00951EEB" w:rsidP="008E2C21">
            <w:pPr>
              <w:pStyle w:val="Paragraphedeliste"/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1-مخطط الدرس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3B0B" w:rsidRPr="00542706" w:rsidTr="008E2C21">
        <w:trPr>
          <w:trHeight w:val="342"/>
          <w:jc w:val="center"/>
        </w:trPr>
        <w:tc>
          <w:tcPr>
            <w:tcW w:w="525" w:type="dxa"/>
            <w:vMerge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970CF4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970CF4" w:rsidRPr="007D140F" w:rsidRDefault="003570EF" w:rsidP="008E2C21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Présentation de la carte conceptuelle.</w:t>
            </w:r>
          </w:p>
          <w:p w:rsidR="00B95FEE" w:rsidRPr="007D140F" w:rsidRDefault="009A6B50" w:rsidP="008E2C21">
            <w:pPr>
              <w:pStyle w:val="Paragraphedeliste"/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عرض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الخارطة الذهنية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3B0B" w:rsidRPr="00542706" w:rsidTr="008E2C21">
        <w:trPr>
          <w:trHeight w:val="342"/>
          <w:jc w:val="center"/>
        </w:trPr>
        <w:tc>
          <w:tcPr>
            <w:tcW w:w="525" w:type="dxa"/>
            <w:vMerge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970CF4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970CF4" w:rsidRPr="007D140F" w:rsidRDefault="00A81DD8" w:rsidP="008E2C21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Spécification du public cible</w:t>
            </w:r>
          </w:p>
          <w:p w:rsidR="00B95FEE" w:rsidRPr="007D140F" w:rsidRDefault="009A6B50" w:rsidP="008E2C21">
            <w:pPr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-تحديد </w:t>
            </w:r>
            <w:proofErr w:type="gramStart"/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الجمهور:</w:t>
            </w:r>
            <w:proofErr w:type="gramEnd"/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الطلبة</w:t>
            </w:r>
            <w:r w:rsidR="00046A69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المستهدفين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3B0B" w:rsidRPr="00542706" w:rsidTr="008E2C21">
        <w:trPr>
          <w:trHeight w:val="631"/>
          <w:jc w:val="center"/>
        </w:trPr>
        <w:tc>
          <w:tcPr>
            <w:tcW w:w="525" w:type="dxa"/>
            <w:vMerge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970CF4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B95FEE" w:rsidRPr="007D140F" w:rsidRDefault="00A81DD8" w:rsidP="008E2C21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Coordonnées de l’enseignant</w:t>
            </w:r>
          </w:p>
          <w:p w:rsidR="00951EEB" w:rsidRPr="007D140F" w:rsidRDefault="009A6B50" w:rsidP="008E2C21">
            <w:pPr>
              <w:pStyle w:val="Paragraphedeliste"/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معلومات </w:t>
            </w:r>
            <w:proofErr w:type="gramStart"/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شخصية </w:t>
            </w:r>
            <w:r w:rsidR="00046A69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للتواصل</w:t>
            </w:r>
            <w:proofErr w:type="gramEnd"/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مع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الأستاذ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76F2B" w:rsidRPr="00542706" w:rsidTr="008E2C21">
        <w:trPr>
          <w:trHeight w:val="342"/>
          <w:jc w:val="center"/>
        </w:trPr>
        <w:tc>
          <w:tcPr>
            <w:tcW w:w="525" w:type="dxa"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076F2B" w:rsidRPr="00542706" w:rsidRDefault="00076F2B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77" w:type="dxa"/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:rsidR="00A92F50" w:rsidRPr="007D140F" w:rsidRDefault="00076F2B" w:rsidP="008E2C21">
            <w:pPr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  <w:t>La note finale de cette partie est calculée par la division de la somme des notes sur le nombre des notes</w:t>
            </w:r>
          </w:p>
          <w:p w:rsidR="00076F2B" w:rsidRPr="007D140F" w:rsidRDefault="00A92F50" w:rsidP="008E2C21">
            <w:pPr>
              <w:bidi/>
              <w:jc w:val="both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يتم احتساب النقطة النهائية لهذا الجزء من التعلم عبر قسمة مجموع النقاط على عدد النقاط.</w:t>
            </w:r>
          </w:p>
        </w:tc>
        <w:tc>
          <w:tcPr>
            <w:tcW w:w="5146" w:type="dxa"/>
            <w:gridSpan w:val="7"/>
            <w:shd w:val="clear" w:color="auto" w:fill="FABF8F" w:themeFill="accent6" w:themeFillTint="99"/>
            <w:tcMar>
              <w:left w:w="28" w:type="dxa"/>
              <w:right w:w="28" w:type="dxa"/>
            </w:tcMar>
            <w:vAlign w:val="center"/>
          </w:tcPr>
          <w:p w:rsidR="00076F2B" w:rsidRPr="00542706" w:rsidRDefault="00076F2B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043C" w:rsidRPr="00542706" w:rsidTr="008E2C21">
        <w:trPr>
          <w:trHeight w:val="342"/>
          <w:jc w:val="center"/>
        </w:trPr>
        <w:tc>
          <w:tcPr>
            <w:tcW w:w="525" w:type="dxa"/>
            <w:vMerge w:val="restart"/>
            <w:shd w:val="clear" w:color="auto" w:fill="FFC000"/>
            <w:tcMar>
              <w:left w:w="28" w:type="dxa"/>
              <w:right w:w="28" w:type="dxa"/>
            </w:tcMar>
            <w:textDirection w:val="btLr"/>
          </w:tcPr>
          <w:p w:rsidR="006C0E04" w:rsidRPr="00542706" w:rsidRDefault="00C8043C" w:rsidP="008E2C21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Système </w:t>
            </w:r>
            <w:r w:rsidR="00B67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d’entrée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نظام الدخــــــــــــــول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C0E04" w:rsidRPr="007D140F" w:rsidRDefault="00B63B0B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</w:t>
            </w:r>
            <w:r w:rsidR="006C0E0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Présentation et </w:t>
            </w:r>
            <w:r w:rsidR="006D4A0B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="006C0E0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larté des objectifs</w:t>
            </w:r>
          </w:p>
          <w:p w:rsidR="006C0E04" w:rsidRPr="007D140F" w:rsidRDefault="006C0E0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عرض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الأهداف</w:t>
            </w:r>
            <w:r w:rsidR="005D6CFA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و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مدى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وضوحها.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342"/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2-Précision des objectifs</w:t>
            </w:r>
          </w:p>
          <w:p w:rsidR="00610B44" w:rsidRPr="007D140F" w:rsidRDefault="00610B4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-دقة الأهداف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-Utilisation des verbes d’action</w:t>
            </w:r>
          </w:p>
          <w:p w:rsidR="005D6CFA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-استعمال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الأفعال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الدّالة على الحركة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-Hiérarchie du général au particulier</w:t>
            </w:r>
          </w:p>
          <w:p w:rsidR="00610B44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-التدرج من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العام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إلى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الخاص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-Les objectifs ciblent des savoirs/ savoir-faire / savoir être</w:t>
            </w:r>
          </w:p>
          <w:p w:rsidR="00610B44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تتركز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الأهداف 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على بناء (ال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معارف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)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/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بناء (الخبرات) / يناء (الشخصية)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-Clarté des prérequis</w:t>
            </w:r>
          </w:p>
          <w:p w:rsidR="00610B44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</w:rPr>
              <w:t>6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 xml:space="preserve">وضوح </w:t>
            </w:r>
            <w:r w:rsidR="00A92F50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المعارف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القبلية / </w:t>
            </w:r>
            <w:proofErr w:type="spellStart"/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السبقية</w:t>
            </w:r>
            <w:proofErr w:type="spellEnd"/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7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-Le nombre des objectifs dépasse le nombre des </w:t>
            </w:r>
            <w:proofErr w:type="spellStart"/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pré-requis</w:t>
            </w:r>
            <w:proofErr w:type="spellEnd"/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proposés</w:t>
            </w:r>
          </w:p>
          <w:p w:rsidR="00610B44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</w:rPr>
              <w:lastRenderedPageBreak/>
              <w:t>7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 xml:space="preserve">عدد الأهداف يتجاوز عدد </w:t>
            </w:r>
            <w:r w:rsidR="00A92F50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المعارف 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القبلية / </w:t>
            </w:r>
            <w:proofErr w:type="spellStart"/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السبقية</w:t>
            </w:r>
            <w:proofErr w:type="spellEnd"/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2B491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المقترحة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8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-Le test </w:t>
            </w:r>
            <w:proofErr w:type="gramStart"/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d'entrée  </w:t>
            </w:r>
            <w:proofErr w:type="spellStart"/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pré</w:t>
            </w:r>
            <w:proofErr w:type="gramEnd"/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-requis</w:t>
            </w:r>
            <w:proofErr w:type="spellEnd"/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englobe toutes les connaissances nécessaires à l’apprenant pour le suivi du cours</w:t>
            </w:r>
          </w:p>
          <w:p w:rsidR="00610B44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8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اختبار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"المعارف القبلية / </w:t>
            </w:r>
            <w:proofErr w:type="spellStart"/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السبقية</w:t>
            </w:r>
            <w:proofErr w:type="spellEnd"/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"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يحتوي على جميع المعارف اللازمة للمتعلم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لمتابعة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757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shd w:val="clear" w:color="auto" w:fill="FFC000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  <w:t>La note finale de cette partie est calculée par la division de la somme des notes sur le nombre des notes</w:t>
            </w:r>
          </w:p>
          <w:p w:rsidR="00610B44" w:rsidRPr="007D140F" w:rsidRDefault="002B491B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يتم احتساب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النقطة النهائية لهذا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الجزء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 من التعلم بقسمة مجموع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 على عدد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</w:t>
            </w:r>
          </w:p>
        </w:tc>
        <w:tc>
          <w:tcPr>
            <w:tcW w:w="5146" w:type="dxa"/>
            <w:gridSpan w:val="7"/>
            <w:shd w:val="clear" w:color="auto" w:fill="FFC000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757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 w:val="restart"/>
            <w:tcBorders>
              <w:top w:val="nil"/>
            </w:tcBorders>
            <w:shd w:val="clear" w:color="auto" w:fill="92D050"/>
            <w:tcMar>
              <w:left w:w="28" w:type="dxa"/>
              <w:right w:w="28" w:type="dxa"/>
            </w:tcMar>
            <w:textDirection w:val="btLr"/>
          </w:tcPr>
          <w:p w:rsidR="00610B44" w:rsidRPr="00542706" w:rsidRDefault="00610B44" w:rsidP="008E2C21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d'apprentissage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نظام التعلم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والإستعاب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1-Division du contenu du cours en différentes unités d’apprentissage</w:t>
            </w:r>
          </w:p>
          <w:p w:rsidR="00610B44" w:rsidRPr="007D140F" w:rsidRDefault="00610B4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1-تقسيم محتوى الدرس إلى مختلف وحدات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تعلّم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تضمّ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عدّة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عناصر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2</w:t>
            </w: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-Diversité des activités proposées</w:t>
            </w:r>
          </w:p>
          <w:p w:rsidR="00610B44" w:rsidRPr="007D140F" w:rsidRDefault="00A32036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2-تنوع نشاطات التعلم المقترحة.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3</w:t>
            </w: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-Argumentation du cours par des différentes ressources </w:t>
            </w:r>
            <w:proofErr w:type="gramStart"/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pédagogiques :</w:t>
            </w:r>
            <w:proofErr w:type="gramEnd"/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vidéos, images, </w:t>
            </w:r>
            <w:r w:rsidR="00073EFF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PDF</w:t>
            </w: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, tableaux, équations…</w:t>
            </w:r>
          </w:p>
          <w:p w:rsidR="00610B44" w:rsidRPr="007D140F" w:rsidRDefault="00610B4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3-تدعيم الدروس بمختلف </w:t>
            </w:r>
            <w:r w:rsidR="00A32036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الوسائل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proofErr w:type="gramStart"/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البيداغوجية :</w:t>
            </w:r>
            <w:proofErr w:type="gramEnd"/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فيد</w:t>
            </w:r>
            <w:r w:rsidR="00073EFF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ي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و، صور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، ملفات </w:t>
            </w:r>
            <w:r w:rsidR="00073EFF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بي دي أف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73EFF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PDF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، جداول</w:t>
            </w:r>
            <w:r w:rsidR="00073EFF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، معادلات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......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D56181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-Qualité de la langue utilisée pour le cours  </w:t>
            </w:r>
          </w:p>
          <w:p w:rsidR="00610B44" w:rsidRPr="007D140F" w:rsidRDefault="00D56181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proofErr w:type="gramStart"/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نوعية  اللغة</w:t>
            </w:r>
            <w:proofErr w:type="gramEnd"/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المستعملة في الدرس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568"/>
          <w:jc w:val="center"/>
        </w:trPr>
        <w:tc>
          <w:tcPr>
            <w:tcW w:w="525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D56181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-Prévision d’un outil de communication dédié aux échanges publics entre le tuteur et les apprenants d’une part et entre les apprenants d’autre part</w:t>
            </w:r>
          </w:p>
          <w:p w:rsidR="00610B44" w:rsidRPr="007D140F" w:rsidRDefault="00D56181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-توقع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وسائل تواصل و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تحضير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ها 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بغرض تبادل الأفكار والآراء ما بين المشرفين والمتعلمين من جهة، و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المتعلمين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فيما بينهم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جهة أخرى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568"/>
          <w:jc w:val="center"/>
        </w:trPr>
        <w:tc>
          <w:tcPr>
            <w:tcW w:w="525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D56181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-Contenu du cours se base sur la carte mentale définie</w:t>
            </w:r>
          </w:p>
          <w:p w:rsidR="00610B44" w:rsidRPr="007D140F" w:rsidRDefault="00D56181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 xml:space="preserve">محتوى الدرس 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يعتمد على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 xml:space="preserve"> الخارطة الذهنية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757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shd w:val="clear" w:color="auto" w:fill="92D050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  <w:t>La note finale de cette partie est calculée par la division de la somme des notes sur le nombre des notes</w:t>
            </w:r>
          </w:p>
          <w:p w:rsidR="00610B44" w:rsidRPr="007D140F" w:rsidRDefault="003A3A8B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يتم احتساب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النقطة النهائية لهذا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الجزء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 من التعلم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عبر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قسمة مجموع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 على عدد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.</w:t>
            </w:r>
          </w:p>
        </w:tc>
        <w:tc>
          <w:tcPr>
            <w:tcW w:w="5146" w:type="dxa"/>
            <w:gridSpan w:val="7"/>
            <w:shd w:val="clear" w:color="auto" w:fill="92D050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757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433"/>
          <w:jc w:val="center"/>
        </w:trPr>
        <w:tc>
          <w:tcPr>
            <w:tcW w:w="525" w:type="dxa"/>
            <w:vMerge w:val="restart"/>
            <w:shd w:val="clear" w:color="auto" w:fill="00B0F0"/>
            <w:tcMar>
              <w:left w:w="28" w:type="dxa"/>
              <w:right w:w="28" w:type="dxa"/>
            </w:tcMar>
            <w:textDirection w:val="btLr"/>
          </w:tcPr>
          <w:p w:rsidR="00610B44" w:rsidRPr="00542706" w:rsidRDefault="00610B44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de sortie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نظام الخروج      </w:t>
            </w: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1-Présence d’une évaluation à la fin de chaque unité d’apprentissage</w:t>
            </w:r>
          </w:p>
          <w:p w:rsidR="00610B44" w:rsidRPr="007D140F" w:rsidRDefault="003A3A8B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1-وجود تقي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يم في نهاية كل وحدة تعلم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تكوّن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عنصر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 من عناصر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595"/>
          <w:jc w:val="center"/>
        </w:trPr>
        <w:tc>
          <w:tcPr>
            <w:tcW w:w="525" w:type="dxa"/>
            <w:vMerge/>
            <w:shd w:val="clear" w:color="auto" w:fill="00B0F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91C66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-Moyens de remédiation présentés en cas d’échec</w:t>
            </w:r>
          </w:p>
          <w:p w:rsidR="00610B44" w:rsidRPr="007D140F" w:rsidRDefault="00191C66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>تقديم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 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  <w:lang w:bidi="ar-DZ"/>
              </w:rPr>
              <w:t>وسائل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lang w:bidi="ar-DZ"/>
              </w:rPr>
              <w:t xml:space="preserve"> 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تقويم 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المفاهيم وت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صحيح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ها</w:t>
            </w:r>
            <w:r w:rsidR="003A3A8B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عند استشعار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ثغرات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، ووجود خلل في الفهم.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200"/>
          <w:jc w:val="center"/>
        </w:trPr>
        <w:tc>
          <w:tcPr>
            <w:tcW w:w="525" w:type="dxa"/>
            <w:vMerge/>
            <w:shd w:val="clear" w:color="auto" w:fill="00B0F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91C66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-Atteindre les compétences et les objectifs visés</w:t>
            </w:r>
          </w:p>
          <w:p w:rsidR="00610B44" w:rsidRPr="007D140F" w:rsidRDefault="00191C66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-تحقيق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الكفاءات و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الأهداف </w:t>
            </w:r>
            <w:r w:rsidR="00251915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المسطّرة.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757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shd w:val="clear" w:color="auto" w:fill="00B0F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shd w:val="clear" w:color="auto" w:fill="00B0F0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  <w:t>La note finale de cette partie est calculée par la division de la somme des notes sur le nombre des notes</w:t>
            </w:r>
          </w:p>
          <w:p w:rsidR="00610B44" w:rsidRPr="007D140F" w:rsidRDefault="00251915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يتم احتساب النقطة النهائية لهذا الجزء من التعلم عبر قسمة مجموع النقاط على عدد النقاط.</w:t>
            </w:r>
          </w:p>
        </w:tc>
        <w:tc>
          <w:tcPr>
            <w:tcW w:w="5146" w:type="dxa"/>
            <w:gridSpan w:val="7"/>
            <w:shd w:val="clear" w:color="auto" w:fill="00B0F0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351"/>
          <w:jc w:val="center"/>
        </w:trPr>
        <w:tc>
          <w:tcPr>
            <w:tcW w:w="525" w:type="dxa"/>
            <w:vMerge w:val="restart"/>
            <w:shd w:val="clear" w:color="auto" w:fill="002060"/>
            <w:tcMar>
              <w:left w:w="28" w:type="dxa"/>
              <w:right w:w="28" w:type="dxa"/>
            </w:tcMar>
            <w:textDirection w:val="btLr"/>
          </w:tcPr>
          <w:p w:rsidR="00610B44" w:rsidRPr="00542706" w:rsidRDefault="00610B44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Bibliographie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المراجع           </w:t>
            </w: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1-Proposition d’une bibliographie</w:t>
            </w:r>
          </w:p>
          <w:p w:rsidR="00610B44" w:rsidRPr="007D140F" w:rsidRDefault="00610B4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1-</w:t>
            </w:r>
            <w:r w:rsidR="00251915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اقتراح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قائمة مراجع</w:t>
            </w:r>
            <w:r w:rsidR="00251915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70"/>
          <w:jc w:val="center"/>
        </w:trPr>
        <w:tc>
          <w:tcPr>
            <w:tcW w:w="525" w:type="dxa"/>
            <w:vMerge/>
            <w:shd w:val="clear" w:color="auto" w:fill="00206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2-Nombre suffisant de références</w:t>
            </w:r>
          </w:p>
          <w:p w:rsidR="00610B44" w:rsidRPr="007D140F" w:rsidRDefault="00610B4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2-عدد كافي من المراجع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191E42" w:rsidTr="008E2C21">
        <w:trPr>
          <w:trHeight w:val="70"/>
          <w:jc w:val="center"/>
        </w:trPr>
        <w:tc>
          <w:tcPr>
            <w:tcW w:w="525" w:type="dxa"/>
            <w:vMerge/>
            <w:shd w:val="clear" w:color="auto" w:fill="00206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91C66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-Mention des documents utilisés (annexes)</w:t>
            </w:r>
          </w:p>
          <w:p w:rsidR="00610B44" w:rsidRPr="007D140F" w:rsidRDefault="00191C66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-ذكر الوثائق المستعملة (الملاحق)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25133" w:rsidRDefault="00A25133" w:rsidP="00171125">
      <w:pPr>
        <w:pStyle w:val="Paragraphedeliste"/>
        <w:rPr>
          <w:rFonts w:asciiTheme="majorBidi" w:hAnsiTheme="majorBidi" w:cstheme="majorBidi"/>
          <w:sz w:val="24"/>
          <w:szCs w:val="24"/>
          <w:rtl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7"/>
      </w:tblGrid>
      <w:tr w:rsidR="00C1063B" w:rsidTr="00554BAB">
        <w:trPr>
          <w:trHeight w:val="200"/>
          <w:jc w:val="center"/>
        </w:trPr>
        <w:tc>
          <w:tcPr>
            <w:tcW w:w="10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1063B" w:rsidRDefault="00C1063B" w:rsidP="00554BAB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sz w:val="26"/>
                <w:szCs w:val="26"/>
                <w:highlight w:val="yellow"/>
              </w:rPr>
              <w:lastRenderedPageBreak/>
              <w:t xml:space="preserve"> </w:t>
            </w:r>
            <w:r>
              <w:rPr>
                <w:rFonts w:ascii="Calibri" w:hAnsi="Calibri" w:cstheme="minorBidi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 xml:space="preserve"> ملاحظات إضافية </w:t>
            </w:r>
            <w:r w:rsidRPr="00F71C33">
              <w:rPr>
                <w:rFonts w:ascii="Calibri" w:hAnsi="Calibri" w:cs="Calibri"/>
                <w:b/>
                <w:bCs/>
                <w:sz w:val="26"/>
                <w:szCs w:val="26"/>
                <w:highlight w:val="yellow"/>
              </w:rPr>
              <w:t>Observations Additionnelles</w:t>
            </w:r>
          </w:p>
        </w:tc>
      </w:tr>
      <w:tr w:rsidR="00C1063B" w:rsidTr="00554BAB">
        <w:trPr>
          <w:trHeight w:val="2749"/>
          <w:jc w:val="center"/>
        </w:trPr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63B" w:rsidRPr="00C1063B" w:rsidRDefault="00C1063B" w:rsidP="00C1063B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C106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C1063B" w:rsidRDefault="00C1063B" w:rsidP="00C1063B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C1063B" w:rsidRPr="007D750B" w:rsidRDefault="00C1063B" w:rsidP="00C1063B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Evaluation </w:t>
      </w:r>
      <w:r w:rsidRPr="00F46D6E">
        <w:rPr>
          <w:rFonts w:asciiTheme="majorBidi" w:hAnsiTheme="majorBidi" w:cstheme="majorBidi"/>
          <w:b/>
          <w:bCs/>
          <w:sz w:val="24"/>
          <w:szCs w:val="24"/>
        </w:rPr>
        <w:t>du cours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tbl>
      <w:tblPr>
        <w:tblStyle w:val="Grilledutableau"/>
        <w:tblW w:w="6551" w:type="dxa"/>
        <w:tblInd w:w="690" w:type="dxa"/>
        <w:tblLook w:val="04A0" w:firstRow="1" w:lastRow="0" w:firstColumn="1" w:lastColumn="0" w:noHBand="0" w:noVBand="1"/>
      </w:tblPr>
      <w:tblGrid>
        <w:gridCol w:w="4283"/>
        <w:gridCol w:w="2268"/>
      </w:tblGrid>
      <w:tr w:rsidR="00C1063B" w:rsidRPr="00F147BD" w:rsidTr="00554BAB">
        <w:trPr>
          <w:trHeight w:val="292"/>
        </w:trPr>
        <w:tc>
          <w:tcPr>
            <w:tcW w:w="4283" w:type="dxa"/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:rsidR="00C1063B" w:rsidRPr="00002CA2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Aspect organisationnel</w:t>
            </w:r>
          </w:p>
        </w:tc>
        <w:tc>
          <w:tcPr>
            <w:tcW w:w="2268" w:type="dxa"/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063B" w:rsidRPr="00F147BD" w:rsidTr="00554BAB">
        <w:trPr>
          <w:trHeight w:val="292"/>
        </w:trPr>
        <w:tc>
          <w:tcPr>
            <w:tcW w:w="4283" w:type="dxa"/>
            <w:shd w:val="clear" w:color="auto" w:fill="FFC000"/>
            <w:tcMar>
              <w:left w:w="28" w:type="dxa"/>
              <w:right w:w="28" w:type="dxa"/>
            </w:tcMar>
          </w:tcPr>
          <w:p w:rsidR="00C1063B" w:rsidRPr="00002CA2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2C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d’entrée</w:t>
            </w:r>
          </w:p>
        </w:tc>
        <w:tc>
          <w:tcPr>
            <w:tcW w:w="2268" w:type="dxa"/>
            <w:shd w:val="clear" w:color="auto" w:fill="FFC000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063B" w:rsidRPr="00F147BD" w:rsidTr="00554BAB">
        <w:tc>
          <w:tcPr>
            <w:tcW w:w="4283" w:type="dxa"/>
            <w:shd w:val="clear" w:color="auto" w:fill="92D050"/>
            <w:tcMar>
              <w:left w:w="28" w:type="dxa"/>
              <w:right w:w="28" w:type="dxa"/>
            </w:tcMar>
          </w:tcPr>
          <w:p w:rsidR="00C1063B" w:rsidRPr="00002CA2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2C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d’apprentissage</w:t>
            </w:r>
          </w:p>
        </w:tc>
        <w:tc>
          <w:tcPr>
            <w:tcW w:w="2268" w:type="dxa"/>
            <w:shd w:val="clear" w:color="auto" w:fill="92D050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063B" w:rsidRPr="00F147BD" w:rsidTr="00554BAB">
        <w:tc>
          <w:tcPr>
            <w:tcW w:w="4283" w:type="dxa"/>
            <w:shd w:val="clear" w:color="auto" w:fill="0070C0"/>
            <w:tcMar>
              <w:left w:w="28" w:type="dxa"/>
              <w:right w:w="28" w:type="dxa"/>
            </w:tcMar>
          </w:tcPr>
          <w:p w:rsidR="00C1063B" w:rsidRPr="00002CA2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2C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de sortie</w:t>
            </w:r>
          </w:p>
        </w:tc>
        <w:tc>
          <w:tcPr>
            <w:tcW w:w="2268" w:type="dxa"/>
            <w:shd w:val="clear" w:color="auto" w:fill="0070C0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063B" w:rsidRPr="00F147BD" w:rsidTr="00554BAB">
        <w:tc>
          <w:tcPr>
            <w:tcW w:w="4283" w:type="dxa"/>
            <w:shd w:val="clear" w:color="auto" w:fill="002060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4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Bibliographie</w:t>
            </w:r>
          </w:p>
        </w:tc>
        <w:tc>
          <w:tcPr>
            <w:tcW w:w="2268" w:type="dxa"/>
            <w:shd w:val="clear" w:color="auto" w:fill="002060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1063B" w:rsidRPr="000E1D92" w:rsidRDefault="00C1063B" w:rsidP="00C1063B">
      <w:pPr>
        <w:rPr>
          <w:sz w:val="2"/>
          <w:szCs w:val="2"/>
        </w:rPr>
      </w:pPr>
    </w:p>
    <w:tbl>
      <w:tblPr>
        <w:tblStyle w:val="Grilledutableau"/>
        <w:tblW w:w="6551" w:type="dxa"/>
        <w:tblInd w:w="770" w:type="dxa"/>
        <w:tblLook w:val="04A0" w:firstRow="1" w:lastRow="0" w:firstColumn="1" w:lastColumn="0" w:noHBand="0" w:noVBand="1"/>
      </w:tblPr>
      <w:tblGrid>
        <w:gridCol w:w="4283"/>
        <w:gridCol w:w="2268"/>
      </w:tblGrid>
      <w:tr w:rsidR="00C1063B" w:rsidTr="00554BAB">
        <w:tc>
          <w:tcPr>
            <w:tcW w:w="4283" w:type="dxa"/>
          </w:tcPr>
          <w:p w:rsidR="00C1063B" w:rsidRPr="00542706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Moyenne générale</w:t>
            </w:r>
          </w:p>
        </w:tc>
        <w:tc>
          <w:tcPr>
            <w:tcW w:w="2268" w:type="dxa"/>
          </w:tcPr>
          <w:p w:rsidR="00C1063B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063B" w:rsidTr="00554BAB">
        <w:tc>
          <w:tcPr>
            <w:tcW w:w="4283" w:type="dxa"/>
            <w:shd w:val="clear" w:color="auto" w:fill="92CDDC" w:themeFill="accent5" w:themeFillTint="99"/>
          </w:tcPr>
          <w:p w:rsidR="00C1063B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Mention générale</w:t>
            </w:r>
          </w:p>
        </w:tc>
        <w:tc>
          <w:tcPr>
            <w:tcW w:w="2268" w:type="dxa"/>
            <w:shd w:val="clear" w:color="auto" w:fill="00B050"/>
          </w:tcPr>
          <w:p w:rsidR="00C1063B" w:rsidRPr="00171125" w:rsidRDefault="00C1063B" w:rsidP="00554BA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C1063B" w:rsidRPr="00F147BD" w:rsidRDefault="00C1063B" w:rsidP="00C1063B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C1063B" w:rsidRDefault="00C1063B" w:rsidP="00C1063B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ba</w:t>
      </w:r>
      <w:r w:rsidRPr="00F46D6E">
        <w:rPr>
          <w:rFonts w:asciiTheme="majorBidi" w:hAnsiTheme="majorBidi" w:cstheme="majorBidi"/>
          <w:b/>
          <w:bCs/>
          <w:sz w:val="24"/>
          <w:szCs w:val="24"/>
        </w:rPr>
        <w:t>rème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tbl>
      <w:tblPr>
        <w:tblStyle w:val="Grilledutableau"/>
        <w:tblW w:w="8944" w:type="dxa"/>
        <w:tblInd w:w="723" w:type="dxa"/>
        <w:tblLayout w:type="fixed"/>
        <w:tblLook w:val="04A0" w:firstRow="1" w:lastRow="0" w:firstColumn="1" w:lastColumn="0" w:noHBand="0" w:noVBand="1"/>
      </w:tblPr>
      <w:tblGrid>
        <w:gridCol w:w="1586"/>
        <w:gridCol w:w="1587"/>
        <w:gridCol w:w="1587"/>
        <w:gridCol w:w="1587"/>
        <w:gridCol w:w="1322"/>
        <w:gridCol w:w="1275"/>
      </w:tblGrid>
      <w:tr w:rsidR="00C1063B" w:rsidRPr="00B270DF" w:rsidTr="00554BAB">
        <w:trPr>
          <w:trHeight w:val="135"/>
        </w:trPr>
        <w:tc>
          <w:tcPr>
            <w:tcW w:w="1586" w:type="dxa"/>
            <w:shd w:val="clear" w:color="auto" w:fill="FB65C5"/>
            <w:tcMar>
              <w:left w:w="28" w:type="dxa"/>
              <w:right w:w="28" w:type="dxa"/>
            </w:tcMar>
          </w:tcPr>
          <w:p w:rsidR="00C1063B" w:rsidRPr="00B270DF" w:rsidRDefault="00C1063B" w:rsidP="00554BA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587" w:type="dxa"/>
            <w:shd w:val="clear" w:color="auto" w:fill="00B0F0"/>
            <w:tcMar>
              <w:left w:w="28" w:type="dxa"/>
              <w:right w:w="28" w:type="dxa"/>
            </w:tcMar>
          </w:tcPr>
          <w:p w:rsidR="00C1063B" w:rsidRPr="00B270DF" w:rsidRDefault="00C1063B" w:rsidP="00554BA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Très bien</w:t>
            </w:r>
          </w:p>
        </w:tc>
        <w:tc>
          <w:tcPr>
            <w:tcW w:w="1587" w:type="dxa"/>
            <w:shd w:val="clear" w:color="auto" w:fill="00B050"/>
            <w:tcMar>
              <w:left w:w="28" w:type="dxa"/>
              <w:right w:w="28" w:type="dxa"/>
            </w:tcMar>
          </w:tcPr>
          <w:p w:rsidR="00C1063B" w:rsidRPr="00B270DF" w:rsidRDefault="00C1063B" w:rsidP="00554BA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Bien</w:t>
            </w:r>
          </w:p>
        </w:tc>
        <w:tc>
          <w:tcPr>
            <w:tcW w:w="1587" w:type="dxa"/>
            <w:shd w:val="clear" w:color="auto" w:fill="FFC000"/>
            <w:tcMar>
              <w:left w:w="28" w:type="dxa"/>
              <w:right w:w="28" w:type="dxa"/>
            </w:tcMar>
          </w:tcPr>
          <w:p w:rsidR="00C1063B" w:rsidRPr="00B270DF" w:rsidRDefault="00C1063B" w:rsidP="00554BA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moyen</w:t>
            </w:r>
          </w:p>
        </w:tc>
        <w:tc>
          <w:tcPr>
            <w:tcW w:w="1322" w:type="dxa"/>
            <w:shd w:val="clear" w:color="auto" w:fill="FF0000"/>
          </w:tcPr>
          <w:p w:rsidR="00C1063B" w:rsidRPr="00B270DF" w:rsidRDefault="00C1063B" w:rsidP="00554B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insuffisant</w:t>
            </w:r>
          </w:p>
        </w:tc>
        <w:tc>
          <w:tcPr>
            <w:tcW w:w="1275" w:type="dxa"/>
            <w:shd w:val="clear" w:color="auto" w:fill="8064A2" w:themeFill="accent4"/>
          </w:tcPr>
          <w:p w:rsidR="00C1063B" w:rsidRPr="00B270DF" w:rsidRDefault="00C1063B" w:rsidP="00554B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Inexistant</w:t>
            </w:r>
          </w:p>
        </w:tc>
      </w:tr>
      <w:tr w:rsidR="00C1063B" w:rsidTr="00554BAB">
        <w:trPr>
          <w:trHeight w:val="135"/>
        </w:trPr>
        <w:tc>
          <w:tcPr>
            <w:tcW w:w="1586" w:type="dxa"/>
            <w:shd w:val="clear" w:color="auto" w:fill="FB65C5"/>
            <w:tcMar>
              <w:left w:w="28" w:type="dxa"/>
              <w:right w:w="28" w:type="dxa"/>
            </w:tcMar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&gt;=90</w:t>
            </w:r>
            <w:r w:rsidRPr="00F147B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00B0F0"/>
            <w:tcMar>
              <w:left w:w="28" w:type="dxa"/>
              <w:right w:w="28" w:type="dxa"/>
            </w:tcMar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&gt;=75</w:t>
            </w:r>
            <w:r w:rsidRPr="00F147B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00B050"/>
            <w:tcMar>
              <w:left w:w="28" w:type="dxa"/>
              <w:right w:w="28" w:type="dxa"/>
            </w:tcMar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&gt;=60</w:t>
            </w:r>
            <w:r w:rsidRPr="00F147B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FFC000"/>
            <w:tcMar>
              <w:left w:w="28" w:type="dxa"/>
              <w:right w:w="28" w:type="dxa"/>
            </w:tcMar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&gt;=50</w:t>
            </w:r>
            <w:r w:rsidRPr="00F147B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322" w:type="dxa"/>
            <w:shd w:val="clear" w:color="auto" w:fill="FF0000"/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&lt;50</w:t>
            </w:r>
            <w:r w:rsidRPr="00F147B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8064A2" w:themeFill="accent4"/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= 0%</w:t>
            </w:r>
          </w:p>
        </w:tc>
      </w:tr>
    </w:tbl>
    <w:p w:rsidR="00C1063B" w:rsidRDefault="00C1063B" w:rsidP="00C1063B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171125">
        <w:rPr>
          <w:rFonts w:asciiTheme="majorBidi" w:hAnsiTheme="majorBidi" w:cstheme="majorBidi"/>
          <w:sz w:val="24"/>
          <w:szCs w:val="24"/>
        </w:rPr>
        <w:t xml:space="preserve"> </w:t>
      </w:r>
    </w:p>
    <w:p w:rsidR="00C1063B" w:rsidRDefault="00C1063B" w:rsidP="0017112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160C96" w:rsidRDefault="00160C96" w:rsidP="0017112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160C96" w:rsidRPr="00160C96" w:rsidRDefault="00160C96" w:rsidP="00171125">
      <w:pPr>
        <w:pStyle w:val="Paragraphedeliste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إمضاء الممتحن:</w:t>
      </w:r>
    </w:p>
    <w:sectPr w:rsidR="00160C96" w:rsidRPr="00160C96" w:rsidSect="008E2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B2"/>
    <w:multiLevelType w:val="hybridMultilevel"/>
    <w:tmpl w:val="85185B98"/>
    <w:lvl w:ilvl="0" w:tplc="D81ADD6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4D22"/>
    <w:multiLevelType w:val="hybridMultilevel"/>
    <w:tmpl w:val="27A64D52"/>
    <w:lvl w:ilvl="0" w:tplc="0EF29B88">
      <w:start w:val="1"/>
      <w:numFmt w:val="upp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4148D"/>
    <w:multiLevelType w:val="hybridMultilevel"/>
    <w:tmpl w:val="27A64D52"/>
    <w:lvl w:ilvl="0" w:tplc="0EF29B88">
      <w:start w:val="1"/>
      <w:numFmt w:val="upp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2E3B"/>
    <w:multiLevelType w:val="hybridMultilevel"/>
    <w:tmpl w:val="8F0A1D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21E1B"/>
    <w:multiLevelType w:val="hybridMultilevel"/>
    <w:tmpl w:val="D712455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AE545D"/>
    <w:multiLevelType w:val="multilevel"/>
    <w:tmpl w:val="66E4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B4F38"/>
    <w:multiLevelType w:val="hybridMultilevel"/>
    <w:tmpl w:val="BB10EA98"/>
    <w:lvl w:ilvl="0" w:tplc="148A6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643A4"/>
    <w:multiLevelType w:val="hybridMultilevel"/>
    <w:tmpl w:val="92FAF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B3B66"/>
    <w:multiLevelType w:val="hybridMultilevel"/>
    <w:tmpl w:val="876E1F60"/>
    <w:lvl w:ilvl="0" w:tplc="D81ADD6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12055"/>
    <w:multiLevelType w:val="hybridMultilevel"/>
    <w:tmpl w:val="1E32E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E2D24"/>
    <w:multiLevelType w:val="hybridMultilevel"/>
    <w:tmpl w:val="E938D1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38"/>
    <w:rsid w:val="00005637"/>
    <w:rsid w:val="0000575B"/>
    <w:rsid w:val="00006758"/>
    <w:rsid w:val="00007970"/>
    <w:rsid w:val="00007983"/>
    <w:rsid w:val="00007B04"/>
    <w:rsid w:val="00014100"/>
    <w:rsid w:val="00022AA3"/>
    <w:rsid w:val="00022C6C"/>
    <w:rsid w:val="00023B78"/>
    <w:rsid w:val="00044276"/>
    <w:rsid w:val="00046A69"/>
    <w:rsid w:val="00047ACB"/>
    <w:rsid w:val="0005243F"/>
    <w:rsid w:val="00060587"/>
    <w:rsid w:val="00064682"/>
    <w:rsid w:val="000700B3"/>
    <w:rsid w:val="00070D4C"/>
    <w:rsid w:val="00073EFF"/>
    <w:rsid w:val="00076F2B"/>
    <w:rsid w:val="000806AA"/>
    <w:rsid w:val="00080ED4"/>
    <w:rsid w:val="00081D38"/>
    <w:rsid w:val="0009274F"/>
    <w:rsid w:val="00092E30"/>
    <w:rsid w:val="00096E92"/>
    <w:rsid w:val="000A0DD9"/>
    <w:rsid w:val="000B21EC"/>
    <w:rsid w:val="000B518F"/>
    <w:rsid w:val="000B5C97"/>
    <w:rsid w:val="000C14B8"/>
    <w:rsid w:val="000C1DF1"/>
    <w:rsid w:val="000C2B17"/>
    <w:rsid w:val="000E1CED"/>
    <w:rsid w:val="000E1D92"/>
    <w:rsid w:val="000E2F65"/>
    <w:rsid w:val="000E3D7F"/>
    <w:rsid w:val="000F4EEB"/>
    <w:rsid w:val="000F661B"/>
    <w:rsid w:val="000F73B5"/>
    <w:rsid w:val="00106200"/>
    <w:rsid w:val="0010740E"/>
    <w:rsid w:val="001127B9"/>
    <w:rsid w:val="001134C9"/>
    <w:rsid w:val="001166F3"/>
    <w:rsid w:val="00123F7F"/>
    <w:rsid w:val="00130B48"/>
    <w:rsid w:val="00133462"/>
    <w:rsid w:val="001378D1"/>
    <w:rsid w:val="001414BB"/>
    <w:rsid w:val="00145449"/>
    <w:rsid w:val="00151B3A"/>
    <w:rsid w:val="001537E6"/>
    <w:rsid w:val="0015701E"/>
    <w:rsid w:val="00160171"/>
    <w:rsid w:val="00160C96"/>
    <w:rsid w:val="00161E72"/>
    <w:rsid w:val="00171125"/>
    <w:rsid w:val="00176068"/>
    <w:rsid w:val="0018271F"/>
    <w:rsid w:val="0018277E"/>
    <w:rsid w:val="00184AF7"/>
    <w:rsid w:val="00185B95"/>
    <w:rsid w:val="00187990"/>
    <w:rsid w:val="00191C66"/>
    <w:rsid w:val="00191E42"/>
    <w:rsid w:val="001967AC"/>
    <w:rsid w:val="001B7BBE"/>
    <w:rsid w:val="001C0C1C"/>
    <w:rsid w:val="001C56B3"/>
    <w:rsid w:val="001D13E3"/>
    <w:rsid w:val="001D2458"/>
    <w:rsid w:val="001E196A"/>
    <w:rsid w:val="001E314A"/>
    <w:rsid w:val="001F48AC"/>
    <w:rsid w:val="001F7979"/>
    <w:rsid w:val="00205537"/>
    <w:rsid w:val="00207B25"/>
    <w:rsid w:val="00220B2D"/>
    <w:rsid w:val="002212F3"/>
    <w:rsid w:val="00224D4F"/>
    <w:rsid w:val="00224E72"/>
    <w:rsid w:val="00226CB9"/>
    <w:rsid w:val="00236A68"/>
    <w:rsid w:val="00243E50"/>
    <w:rsid w:val="00243F79"/>
    <w:rsid w:val="0025109F"/>
    <w:rsid w:val="00251915"/>
    <w:rsid w:val="00257B2E"/>
    <w:rsid w:val="002620B5"/>
    <w:rsid w:val="002636DA"/>
    <w:rsid w:val="00266476"/>
    <w:rsid w:val="00266CBA"/>
    <w:rsid w:val="00270FB1"/>
    <w:rsid w:val="00274A7A"/>
    <w:rsid w:val="00281FC1"/>
    <w:rsid w:val="00284CC0"/>
    <w:rsid w:val="002857B7"/>
    <w:rsid w:val="002863A5"/>
    <w:rsid w:val="002926C5"/>
    <w:rsid w:val="002963CD"/>
    <w:rsid w:val="002A17F7"/>
    <w:rsid w:val="002B2A48"/>
    <w:rsid w:val="002B491B"/>
    <w:rsid w:val="002B762B"/>
    <w:rsid w:val="002E4CAC"/>
    <w:rsid w:val="002E7C33"/>
    <w:rsid w:val="002F03C0"/>
    <w:rsid w:val="002F23C0"/>
    <w:rsid w:val="003040EB"/>
    <w:rsid w:val="00306491"/>
    <w:rsid w:val="00306A53"/>
    <w:rsid w:val="0030781D"/>
    <w:rsid w:val="00334581"/>
    <w:rsid w:val="0033781D"/>
    <w:rsid w:val="003426FD"/>
    <w:rsid w:val="00342B1E"/>
    <w:rsid w:val="00342D08"/>
    <w:rsid w:val="003465AF"/>
    <w:rsid w:val="00350C06"/>
    <w:rsid w:val="00350ECD"/>
    <w:rsid w:val="00351CEB"/>
    <w:rsid w:val="003570EF"/>
    <w:rsid w:val="00360E07"/>
    <w:rsid w:val="0036146C"/>
    <w:rsid w:val="00366FC7"/>
    <w:rsid w:val="00371191"/>
    <w:rsid w:val="0037271D"/>
    <w:rsid w:val="00375A6C"/>
    <w:rsid w:val="0037677A"/>
    <w:rsid w:val="003768A4"/>
    <w:rsid w:val="00376A35"/>
    <w:rsid w:val="00381EB9"/>
    <w:rsid w:val="00391AE1"/>
    <w:rsid w:val="00396E66"/>
    <w:rsid w:val="003A3773"/>
    <w:rsid w:val="003A3A8B"/>
    <w:rsid w:val="003B0637"/>
    <w:rsid w:val="003B10B7"/>
    <w:rsid w:val="003B3A45"/>
    <w:rsid w:val="003B3D52"/>
    <w:rsid w:val="003B6A33"/>
    <w:rsid w:val="003B736E"/>
    <w:rsid w:val="003C0CDF"/>
    <w:rsid w:val="003C6A73"/>
    <w:rsid w:val="003D58AB"/>
    <w:rsid w:val="003E3880"/>
    <w:rsid w:val="003E6520"/>
    <w:rsid w:val="00401859"/>
    <w:rsid w:val="0040500C"/>
    <w:rsid w:val="00407C93"/>
    <w:rsid w:val="004125DF"/>
    <w:rsid w:val="00416E48"/>
    <w:rsid w:val="00421B6A"/>
    <w:rsid w:val="00427AF0"/>
    <w:rsid w:val="00430755"/>
    <w:rsid w:val="00431BAF"/>
    <w:rsid w:val="0043424B"/>
    <w:rsid w:val="00437B6D"/>
    <w:rsid w:val="00443166"/>
    <w:rsid w:val="00450335"/>
    <w:rsid w:val="00451BF8"/>
    <w:rsid w:val="00456397"/>
    <w:rsid w:val="004725E7"/>
    <w:rsid w:val="004817DC"/>
    <w:rsid w:val="00482673"/>
    <w:rsid w:val="00482A3D"/>
    <w:rsid w:val="00491BAB"/>
    <w:rsid w:val="004A0A5A"/>
    <w:rsid w:val="004A1C32"/>
    <w:rsid w:val="004A286B"/>
    <w:rsid w:val="004B7449"/>
    <w:rsid w:val="004C19E4"/>
    <w:rsid w:val="004C2E7D"/>
    <w:rsid w:val="004C3317"/>
    <w:rsid w:val="004D1973"/>
    <w:rsid w:val="004D2E5A"/>
    <w:rsid w:val="004D62B5"/>
    <w:rsid w:val="004E231A"/>
    <w:rsid w:val="004E4DB7"/>
    <w:rsid w:val="004F1EEA"/>
    <w:rsid w:val="004F2FD5"/>
    <w:rsid w:val="004F4D88"/>
    <w:rsid w:val="00501244"/>
    <w:rsid w:val="0050273F"/>
    <w:rsid w:val="005057A3"/>
    <w:rsid w:val="00506226"/>
    <w:rsid w:val="00520673"/>
    <w:rsid w:val="00522360"/>
    <w:rsid w:val="0052263A"/>
    <w:rsid w:val="00522FA4"/>
    <w:rsid w:val="005244A9"/>
    <w:rsid w:val="0052481A"/>
    <w:rsid w:val="00531653"/>
    <w:rsid w:val="00532A08"/>
    <w:rsid w:val="00532DA6"/>
    <w:rsid w:val="00534468"/>
    <w:rsid w:val="00542706"/>
    <w:rsid w:val="00545D87"/>
    <w:rsid w:val="00551CD8"/>
    <w:rsid w:val="00562A1E"/>
    <w:rsid w:val="00573D61"/>
    <w:rsid w:val="005902DB"/>
    <w:rsid w:val="00592054"/>
    <w:rsid w:val="00594516"/>
    <w:rsid w:val="005971E9"/>
    <w:rsid w:val="005A28F6"/>
    <w:rsid w:val="005A75C7"/>
    <w:rsid w:val="005B3FC0"/>
    <w:rsid w:val="005C4FC8"/>
    <w:rsid w:val="005D29F1"/>
    <w:rsid w:val="005D6CFA"/>
    <w:rsid w:val="005E5086"/>
    <w:rsid w:val="005F7831"/>
    <w:rsid w:val="00610B44"/>
    <w:rsid w:val="00611688"/>
    <w:rsid w:val="0063195E"/>
    <w:rsid w:val="00632374"/>
    <w:rsid w:val="0063299E"/>
    <w:rsid w:val="00636982"/>
    <w:rsid w:val="006409B1"/>
    <w:rsid w:val="00655592"/>
    <w:rsid w:val="00664AAA"/>
    <w:rsid w:val="0066752E"/>
    <w:rsid w:val="00676A47"/>
    <w:rsid w:val="00684AC2"/>
    <w:rsid w:val="00686AA6"/>
    <w:rsid w:val="0069035B"/>
    <w:rsid w:val="006904FA"/>
    <w:rsid w:val="006955FF"/>
    <w:rsid w:val="006A0575"/>
    <w:rsid w:val="006A11D3"/>
    <w:rsid w:val="006A16A0"/>
    <w:rsid w:val="006A5176"/>
    <w:rsid w:val="006C0E04"/>
    <w:rsid w:val="006C5976"/>
    <w:rsid w:val="006C6C0F"/>
    <w:rsid w:val="006D4A0B"/>
    <w:rsid w:val="006E0E55"/>
    <w:rsid w:val="006E5F1E"/>
    <w:rsid w:val="006E6463"/>
    <w:rsid w:val="006E6D9D"/>
    <w:rsid w:val="00707C4D"/>
    <w:rsid w:val="0071178E"/>
    <w:rsid w:val="00723237"/>
    <w:rsid w:val="00723CB0"/>
    <w:rsid w:val="00725091"/>
    <w:rsid w:val="00731CC3"/>
    <w:rsid w:val="00735078"/>
    <w:rsid w:val="007356B0"/>
    <w:rsid w:val="00736D14"/>
    <w:rsid w:val="00742681"/>
    <w:rsid w:val="00744F27"/>
    <w:rsid w:val="00750E01"/>
    <w:rsid w:val="00752C23"/>
    <w:rsid w:val="0075759D"/>
    <w:rsid w:val="00775A91"/>
    <w:rsid w:val="00776165"/>
    <w:rsid w:val="00776683"/>
    <w:rsid w:val="007B56F8"/>
    <w:rsid w:val="007C113F"/>
    <w:rsid w:val="007C31ED"/>
    <w:rsid w:val="007D140F"/>
    <w:rsid w:val="007D750B"/>
    <w:rsid w:val="007E0D78"/>
    <w:rsid w:val="007E26E4"/>
    <w:rsid w:val="007E29F7"/>
    <w:rsid w:val="007E3495"/>
    <w:rsid w:val="007F1160"/>
    <w:rsid w:val="0081373A"/>
    <w:rsid w:val="00813DA5"/>
    <w:rsid w:val="00814388"/>
    <w:rsid w:val="00817EE3"/>
    <w:rsid w:val="008201FF"/>
    <w:rsid w:val="00826ECF"/>
    <w:rsid w:val="0083510E"/>
    <w:rsid w:val="008518E4"/>
    <w:rsid w:val="00855FB6"/>
    <w:rsid w:val="00856AEE"/>
    <w:rsid w:val="00867DC3"/>
    <w:rsid w:val="00871C4B"/>
    <w:rsid w:val="008803D9"/>
    <w:rsid w:val="008814E0"/>
    <w:rsid w:val="0088599D"/>
    <w:rsid w:val="0088691E"/>
    <w:rsid w:val="008917E6"/>
    <w:rsid w:val="0089234F"/>
    <w:rsid w:val="00893EA2"/>
    <w:rsid w:val="00895F45"/>
    <w:rsid w:val="008A0774"/>
    <w:rsid w:val="008B08A9"/>
    <w:rsid w:val="008B1F89"/>
    <w:rsid w:val="008C03A8"/>
    <w:rsid w:val="008C4712"/>
    <w:rsid w:val="008D0DB1"/>
    <w:rsid w:val="008D0E5F"/>
    <w:rsid w:val="008D1540"/>
    <w:rsid w:val="008E2C21"/>
    <w:rsid w:val="008E5405"/>
    <w:rsid w:val="008E5C6B"/>
    <w:rsid w:val="008F0F43"/>
    <w:rsid w:val="008F540F"/>
    <w:rsid w:val="008F5EAA"/>
    <w:rsid w:val="00901D76"/>
    <w:rsid w:val="0090459B"/>
    <w:rsid w:val="00905C7F"/>
    <w:rsid w:val="0091544A"/>
    <w:rsid w:val="0091730D"/>
    <w:rsid w:val="00917A54"/>
    <w:rsid w:val="00922B5B"/>
    <w:rsid w:val="0092781E"/>
    <w:rsid w:val="009316E5"/>
    <w:rsid w:val="00944237"/>
    <w:rsid w:val="00944AF4"/>
    <w:rsid w:val="00944DB0"/>
    <w:rsid w:val="00951EEB"/>
    <w:rsid w:val="00952CCF"/>
    <w:rsid w:val="00962B30"/>
    <w:rsid w:val="00970CF4"/>
    <w:rsid w:val="00974A4A"/>
    <w:rsid w:val="00990AEC"/>
    <w:rsid w:val="009937AE"/>
    <w:rsid w:val="00995690"/>
    <w:rsid w:val="00997308"/>
    <w:rsid w:val="0099761E"/>
    <w:rsid w:val="009A3DB5"/>
    <w:rsid w:val="009A4074"/>
    <w:rsid w:val="009A6B50"/>
    <w:rsid w:val="009A73A5"/>
    <w:rsid w:val="009B78B5"/>
    <w:rsid w:val="009C3508"/>
    <w:rsid w:val="009D385D"/>
    <w:rsid w:val="009D44AB"/>
    <w:rsid w:val="009E473F"/>
    <w:rsid w:val="009E5DC3"/>
    <w:rsid w:val="009E6CBD"/>
    <w:rsid w:val="009F20E9"/>
    <w:rsid w:val="00A03DD8"/>
    <w:rsid w:val="00A12B30"/>
    <w:rsid w:val="00A16206"/>
    <w:rsid w:val="00A17323"/>
    <w:rsid w:val="00A22039"/>
    <w:rsid w:val="00A25133"/>
    <w:rsid w:val="00A27AEB"/>
    <w:rsid w:val="00A32036"/>
    <w:rsid w:val="00A33461"/>
    <w:rsid w:val="00A41B06"/>
    <w:rsid w:val="00A43F1E"/>
    <w:rsid w:val="00A47452"/>
    <w:rsid w:val="00A5087E"/>
    <w:rsid w:val="00A50D30"/>
    <w:rsid w:val="00A533DD"/>
    <w:rsid w:val="00A543EC"/>
    <w:rsid w:val="00A55E7D"/>
    <w:rsid w:val="00A63A24"/>
    <w:rsid w:val="00A65C72"/>
    <w:rsid w:val="00A73155"/>
    <w:rsid w:val="00A7388A"/>
    <w:rsid w:val="00A74CFF"/>
    <w:rsid w:val="00A80962"/>
    <w:rsid w:val="00A81DD8"/>
    <w:rsid w:val="00A83123"/>
    <w:rsid w:val="00A92F50"/>
    <w:rsid w:val="00A944DF"/>
    <w:rsid w:val="00A9772C"/>
    <w:rsid w:val="00AA077C"/>
    <w:rsid w:val="00AA3BD8"/>
    <w:rsid w:val="00AA6694"/>
    <w:rsid w:val="00AA79F0"/>
    <w:rsid w:val="00AE0329"/>
    <w:rsid w:val="00AF01FF"/>
    <w:rsid w:val="00AF215D"/>
    <w:rsid w:val="00AF2751"/>
    <w:rsid w:val="00AF6F2B"/>
    <w:rsid w:val="00B071BE"/>
    <w:rsid w:val="00B15297"/>
    <w:rsid w:val="00B17DF4"/>
    <w:rsid w:val="00B2474B"/>
    <w:rsid w:val="00B25FD8"/>
    <w:rsid w:val="00B270DF"/>
    <w:rsid w:val="00B335EC"/>
    <w:rsid w:val="00B341F6"/>
    <w:rsid w:val="00B35E1F"/>
    <w:rsid w:val="00B406E6"/>
    <w:rsid w:val="00B44C50"/>
    <w:rsid w:val="00B5662F"/>
    <w:rsid w:val="00B566F0"/>
    <w:rsid w:val="00B626C4"/>
    <w:rsid w:val="00B628DB"/>
    <w:rsid w:val="00B63B0B"/>
    <w:rsid w:val="00B673CD"/>
    <w:rsid w:val="00B806A4"/>
    <w:rsid w:val="00B83A17"/>
    <w:rsid w:val="00B85386"/>
    <w:rsid w:val="00B948BE"/>
    <w:rsid w:val="00B948C4"/>
    <w:rsid w:val="00B95FEE"/>
    <w:rsid w:val="00BA088D"/>
    <w:rsid w:val="00BA4427"/>
    <w:rsid w:val="00BA5071"/>
    <w:rsid w:val="00BB5CD9"/>
    <w:rsid w:val="00BC37B2"/>
    <w:rsid w:val="00BC471C"/>
    <w:rsid w:val="00BD41FA"/>
    <w:rsid w:val="00BE17B1"/>
    <w:rsid w:val="00BE35BC"/>
    <w:rsid w:val="00BE50DA"/>
    <w:rsid w:val="00BF03D4"/>
    <w:rsid w:val="00BF06AA"/>
    <w:rsid w:val="00BF3720"/>
    <w:rsid w:val="00C0002A"/>
    <w:rsid w:val="00C03DD6"/>
    <w:rsid w:val="00C07DB8"/>
    <w:rsid w:val="00C103E3"/>
    <w:rsid w:val="00C1063B"/>
    <w:rsid w:val="00C10857"/>
    <w:rsid w:val="00C166DB"/>
    <w:rsid w:val="00C326B1"/>
    <w:rsid w:val="00C4631E"/>
    <w:rsid w:val="00C471AE"/>
    <w:rsid w:val="00C5454C"/>
    <w:rsid w:val="00C62D2E"/>
    <w:rsid w:val="00C639A3"/>
    <w:rsid w:val="00C66885"/>
    <w:rsid w:val="00C732C0"/>
    <w:rsid w:val="00C76576"/>
    <w:rsid w:val="00C8043C"/>
    <w:rsid w:val="00C84F3D"/>
    <w:rsid w:val="00C8549F"/>
    <w:rsid w:val="00C91A5E"/>
    <w:rsid w:val="00CA2FC5"/>
    <w:rsid w:val="00CA4DAF"/>
    <w:rsid w:val="00CA6BF0"/>
    <w:rsid w:val="00CB213D"/>
    <w:rsid w:val="00CC5263"/>
    <w:rsid w:val="00CD48C6"/>
    <w:rsid w:val="00CE5BD9"/>
    <w:rsid w:val="00D04B23"/>
    <w:rsid w:val="00D05050"/>
    <w:rsid w:val="00D10410"/>
    <w:rsid w:val="00D11214"/>
    <w:rsid w:val="00D1141A"/>
    <w:rsid w:val="00D13173"/>
    <w:rsid w:val="00D147FB"/>
    <w:rsid w:val="00D216B0"/>
    <w:rsid w:val="00D26DFF"/>
    <w:rsid w:val="00D34EAE"/>
    <w:rsid w:val="00D56181"/>
    <w:rsid w:val="00D5620D"/>
    <w:rsid w:val="00D5718F"/>
    <w:rsid w:val="00D577F4"/>
    <w:rsid w:val="00D6487C"/>
    <w:rsid w:val="00D67DE9"/>
    <w:rsid w:val="00D70059"/>
    <w:rsid w:val="00D740DA"/>
    <w:rsid w:val="00D752F3"/>
    <w:rsid w:val="00D81902"/>
    <w:rsid w:val="00D828C4"/>
    <w:rsid w:val="00D830B2"/>
    <w:rsid w:val="00D836A4"/>
    <w:rsid w:val="00D87328"/>
    <w:rsid w:val="00D917D8"/>
    <w:rsid w:val="00D91B3D"/>
    <w:rsid w:val="00DA1A49"/>
    <w:rsid w:val="00DA78CA"/>
    <w:rsid w:val="00DC0454"/>
    <w:rsid w:val="00DC2A4C"/>
    <w:rsid w:val="00DC640E"/>
    <w:rsid w:val="00DC6BF6"/>
    <w:rsid w:val="00DD00E7"/>
    <w:rsid w:val="00DD144E"/>
    <w:rsid w:val="00DD16AB"/>
    <w:rsid w:val="00DD6B8A"/>
    <w:rsid w:val="00DE1875"/>
    <w:rsid w:val="00DF1DF5"/>
    <w:rsid w:val="00DF2019"/>
    <w:rsid w:val="00DF2047"/>
    <w:rsid w:val="00DF6262"/>
    <w:rsid w:val="00E02E09"/>
    <w:rsid w:val="00E15412"/>
    <w:rsid w:val="00E24E5D"/>
    <w:rsid w:val="00E32299"/>
    <w:rsid w:val="00E34557"/>
    <w:rsid w:val="00E350C5"/>
    <w:rsid w:val="00E41A54"/>
    <w:rsid w:val="00E41FEA"/>
    <w:rsid w:val="00E426FD"/>
    <w:rsid w:val="00E5091D"/>
    <w:rsid w:val="00E63484"/>
    <w:rsid w:val="00E64A83"/>
    <w:rsid w:val="00E759BA"/>
    <w:rsid w:val="00E76C64"/>
    <w:rsid w:val="00E77828"/>
    <w:rsid w:val="00EB13D4"/>
    <w:rsid w:val="00EB35E8"/>
    <w:rsid w:val="00EC587E"/>
    <w:rsid w:val="00EC7747"/>
    <w:rsid w:val="00ED0447"/>
    <w:rsid w:val="00ED42F1"/>
    <w:rsid w:val="00EE05EF"/>
    <w:rsid w:val="00EF0125"/>
    <w:rsid w:val="00EF0D23"/>
    <w:rsid w:val="00EF40E8"/>
    <w:rsid w:val="00EF5014"/>
    <w:rsid w:val="00F06063"/>
    <w:rsid w:val="00F147BD"/>
    <w:rsid w:val="00F320D1"/>
    <w:rsid w:val="00F357C2"/>
    <w:rsid w:val="00F36885"/>
    <w:rsid w:val="00F40A39"/>
    <w:rsid w:val="00F4178E"/>
    <w:rsid w:val="00F46D6E"/>
    <w:rsid w:val="00F515D8"/>
    <w:rsid w:val="00F5486F"/>
    <w:rsid w:val="00F567EF"/>
    <w:rsid w:val="00F56E83"/>
    <w:rsid w:val="00F60F97"/>
    <w:rsid w:val="00F62A5F"/>
    <w:rsid w:val="00F62E96"/>
    <w:rsid w:val="00F71C33"/>
    <w:rsid w:val="00F732B2"/>
    <w:rsid w:val="00F75D59"/>
    <w:rsid w:val="00F77984"/>
    <w:rsid w:val="00F86ABC"/>
    <w:rsid w:val="00F92976"/>
    <w:rsid w:val="00F94BE5"/>
    <w:rsid w:val="00FA0388"/>
    <w:rsid w:val="00FA7408"/>
    <w:rsid w:val="00FB19FB"/>
    <w:rsid w:val="00FB64C8"/>
    <w:rsid w:val="00FC61DD"/>
    <w:rsid w:val="00FD674E"/>
    <w:rsid w:val="00FE54ED"/>
    <w:rsid w:val="00FE6E46"/>
    <w:rsid w:val="00FF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AE135-546A-4F31-A254-131E86F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1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2A1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532DA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33462"/>
    <w:rPr>
      <w:color w:val="0000FF"/>
      <w:u w:val="single"/>
    </w:rPr>
  </w:style>
  <w:style w:type="character" w:customStyle="1" w:styleId="jlqj4b">
    <w:name w:val="jlqj4b"/>
    <w:basedOn w:val="Policepardfaut"/>
    <w:rsid w:val="006904FA"/>
  </w:style>
  <w:style w:type="paragraph" w:styleId="Textedebulles">
    <w:name w:val="Balloon Text"/>
    <w:basedOn w:val="Normal"/>
    <w:link w:val="TextedebullesCar"/>
    <w:uiPriority w:val="99"/>
    <w:semiHidden/>
    <w:unhideWhenUsed/>
    <w:rsid w:val="001E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96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71C33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71C3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0D0A8-C824-45C8-9CC1-B6F5B57E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 1</dc:creator>
  <cp:lastModifiedBy>Aspire</cp:lastModifiedBy>
  <cp:revision>3</cp:revision>
  <dcterms:created xsi:type="dcterms:W3CDTF">2022-07-08T14:07:00Z</dcterms:created>
  <dcterms:modified xsi:type="dcterms:W3CDTF">2022-07-08T14:33:00Z</dcterms:modified>
</cp:coreProperties>
</file>