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41" w:rsidRDefault="00B94C41" w:rsidP="00B94C41">
      <w:pPr>
        <w:bidi/>
        <w:rPr>
          <w:rFonts w:cs="Arabic Transparent"/>
          <w:sz w:val="28"/>
          <w:szCs w:val="28"/>
          <w:rtl/>
          <w:lang w:bidi="ar-DZ"/>
        </w:rPr>
      </w:pPr>
      <w:r>
        <w:rPr>
          <w:rFonts w:cs="Arabic Transparent"/>
          <w:noProof/>
          <w:sz w:val="28"/>
          <w:szCs w:val="28"/>
          <w:lang w:eastAsia="fr-FR"/>
        </w:rPr>
        <w:drawing>
          <wp:inline distT="0" distB="0" distL="0" distR="0">
            <wp:extent cx="1543050" cy="895350"/>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43050" cy="895350"/>
                    </a:xfrm>
                    <a:prstGeom prst="rect">
                      <a:avLst/>
                    </a:prstGeom>
                    <a:noFill/>
                    <a:ln w="9525">
                      <a:noFill/>
                      <a:miter lim="800000"/>
                      <a:headEnd/>
                      <a:tailEnd/>
                    </a:ln>
                  </pic:spPr>
                </pic:pic>
              </a:graphicData>
            </a:graphic>
          </wp:inline>
        </w:drawing>
      </w:r>
      <w:r>
        <w:rPr>
          <w:rFonts w:cs="Arabic Transparent" w:hint="cs"/>
          <w:sz w:val="28"/>
          <w:szCs w:val="28"/>
          <w:rtl/>
          <w:lang w:bidi="ar-DZ"/>
        </w:rPr>
        <w:t xml:space="preserve">                                                    </w:t>
      </w:r>
      <w:r w:rsidRPr="00B94C41">
        <w:rPr>
          <w:rFonts w:cs="Arabic Transparent"/>
          <w:noProof/>
          <w:sz w:val="28"/>
          <w:szCs w:val="28"/>
          <w:rtl/>
          <w:lang w:eastAsia="fr-FR"/>
        </w:rPr>
        <w:drawing>
          <wp:inline distT="0" distB="0" distL="0" distR="0">
            <wp:extent cx="1543050" cy="895350"/>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43050" cy="895350"/>
                    </a:xfrm>
                    <a:prstGeom prst="rect">
                      <a:avLst/>
                    </a:prstGeom>
                    <a:noFill/>
                    <a:ln w="9525">
                      <a:noFill/>
                      <a:miter lim="800000"/>
                      <a:headEnd/>
                      <a:tailEnd/>
                    </a:ln>
                  </pic:spPr>
                </pic:pic>
              </a:graphicData>
            </a:graphic>
          </wp:inline>
        </w:drawing>
      </w:r>
      <w:r w:rsidR="00394CC3">
        <w:rPr>
          <w:rFonts w:cs="Arabic Transparent"/>
          <w:sz w:val="28"/>
          <w:szCs w:val="28"/>
          <w:rtl/>
          <w:lang w:bidi="ar-DZ"/>
        </w:rPr>
        <w:br w:type="textWrapping" w:clear="all"/>
      </w:r>
    </w:p>
    <w:p w:rsidR="00B94C41" w:rsidRPr="00B94C41" w:rsidRDefault="00B94C41" w:rsidP="00B94C41">
      <w:pPr>
        <w:bidi/>
        <w:jc w:val="center"/>
        <w:rPr>
          <w:rFonts w:ascii="Traditional Arabic" w:hAnsi="Traditional Arabic" w:cs="Traditional Arabic"/>
          <w:b/>
          <w:bCs/>
          <w:sz w:val="44"/>
          <w:szCs w:val="40"/>
          <w:rtl/>
          <w:lang w:bidi="ar-DZ"/>
        </w:rPr>
      </w:pPr>
      <w:proofErr w:type="gramStart"/>
      <w:r w:rsidRPr="00B94C41">
        <w:rPr>
          <w:rFonts w:ascii="Traditional Arabic" w:hAnsi="Traditional Arabic" w:cs="Traditional Arabic"/>
          <w:b/>
          <w:bCs/>
          <w:sz w:val="44"/>
          <w:szCs w:val="40"/>
          <w:rtl/>
          <w:lang w:bidi="ar-DZ"/>
        </w:rPr>
        <w:t>مخطط</w:t>
      </w:r>
      <w:proofErr w:type="gramEnd"/>
      <w:r w:rsidRPr="00B94C41">
        <w:rPr>
          <w:rFonts w:ascii="Traditional Arabic" w:hAnsi="Traditional Arabic" w:cs="Traditional Arabic"/>
          <w:b/>
          <w:bCs/>
          <w:sz w:val="44"/>
          <w:szCs w:val="40"/>
          <w:rtl/>
          <w:lang w:bidi="ar-DZ"/>
        </w:rPr>
        <w:t xml:space="preserve"> عمل مقياس</w:t>
      </w:r>
    </w:p>
    <w:p w:rsidR="00342E34" w:rsidRPr="00C81C64" w:rsidRDefault="00B21D29" w:rsidP="00C81C64">
      <w:pPr>
        <w:bidi/>
        <w:jc w:val="center"/>
        <w:rPr>
          <w:rFonts w:ascii="Traditional Arabic" w:hAnsi="Traditional Arabic" w:cs="Traditional Arabic"/>
          <w:b/>
          <w:bCs/>
          <w:sz w:val="44"/>
          <w:szCs w:val="40"/>
          <w:lang w:bidi="ar-DZ"/>
        </w:rPr>
      </w:pPr>
      <w:r>
        <w:rPr>
          <w:rFonts w:ascii="Traditional Arabic" w:hAnsi="Traditional Arabic" w:cs="Traditional Arabic" w:hint="cs"/>
          <w:b/>
          <w:bCs/>
          <w:sz w:val="44"/>
          <w:szCs w:val="40"/>
          <w:rtl/>
          <w:lang w:bidi="ar-DZ"/>
        </w:rPr>
        <w:t>الرياضيات</w:t>
      </w:r>
      <w:r w:rsidR="00C81C64">
        <w:rPr>
          <w:rFonts w:ascii="Traditional Arabic" w:hAnsi="Traditional Arabic" w:cs="Traditional Arabic" w:hint="cs"/>
          <w:b/>
          <w:bCs/>
          <w:sz w:val="44"/>
          <w:szCs w:val="40"/>
          <w:rtl/>
          <w:lang w:bidi="ar-DZ"/>
        </w:rPr>
        <w:t>02</w:t>
      </w:r>
      <w:r>
        <w:rPr>
          <w:noProof/>
          <w:lang w:eastAsia="fr-FR"/>
        </w:rPr>
        <w:drawing>
          <wp:inline distT="0" distB="0" distL="0" distR="0" wp14:anchorId="1DA6CF83" wp14:editId="2373A3DE">
            <wp:extent cx="5829300" cy="3350334"/>
            <wp:effectExtent l="0" t="0" r="0" b="0"/>
            <wp:docPr id="3" name="Image 3" descr="Linear Algebra | UTAustinX on edX | About Vide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ear Algebra | UTAustinX on edX | About Video - YouTu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7021" cy="3354772"/>
                    </a:xfrm>
                    <a:prstGeom prst="rect">
                      <a:avLst/>
                    </a:prstGeom>
                    <a:noFill/>
                    <a:ln>
                      <a:noFill/>
                    </a:ln>
                  </pic:spPr>
                </pic:pic>
              </a:graphicData>
            </a:graphic>
          </wp:inline>
        </w:drawing>
      </w:r>
      <w:r>
        <w:rPr>
          <w:rFonts w:ascii="Traditional Arabic" w:hAnsi="Traditional Arabic" w:cs="Traditional Arabic" w:hint="cs"/>
          <w:b/>
          <w:bCs/>
          <w:sz w:val="44"/>
          <w:szCs w:val="40"/>
          <w:rtl/>
          <w:lang w:bidi="ar-DZ"/>
        </w:rPr>
        <w:t xml:space="preserve"> </w:t>
      </w:r>
    </w:p>
    <w:p w:rsidR="00B94C41" w:rsidRPr="00B94C41" w:rsidRDefault="00B94C41" w:rsidP="00B21D29">
      <w:pPr>
        <w:bidi/>
        <w:jc w:val="center"/>
        <w:rPr>
          <w:rFonts w:ascii="Traditional Arabic" w:hAnsi="Traditional Arabic" w:cs="Traditional Arabic"/>
          <w:sz w:val="40"/>
          <w:szCs w:val="40"/>
          <w:rtl/>
          <w:lang w:bidi="ar-DZ"/>
        </w:rPr>
      </w:pPr>
      <w:r w:rsidRPr="00B94C41">
        <w:rPr>
          <w:rFonts w:ascii="Traditional Arabic" w:hAnsi="Traditional Arabic" w:cs="Traditional Arabic" w:hint="cs"/>
          <w:sz w:val="40"/>
          <w:szCs w:val="40"/>
          <w:rtl/>
          <w:lang w:bidi="ar-DZ"/>
        </w:rPr>
        <w:t xml:space="preserve">موجه لطلبة السنة </w:t>
      </w:r>
      <w:r w:rsidR="00B21D29">
        <w:rPr>
          <w:rFonts w:ascii="Traditional Arabic" w:hAnsi="Traditional Arabic" w:cs="Traditional Arabic" w:hint="cs"/>
          <w:sz w:val="40"/>
          <w:szCs w:val="40"/>
          <w:rtl/>
          <w:lang w:bidi="ar-DZ"/>
        </w:rPr>
        <w:t>اولى جذع مشترك علوم اقتصادية</w:t>
      </w:r>
    </w:p>
    <w:p w:rsidR="00E25F04" w:rsidRPr="00B94C41" w:rsidRDefault="00E25F04" w:rsidP="00B94C41">
      <w:pPr>
        <w:bidi/>
        <w:jc w:val="center"/>
        <w:rPr>
          <w:rFonts w:ascii="Traditional Arabic" w:hAnsi="Traditional Arabic" w:cs="Traditional Arabic"/>
          <w:sz w:val="40"/>
          <w:szCs w:val="40"/>
          <w:rtl/>
          <w:lang w:bidi="ar-DZ"/>
        </w:rPr>
      </w:pPr>
      <w:r w:rsidRPr="00B94C41">
        <w:rPr>
          <w:rFonts w:ascii="Traditional Arabic" w:hAnsi="Traditional Arabic" w:cs="Traditional Arabic" w:hint="cs"/>
          <w:sz w:val="40"/>
          <w:szCs w:val="40"/>
          <w:rtl/>
          <w:lang w:bidi="ar-DZ"/>
        </w:rPr>
        <w:t>من إعداد:</w:t>
      </w:r>
    </w:p>
    <w:p w:rsidR="00BA15B2" w:rsidRPr="00B94C41" w:rsidRDefault="007C1DF3" w:rsidP="00B21D29">
      <w:pPr>
        <w:bidi/>
        <w:jc w:val="center"/>
        <w:rPr>
          <w:rFonts w:ascii="Traditional Arabic" w:hAnsi="Traditional Arabic" w:cs="Traditional Arabic"/>
          <w:sz w:val="40"/>
          <w:szCs w:val="40"/>
          <w:rtl/>
          <w:lang w:bidi="ar-DZ"/>
        </w:rPr>
      </w:pPr>
      <w:r w:rsidRPr="00B94C41">
        <w:rPr>
          <w:rFonts w:ascii="Traditional Arabic" w:hAnsi="Traditional Arabic" w:cs="Traditional Arabic" w:hint="cs"/>
          <w:sz w:val="40"/>
          <w:szCs w:val="40"/>
          <w:rtl/>
          <w:lang w:bidi="ar-DZ"/>
        </w:rPr>
        <w:t>د</w:t>
      </w:r>
      <w:r w:rsidR="00B94C41" w:rsidRPr="00B94C41">
        <w:rPr>
          <w:rFonts w:ascii="Traditional Arabic" w:hAnsi="Traditional Arabic" w:cs="Traditional Arabic" w:hint="cs"/>
          <w:sz w:val="40"/>
          <w:szCs w:val="40"/>
          <w:rtl/>
          <w:lang w:bidi="ar-DZ"/>
        </w:rPr>
        <w:t xml:space="preserve">/ </w:t>
      </w:r>
      <w:r w:rsidR="001E136A">
        <w:rPr>
          <w:rFonts w:ascii="Traditional Arabic" w:hAnsi="Traditional Arabic" w:cs="Traditional Arabic" w:hint="cs"/>
          <w:sz w:val="40"/>
          <w:szCs w:val="40"/>
          <w:rtl/>
          <w:lang w:bidi="ar-DZ"/>
        </w:rPr>
        <w:t>ب</w:t>
      </w:r>
      <w:r w:rsidR="00B21D29">
        <w:rPr>
          <w:rFonts w:ascii="Traditional Arabic" w:hAnsi="Traditional Arabic" w:cs="Traditional Arabic" w:hint="cs"/>
          <w:sz w:val="40"/>
          <w:szCs w:val="40"/>
          <w:rtl/>
          <w:lang w:bidi="ar-DZ"/>
        </w:rPr>
        <w:t>كدي مليكة</w:t>
      </w:r>
    </w:p>
    <w:p w:rsidR="007C1DF3" w:rsidRPr="00B94C41" w:rsidRDefault="00B94C41" w:rsidP="001E136A">
      <w:pPr>
        <w:bidi/>
        <w:jc w:val="center"/>
        <w:rPr>
          <w:rFonts w:ascii="Traditional Arabic" w:hAnsi="Traditional Arabic" w:cs="Traditional Arabic"/>
          <w:sz w:val="32"/>
          <w:szCs w:val="32"/>
          <w:rtl/>
          <w:lang w:bidi="ar-DZ"/>
        </w:rPr>
      </w:pPr>
      <w:r w:rsidRPr="00B94C41">
        <w:rPr>
          <w:rFonts w:ascii="Traditional Arabic" w:hAnsi="Traditional Arabic" w:cs="Traditional Arabic" w:hint="cs"/>
          <w:sz w:val="32"/>
          <w:szCs w:val="32"/>
          <w:rtl/>
          <w:lang w:bidi="ar-DZ"/>
        </w:rPr>
        <w:t>202</w:t>
      </w:r>
      <w:r w:rsidR="001E136A">
        <w:rPr>
          <w:rFonts w:ascii="Traditional Arabic" w:hAnsi="Traditional Arabic" w:cs="Traditional Arabic" w:hint="cs"/>
          <w:sz w:val="32"/>
          <w:szCs w:val="32"/>
          <w:rtl/>
          <w:lang w:bidi="ar-DZ"/>
        </w:rPr>
        <w:t>1</w:t>
      </w:r>
      <w:r w:rsidRPr="00B94C41">
        <w:rPr>
          <w:rFonts w:ascii="Traditional Arabic" w:hAnsi="Traditional Arabic" w:cs="Traditional Arabic" w:hint="cs"/>
          <w:sz w:val="32"/>
          <w:szCs w:val="32"/>
          <w:rtl/>
          <w:lang w:bidi="ar-DZ"/>
        </w:rPr>
        <w:t>/202</w:t>
      </w:r>
      <w:r w:rsidR="001E136A">
        <w:rPr>
          <w:rFonts w:ascii="Traditional Arabic" w:hAnsi="Traditional Arabic" w:cs="Traditional Arabic" w:hint="cs"/>
          <w:sz w:val="32"/>
          <w:szCs w:val="32"/>
          <w:rtl/>
          <w:lang w:bidi="ar-DZ"/>
        </w:rPr>
        <w:t>2</w:t>
      </w:r>
    </w:p>
    <w:p w:rsidR="00BA15B2" w:rsidRDefault="00BA15B2" w:rsidP="00BA15B2">
      <w:pPr>
        <w:bidi/>
        <w:rPr>
          <w:rFonts w:cs="Arabic Transparent"/>
          <w:sz w:val="28"/>
          <w:szCs w:val="28"/>
          <w:lang w:bidi="ar-DZ"/>
        </w:rPr>
      </w:pPr>
    </w:p>
    <w:p w:rsidR="00C81C64" w:rsidRDefault="00C81C64" w:rsidP="00C81C64">
      <w:pPr>
        <w:bidi/>
        <w:rPr>
          <w:rFonts w:cs="Arabic Transparent"/>
          <w:sz w:val="28"/>
          <w:szCs w:val="28"/>
          <w:lang w:bidi="ar-DZ"/>
        </w:rPr>
      </w:pPr>
    </w:p>
    <w:p w:rsidR="00C81C64" w:rsidRDefault="00C81C64" w:rsidP="00C81C64">
      <w:pPr>
        <w:bidi/>
        <w:rPr>
          <w:rFonts w:cs="Arabic Transparent"/>
          <w:sz w:val="28"/>
          <w:szCs w:val="28"/>
          <w:rtl/>
          <w:lang w:bidi="ar-DZ"/>
        </w:rPr>
      </w:pPr>
    </w:p>
    <w:p w:rsidR="00C81C64" w:rsidRDefault="008709CC" w:rsidP="00C81C64">
      <w:pPr>
        <w:bidi/>
        <w:jc w:val="center"/>
        <w:rPr>
          <w:rFonts w:ascii="Traditional Arabic" w:hAnsi="Traditional Arabic" w:cs="Traditional Arabic"/>
          <w:b/>
          <w:bCs/>
          <w:sz w:val="32"/>
          <w:szCs w:val="32"/>
          <w:u w:val="single"/>
          <w:lang w:bidi="ar-DZ"/>
        </w:rPr>
      </w:pPr>
      <w:r w:rsidRPr="00FE64F4">
        <w:rPr>
          <w:rFonts w:ascii="Traditional Arabic" w:hAnsi="Traditional Arabic" w:cs="Traditional Arabic" w:hint="cs"/>
          <w:b/>
          <w:bCs/>
          <w:sz w:val="32"/>
          <w:szCs w:val="32"/>
          <w:u w:val="single"/>
          <w:rtl/>
          <w:lang w:bidi="ar-DZ"/>
        </w:rPr>
        <w:lastRenderedPageBreak/>
        <w:t>فهرس المحتويات:</w:t>
      </w:r>
    </w:p>
    <w:p w:rsidR="00B77F76" w:rsidRPr="00310900" w:rsidRDefault="00B77F76" w:rsidP="00B77F76">
      <w:pPr>
        <w:bidi/>
        <w:jc w:val="center"/>
        <w:rPr>
          <w:rFonts w:ascii="Traditional Arabic" w:hAnsi="Traditional Arabic" w:cs="Traditional Arabic"/>
          <w:b/>
          <w:bCs/>
          <w:sz w:val="32"/>
          <w:szCs w:val="32"/>
          <w:u w:val="single"/>
          <w:rtl/>
          <w:lang w:bidi="ar-DZ"/>
        </w:rPr>
      </w:pPr>
    </w:p>
    <w:p w:rsidR="008709CC" w:rsidRPr="000C1414" w:rsidRDefault="008709CC" w:rsidP="00017804">
      <w:pPr>
        <w:pStyle w:val="Paragraphedeliste"/>
        <w:numPr>
          <w:ilvl w:val="0"/>
          <w:numId w:val="11"/>
        </w:numPr>
        <w:bidi/>
        <w:jc w:val="both"/>
        <w:rPr>
          <w:rFonts w:ascii="Traditional Arabic" w:hAnsi="Traditional Arabic" w:cs="Traditional Arabic"/>
          <w:b/>
          <w:bCs/>
          <w:sz w:val="32"/>
          <w:szCs w:val="32"/>
          <w:lang w:bidi="ar-DZ"/>
        </w:rPr>
      </w:pPr>
      <w:r w:rsidRPr="000C1414">
        <w:rPr>
          <w:rFonts w:ascii="Traditional Arabic" w:hAnsi="Traditional Arabic" w:cs="Traditional Arabic" w:hint="cs"/>
          <w:b/>
          <w:bCs/>
          <w:sz w:val="32"/>
          <w:szCs w:val="32"/>
          <w:rtl/>
          <w:lang w:bidi="ar-DZ"/>
        </w:rPr>
        <w:t>معلومات عامة عن الم</w:t>
      </w:r>
      <w:r w:rsidR="00AA1DD4">
        <w:rPr>
          <w:rFonts w:ascii="Traditional Arabic" w:hAnsi="Traditional Arabic" w:cs="Traditional Arabic" w:hint="cs"/>
          <w:b/>
          <w:bCs/>
          <w:sz w:val="32"/>
          <w:szCs w:val="32"/>
          <w:rtl/>
          <w:lang w:bidi="ar-DZ"/>
        </w:rPr>
        <w:t>قياس</w:t>
      </w:r>
      <w:r w:rsidRPr="000C1414">
        <w:rPr>
          <w:rFonts w:ascii="Traditional Arabic" w:hAnsi="Traditional Arabic" w:cs="Traditional Arabic" w:hint="cs"/>
          <w:b/>
          <w:bCs/>
          <w:sz w:val="32"/>
          <w:szCs w:val="32"/>
          <w:rtl/>
          <w:lang w:bidi="ar-DZ"/>
        </w:rPr>
        <w:t>......</w:t>
      </w:r>
      <w:r w:rsidR="00142A49">
        <w:rPr>
          <w:rFonts w:ascii="Traditional Arabic" w:hAnsi="Traditional Arabic" w:cs="Traditional Arabic" w:hint="cs"/>
          <w:b/>
          <w:bCs/>
          <w:sz w:val="32"/>
          <w:szCs w:val="32"/>
          <w:rtl/>
          <w:lang w:bidi="ar-DZ"/>
        </w:rPr>
        <w:t>...</w:t>
      </w:r>
      <w:r w:rsidR="00AA1DD4">
        <w:rPr>
          <w:rFonts w:ascii="Traditional Arabic" w:hAnsi="Traditional Arabic" w:cs="Traditional Arabic" w:hint="cs"/>
          <w:b/>
          <w:bCs/>
          <w:sz w:val="32"/>
          <w:szCs w:val="32"/>
          <w:rtl/>
          <w:lang w:bidi="ar-DZ"/>
        </w:rPr>
        <w:t>.</w:t>
      </w:r>
      <w:r w:rsidR="00142A49">
        <w:rPr>
          <w:rFonts w:ascii="Traditional Arabic" w:hAnsi="Traditional Arabic" w:cs="Traditional Arabic" w:hint="cs"/>
          <w:b/>
          <w:bCs/>
          <w:sz w:val="32"/>
          <w:szCs w:val="32"/>
          <w:rtl/>
          <w:lang w:bidi="ar-DZ"/>
        </w:rPr>
        <w:t>..</w:t>
      </w:r>
      <w:r w:rsidR="000465EA">
        <w:rPr>
          <w:rFonts w:ascii="Traditional Arabic" w:hAnsi="Traditional Arabic" w:cs="Traditional Arabic"/>
          <w:b/>
          <w:bCs/>
          <w:sz w:val="32"/>
          <w:szCs w:val="32"/>
          <w:lang w:bidi="ar-DZ"/>
        </w:rPr>
        <w:t>.</w:t>
      </w:r>
      <w:r w:rsidR="00142A49">
        <w:rPr>
          <w:rFonts w:ascii="Traditional Arabic" w:hAnsi="Traditional Arabic" w:cs="Traditional Arabic" w:hint="cs"/>
          <w:b/>
          <w:bCs/>
          <w:sz w:val="32"/>
          <w:szCs w:val="32"/>
          <w:rtl/>
          <w:lang w:bidi="ar-DZ"/>
        </w:rPr>
        <w:t>................</w:t>
      </w:r>
      <w:r w:rsidR="00142A49">
        <w:rPr>
          <w:rFonts w:ascii="Traditional Arabic" w:hAnsi="Traditional Arabic" w:cs="Traditional Arabic"/>
          <w:b/>
          <w:bCs/>
          <w:sz w:val="32"/>
          <w:szCs w:val="32"/>
          <w:lang w:bidi="ar-DZ"/>
        </w:rPr>
        <w:t>.....</w:t>
      </w:r>
      <w:r w:rsidR="004A1BEB">
        <w:rPr>
          <w:rFonts w:ascii="Traditional Arabic" w:hAnsi="Traditional Arabic" w:cs="Traditional Arabic" w:hint="cs"/>
          <w:b/>
          <w:bCs/>
          <w:sz w:val="32"/>
          <w:szCs w:val="32"/>
          <w:rtl/>
          <w:lang w:bidi="ar-DZ"/>
        </w:rPr>
        <w:t>.</w:t>
      </w:r>
      <w:r w:rsidR="00FC792C">
        <w:rPr>
          <w:rFonts w:ascii="Traditional Arabic" w:hAnsi="Traditional Arabic" w:cs="Traditional Arabic" w:hint="cs"/>
          <w:b/>
          <w:bCs/>
          <w:sz w:val="32"/>
          <w:szCs w:val="32"/>
          <w:rtl/>
          <w:lang w:bidi="ar-DZ"/>
        </w:rPr>
        <w:t>.........</w:t>
      </w:r>
      <w:r w:rsidR="004A1BEB">
        <w:rPr>
          <w:rFonts w:ascii="Traditional Arabic" w:hAnsi="Traditional Arabic" w:cs="Traditional Arabic" w:hint="cs"/>
          <w:b/>
          <w:bCs/>
          <w:sz w:val="32"/>
          <w:szCs w:val="32"/>
          <w:rtl/>
          <w:lang w:bidi="ar-DZ"/>
        </w:rPr>
        <w:t>.............</w:t>
      </w:r>
      <w:r w:rsidRPr="000C1414">
        <w:rPr>
          <w:rFonts w:ascii="Traditional Arabic" w:hAnsi="Traditional Arabic" w:cs="Traditional Arabic" w:hint="cs"/>
          <w:b/>
          <w:bCs/>
          <w:sz w:val="32"/>
          <w:szCs w:val="32"/>
          <w:rtl/>
          <w:lang w:bidi="ar-DZ"/>
        </w:rPr>
        <w:t>.</w:t>
      </w:r>
      <w:r w:rsidR="00017804">
        <w:rPr>
          <w:rFonts w:ascii="Traditional Arabic" w:hAnsi="Traditional Arabic" w:cs="Traditional Arabic" w:hint="cs"/>
          <w:b/>
          <w:bCs/>
          <w:sz w:val="32"/>
          <w:szCs w:val="32"/>
          <w:rtl/>
          <w:lang w:bidi="ar-DZ"/>
        </w:rPr>
        <w:t>.</w:t>
      </w:r>
      <w:r w:rsidRPr="000C1414">
        <w:rPr>
          <w:rFonts w:ascii="Traditional Arabic" w:hAnsi="Traditional Arabic" w:cs="Traditional Arabic" w:hint="cs"/>
          <w:b/>
          <w:bCs/>
          <w:sz w:val="32"/>
          <w:szCs w:val="32"/>
          <w:rtl/>
          <w:lang w:bidi="ar-DZ"/>
        </w:rPr>
        <w:t>..</w:t>
      </w:r>
      <w:r w:rsidR="00017804">
        <w:rPr>
          <w:rFonts w:ascii="Traditional Arabic" w:hAnsi="Traditional Arabic" w:cs="Traditional Arabic" w:hint="cs"/>
          <w:b/>
          <w:bCs/>
          <w:sz w:val="32"/>
          <w:szCs w:val="32"/>
          <w:rtl/>
          <w:lang w:bidi="ar-DZ"/>
        </w:rPr>
        <w:t>...</w:t>
      </w:r>
      <w:r w:rsidR="00017804" w:rsidRPr="000C1414">
        <w:rPr>
          <w:rFonts w:ascii="Traditional Arabic" w:hAnsi="Traditional Arabic" w:cs="Traditional Arabic" w:hint="cs"/>
          <w:b/>
          <w:bCs/>
          <w:sz w:val="32"/>
          <w:szCs w:val="32"/>
          <w:rtl/>
          <w:lang w:bidi="ar-DZ"/>
        </w:rPr>
        <w:t>.</w:t>
      </w:r>
      <w:r w:rsidR="00E45F71">
        <w:rPr>
          <w:rFonts w:ascii="Traditional Arabic" w:hAnsi="Traditional Arabic" w:cs="Traditional Arabic" w:hint="cs"/>
          <w:b/>
          <w:bCs/>
          <w:sz w:val="32"/>
          <w:szCs w:val="32"/>
          <w:rtl/>
          <w:lang w:bidi="ar-DZ"/>
        </w:rPr>
        <w:t>03</w:t>
      </w:r>
    </w:p>
    <w:p w:rsidR="00017804" w:rsidRDefault="00E45F71" w:rsidP="00017804">
      <w:pPr>
        <w:pStyle w:val="Paragraphedeliste"/>
        <w:numPr>
          <w:ilvl w:val="0"/>
          <w:numId w:val="11"/>
        </w:numPr>
        <w:bidi/>
        <w:spacing w:line="240" w:lineRule="auto"/>
        <w:jc w:val="both"/>
        <w:rPr>
          <w:rFonts w:ascii="Traditional Arabic" w:hAnsi="Traditional Arabic" w:cs="Traditional Arabic"/>
          <w:b/>
          <w:bCs/>
          <w:sz w:val="32"/>
          <w:szCs w:val="32"/>
          <w:lang w:bidi="ar-DZ"/>
        </w:rPr>
      </w:pPr>
      <w:proofErr w:type="gramStart"/>
      <w:r w:rsidRPr="00017804">
        <w:rPr>
          <w:rFonts w:ascii="Traditional Arabic" w:hAnsi="Traditional Arabic" w:cs="Traditional Arabic" w:hint="cs"/>
          <w:b/>
          <w:bCs/>
          <w:sz w:val="32"/>
          <w:szCs w:val="32"/>
          <w:rtl/>
          <w:lang w:bidi="ar-DZ"/>
        </w:rPr>
        <w:t>تقديم</w:t>
      </w:r>
      <w:proofErr w:type="gramEnd"/>
      <w:r w:rsidRPr="00017804">
        <w:rPr>
          <w:rFonts w:ascii="Traditional Arabic" w:hAnsi="Traditional Arabic" w:cs="Traditional Arabic" w:hint="cs"/>
          <w:b/>
          <w:bCs/>
          <w:sz w:val="32"/>
          <w:szCs w:val="32"/>
          <w:rtl/>
          <w:lang w:bidi="ar-DZ"/>
        </w:rPr>
        <w:t xml:space="preserve"> المقياس</w:t>
      </w:r>
      <w:r w:rsidR="008709CC" w:rsidRPr="00017804">
        <w:rPr>
          <w:rFonts w:ascii="Traditional Arabic" w:hAnsi="Traditional Arabic" w:cs="Traditional Arabic" w:hint="cs"/>
          <w:b/>
          <w:bCs/>
          <w:sz w:val="32"/>
          <w:szCs w:val="32"/>
          <w:rtl/>
          <w:lang w:bidi="ar-DZ"/>
        </w:rPr>
        <w:t>...</w:t>
      </w:r>
      <w:r w:rsidR="000465EA">
        <w:rPr>
          <w:rFonts w:ascii="Traditional Arabic" w:hAnsi="Traditional Arabic" w:cs="Traditional Arabic"/>
          <w:b/>
          <w:bCs/>
          <w:sz w:val="32"/>
          <w:szCs w:val="32"/>
          <w:lang w:bidi="ar-DZ"/>
        </w:rPr>
        <w:t>.</w:t>
      </w:r>
      <w:r w:rsidR="008709CC" w:rsidRPr="00017804">
        <w:rPr>
          <w:rFonts w:ascii="Traditional Arabic" w:hAnsi="Traditional Arabic" w:cs="Traditional Arabic" w:hint="cs"/>
          <w:b/>
          <w:bCs/>
          <w:sz w:val="32"/>
          <w:szCs w:val="32"/>
          <w:rtl/>
          <w:lang w:bidi="ar-DZ"/>
        </w:rPr>
        <w:t>............</w:t>
      </w:r>
      <w:r w:rsidR="004A1BEB" w:rsidRPr="00017804">
        <w:rPr>
          <w:rFonts w:ascii="Traditional Arabic" w:hAnsi="Traditional Arabic" w:cs="Traditional Arabic" w:hint="cs"/>
          <w:b/>
          <w:bCs/>
          <w:sz w:val="32"/>
          <w:szCs w:val="32"/>
          <w:rtl/>
          <w:lang w:bidi="ar-DZ"/>
        </w:rPr>
        <w:t>..</w:t>
      </w:r>
      <w:r w:rsidR="00142A49" w:rsidRPr="00017804">
        <w:rPr>
          <w:rFonts w:ascii="Traditional Arabic" w:hAnsi="Traditional Arabic" w:cs="Traditional Arabic" w:hint="cs"/>
          <w:b/>
          <w:bCs/>
          <w:sz w:val="32"/>
          <w:szCs w:val="32"/>
          <w:rtl/>
          <w:lang w:bidi="ar-DZ"/>
        </w:rPr>
        <w:t>...............................</w:t>
      </w:r>
      <w:r w:rsidR="004A1BEB" w:rsidRPr="00017804">
        <w:rPr>
          <w:rFonts w:ascii="Traditional Arabic" w:hAnsi="Traditional Arabic" w:cs="Traditional Arabic" w:hint="cs"/>
          <w:b/>
          <w:bCs/>
          <w:sz w:val="32"/>
          <w:szCs w:val="32"/>
          <w:rtl/>
          <w:lang w:bidi="ar-DZ"/>
        </w:rPr>
        <w:t>......</w:t>
      </w:r>
      <w:r w:rsidR="00142A49" w:rsidRPr="00017804">
        <w:rPr>
          <w:rFonts w:ascii="Traditional Arabic" w:hAnsi="Traditional Arabic" w:cs="Traditional Arabic"/>
          <w:b/>
          <w:bCs/>
          <w:sz w:val="32"/>
          <w:szCs w:val="32"/>
          <w:lang w:bidi="ar-DZ"/>
        </w:rPr>
        <w:t>.</w:t>
      </w:r>
      <w:r w:rsidR="004A1BEB" w:rsidRPr="00017804">
        <w:rPr>
          <w:rFonts w:ascii="Traditional Arabic" w:hAnsi="Traditional Arabic" w:cs="Traditional Arabic" w:hint="cs"/>
          <w:b/>
          <w:bCs/>
          <w:sz w:val="32"/>
          <w:szCs w:val="32"/>
          <w:rtl/>
          <w:lang w:bidi="ar-DZ"/>
        </w:rPr>
        <w:t>.</w:t>
      </w:r>
      <w:r w:rsidR="00FC792C" w:rsidRPr="00017804">
        <w:rPr>
          <w:rFonts w:ascii="Traditional Arabic" w:hAnsi="Traditional Arabic" w:cs="Traditional Arabic" w:hint="cs"/>
          <w:b/>
          <w:bCs/>
          <w:sz w:val="32"/>
          <w:szCs w:val="32"/>
          <w:rtl/>
          <w:lang w:bidi="ar-DZ"/>
        </w:rPr>
        <w:t>.........</w:t>
      </w:r>
      <w:r w:rsidR="004A1BEB" w:rsidRPr="00017804">
        <w:rPr>
          <w:rFonts w:ascii="Traditional Arabic" w:hAnsi="Traditional Arabic" w:cs="Traditional Arabic" w:hint="cs"/>
          <w:b/>
          <w:bCs/>
          <w:sz w:val="32"/>
          <w:szCs w:val="32"/>
          <w:rtl/>
          <w:lang w:bidi="ar-DZ"/>
        </w:rPr>
        <w:t>.......</w:t>
      </w:r>
      <w:r w:rsidR="008709CC" w:rsidRPr="00017804">
        <w:rPr>
          <w:rFonts w:ascii="Traditional Arabic" w:hAnsi="Traditional Arabic" w:cs="Traditional Arabic" w:hint="cs"/>
          <w:b/>
          <w:bCs/>
          <w:sz w:val="32"/>
          <w:szCs w:val="32"/>
          <w:rtl/>
          <w:lang w:bidi="ar-DZ"/>
        </w:rPr>
        <w:t>.....</w:t>
      </w:r>
      <w:r w:rsidRPr="00017804">
        <w:rPr>
          <w:rFonts w:ascii="Traditional Arabic" w:hAnsi="Traditional Arabic" w:cs="Traditional Arabic" w:hint="cs"/>
          <w:b/>
          <w:bCs/>
          <w:sz w:val="32"/>
          <w:szCs w:val="32"/>
          <w:rtl/>
          <w:lang w:bidi="ar-DZ"/>
        </w:rPr>
        <w:t>04</w:t>
      </w:r>
    </w:p>
    <w:p w:rsidR="008709CC" w:rsidRPr="00017804" w:rsidRDefault="008709CC" w:rsidP="00175969">
      <w:pPr>
        <w:pStyle w:val="Paragraphedeliste"/>
        <w:numPr>
          <w:ilvl w:val="0"/>
          <w:numId w:val="11"/>
        </w:numPr>
        <w:bidi/>
        <w:spacing w:line="240" w:lineRule="auto"/>
        <w:jc w:val="both"/>
        <w:rPr>
          <w:rFonts w:ascii="Traditional Arabic" w:hAnsi="Traditional Arabic" w:cs="Traditional Arabic"/>
          <w:b/>
          <w:bCs/>
          <w:sz w:val="32"/>
          <w:szCs w:val="32"/>
          <w:lang w:bidi="ar-DZ"/>
        </w:rPr>
      </w:pPr>
      <w:proofErr w:type="gramStart"/>
      <w:r w:rsidRPr="00017804">
        <w:rPr>
          <w:rFonts w:ascii="Traditional Arabic" w:hAnsi="Traditional Arabic" w:cs="Traditional Arabic" w:hint="cs"/>
          <w:b/>
          <w:bCs/>
          <w:sz w:val="32"/>
          <w:szCs w:val="32"/>
          <w:rtl/>
          <w:lang w:bidi="ar-DZ"/>
        </w:rPr>
        <w:t>محتوى</w:t>
      </w:r>
      <w:proofErr w:type="gramEnd"/>
      <w:r w:rsidRPr="00017804">
        <w:rPr>
          <w:rFonts w:ascii="Traditional Arabic" w:hAnsi="Traditional Arabic" w:cs="Traditional Arabic" w:hint="cs"/>
          <w:b/>
          <w:bCs/>
          <w:sz w:val="32"/>
          <w:szCs w:val="32"/>
          <w:rtl/>
          <w:lang w:bidi="ar-DZ"/>
        </w:rPr>
        <w:t xml:space="preserve"> الم</w:t>
      </w:r>
      <w:r w:rsidR="00AA1DD4" w:rsidRPr="00017804">
        <w:rPr>
          <w:rFonts w:ascii="Traditional Arabic" w:hAnsi="Traditional Arabic" w:cs="Traditional Arabic" w:hint="cs"/>
          <w:b/>
          <w:bCs/>
          <w:sz w:val="32"/>
          <w:szCs w:val="32"/>
          <w:rtl/>
          <w:lang w:bidi="ar-DZ"/>
        </w:rPr>
        <w:t>قياس</w:t>
      </w:r>
      <w:r w:rsidRPr="00017804">
        <w:rPr>
          <w:rFonts w:ascii="Traditional Arabic" w:hAnsi="Traditional Arabic" w:cs="Traditional Arabic" w:hint="cs"/>
          <w:b/>
          <w:bCs/>
          <w:sz w:val="32"/>
          <w:szCs w:val="32"/>
          <w:rtl/>
          <w:lang w:bidi="ar-DZ"/>
        </w:rPr>
        <w:t>...</w:t>
      </w:r>
      <w:r w:rsidR="004A1BEB" w:rsidRPr="00017804">
        <w:rPr>
          <w:rFonts w:ascii="Traditional Arabic" w:hAnsi="Traditional Arabic" w:cs="Traditional Arabic" w:hint="cs"/>
          <w:b/>
          <w:bCs/>
          <w:sz w:val="32"/>
          <w:szCs w:val="32"/>
          <w:rtl/>
          <w:lang w:bidi="ar-DZ"/>
        </w:rPr>
        <w:t>.</w:t>
      </w:r>
      <w:r w:rsidR="00AA1DD4" w:rsidRPr="00017804">
        <w:rPr>
          <w:rFonts w:ascii="Traditional Arabic" w:hAnsi="Traditional Arabic" w:cs="Traditional Arabic" w:hint="cs"/>
          <w:b/>
          <w:bCs/>
          <w:sz w:val="32"/>
          <w:szCs w:val="32"/>
          <w:rtl/>
          <w:lang w:bidi="ar-DZ"/>
        </w:rPr>
        <w:t>..</w:t>
      </w:r>
      <w:r w:rsidR="004A1BEB" w:rsidRPr="00017804">
        <w:rPr>
          <w:rFonts w:ascii="Traditional Arabic" w:hAnsi="Traditional Arabic" w:cs="Traditional Arabic" w:hint="cs"/>
          <w:b/>
          <w:bCs/>
          <w:sz w:val="32"/>
          <w:szCs w:val="32"/>
          <w:rtl/>
          <w:lang w:bidi="ar-DZ"/>
        </w:rPr>
        <w:t>.................</w:t>
      </w:r>
      <w:r w:rsidR="00FC792C" w:rsidRPr="00017804">
        <w:rPr>
          <w:rFonts w:ascii="Traditional Arabic" w:hAnsi="Traditional Arabic" w:cs="Traditional Arabic" w:hint="cs"/>
          <w:b/>
          <w:bCs/>
          <w:sz w:val="32"/>
          <w:szCs w:val="32"/>
          <w:rtl/>
          <w:lang w:bidi="ar-DZ"/>
        </w:rPr>
        <w:t>...........</w:t>
      </w:r>
      <w:r w:rsidR="000465EA">
        <w:rPr>
          <w:rFonts w:ascii="Traditional Arabic" w:hAnsi="Traditional Arabic" w:cs="Traditional Arabic"/>
          <w:b/>
          <w:bCs/>
          <w:sz w:val="32"/>
          <w:szCs w:val="32"/>
          <w:lang w:bidi="ar-DZ"/>
        </w:rPr>
        <w:t>..</w:t>
      </w:r>
      <w:r w:rsidR="00FC792C" w:rsidRPr="00017804">
        <w:rPr>
          <w:rFonts w:ascii="Traditional Arabic" w:hAnsi="Traditional Arabic" w:cs="Traditional Arabic" w:hint="cs"/>
          <w:b/>
          <w:bCs/>
          <w:sz w:val="32"/>
          <w:szCs w:val="32"/>
          <w:rtl/>
          <w:lang w:bidi="ar-DZ"/>
        </w:rPr>
        <w:t>.................</w:t>
      </w:r>
      <w:r w:rsidR="00142A49" w:rsidRPr="00017804">
        <w:rPr>
          <w:rFonts w:ascii="Traditional Arabic" w:hAnsi="Traditional Arabic" w:cs="Traditional Arabic"/>
          <w:b/>
          <w:bCs/>
          <w:sz w:val="32"/>
          <w:szCs w:val="32"/>
          <w:lang w:bidi="ar-DZ"/>
        </w:rPr>
        <w:t>.</w:t>
      </w:r>
      <w:r w:rsidR="00FC792C" w:rsidRPr="00017804">
        <w:rPr>
          <w:rFonts w:ascii="Traditional Arabic" w:hAnsi="Traditional Arabic" w:cs="Traditional Arabic" w:hint="cs"/>
          <w:b/>
          <w:bCs/>
          <w:sz w:val="32"/>
          <w:szCs w:val="32"/>
          <w:rtl/>
          <w:lang w:bidi="ar-DZ"/>
        </w:rPr>
        <w:t>.........</w:t>
      </w:r>
      <w:r w:rsidRPr="00017804">
        <w:rPr>
          <w:rFonts w:ascii="Traditional Arabic" w:hAnsi="Traditional Arabic" w:cs="Traditional Arabic" w:hint="cs"/>
          <w:b/>
          <w:bCs/>
          <w:sz w:val="32"/>
          <w:szCs w:val="32"/>
          <w:rtl/>
          <w:lang w:bidi="ar-DZ"/>
        </w:rPr>
        <w:t>...</w:t>
      </w:r>
      <w:r w:rsidR="00FC792C" w:rsidRPr="00017804">
        <w:rPr>
          <w:rFonts w:ascii="Traditional Arabic" w:hAnsi="Traditional Arabic" w:cs="Traditional Arabic" w:hint="cs"/>
          <w:b/>
          <w:bCs/>
          <w:sz w:val="32"/>
          <w:szCs w:val="32"/>
          <w:rtl/>
          <w:lang w:bidi="ar-DZ"/>
        </w:rPr>
        <w:t>.........</w:t>
      </w:r>
      <w:r w:rsidRPr="00017804">
        <w:rPr>
          <w:rFonts w:ascii="Traditional Arabic" w:hAnsi="Traditional Arabic" w:cs="Traditional Arabic" w:hint="cs"/>
          <w:b/>
          <w:bCs/>
          <w:sz w:val="32"/>
          <w:szCs w:val="32"/>
          <w:rtl/>
          <w:lang w:bidi="ar-DZ"/>
        </w:rPr>
        <w:t>..</w:t>
      </w:r>
      <w:r w:rsidR="00E45F71" w:rsidRPr="00017804">
        <w:rPr>
          <w:rFonts w:ascii="Traditional Arabic" w:hAnsi="Traditional Arabic" w:cs="Traditional Arabic" w:hint="cs"/>
          <w:b/>
          <w:bCs/>
          <w:sz w:val="32"/>
          <w:szCs w:val="32"/>
          <w:rtl/>
          <w:lang w:bidi="ar-DZ"/>
        </w:rPr>
        <w:t>0</w:t>
      </w:r>
      <w:r w:rsidR="00175969">
        <w:rPr>
          <w:rFonts w:ascii="Traditional Arabic" w:hAnsi="Traditional Arabic" w:cs="Traditional Arabic" w:hint="cs"/>
          <w:b/>
          <w:bCs/>
          <w:sz w:val="32"/>
          <w:szCs w:val="32"/>
          <w:rtl/>
          <w:lang w:bidi="ar-DZ"/>
        </w:rPr>
        <w:t>5</w:t>
      </w:r>
    </w:p>
    <w:p w:rsidR="008709CC" w:rsidRDefault="008709CC" w:rsidP="00017804">
      <w:pPr>
        <w:pStyle w:val="Paragraphedeliste"/>
        <w:numPr>
          <w:ilvl w:val="0"/>
          <w:numId w:val="11"/>
        </w:numPr>
        <w:bidi/>
        <w:spacing w:line="240" w:lineRule="auto"/>
        <w:jc w:val="both"/>
        <w:rPr>
          <w:rFonts w:ascii="Traditional Arabic" w:hAnsi="Traditional Arabic" w:cs="Traditional Arabic"/>
          <w:b/>
          <w:bCs/>
          <w:sz w:val="32"/>
          <w:szCs w:val="32"/>
          <w:lang w:bidi="ar-DZ"/>
        </w:rPr>
      </w:pPr>
      <w:proofErr w:type="gramStart"/>
      <w:r w:rsidRPr="000C1414">
        <w:rPr>
          <w:rFonts w:ascii="Traditional Arabic" w:hAnsi="Traditional Arabic" w:cs="Traditional Arabic" w:hint="cs"/>
          <w:b/>
          <w:bCs/>
          <w:sz w:val="32"/>
          <w:szCs w:val="32"/>
          <w:rtl/>
          <w:lang w:bidi="ar-DZ"/>
        </w:rPr>
        <w:t>المكتسبات</w:t>
      </w:r>
      <w:proofErr w:type="gramEnd"/>
      <w:r w:rsidRPr="000C1414">
        <w:rPr>
          <w:rFonts w:ascii="Traditional Arabic" w:hAnsi="Traditional Arabic" w:cs="Traditional Arabic" w:hint="cs"/>
          <w:b/>
          <w:bCs/>
          <w:sz w:val="32"/>
          <w:szCs w:val="32"/>
          <w:rtl/>
          <w:lang w:bidi="ar-DZ"/>
        </w:rPr>
        <w:t xml:space="preserve"> القبلية...</w:t>
      </w:r>
      <w:r w:rsidR="004A1BEB">
        <w:rPr>
          <w:rFonts w:ascii="Traditional Arabic" w:hAnsi="Traditional Arabic" w:cs="Traditional Arabic" w:hint="cs"/>
          <w:b/>
          <w:bCs/>
          <w:sz w:val="32"/>
          <w:szCs w:val="32"/>
          <w:rtl/>
          <w:lang w:bidi="ar-DZ"/>
        </w:rPr>
        <w:t>.............</w:t>
      </w:r>
      <w:r w:rsidR="00142A49">
        <w:rPr>
          <w:rFonts w:ascii="Traditional Arabic" w:hAnsi="Traditional Arabic" w:cs="Traditional Arabic"/>
          <w:b/>
          <w:bCs/>
          <w:sz w:val="32"/>
          <w:szCs w:val="32"/>
          <w:lang w:bidi="ar-DZ"/>
        </w:rPr>
        <w:t>.</w:t>
      </w:r>
      <w:r w:rsidR="00FE45E4">
        <w:rPr>
          <w:rFonts w:ascii="Traditional Arabic" w:hAnsi="Traditional Arabic" w:cs="Traditional Arabic"/>
          <w:b/>
          <w:bCs/>
          <w:sz w:val="32"/>
          <w:szCs w:val="32"/>
          <w:lang w:bidi="ar-DZ"/>
        </w:rPr>
        <w:t>.........................</w:t>
      </w:r>
      <w:r w:rsidR="000465EA">
        <w:rPr>
          <w:rFonts w:ascii="Traditional Arabic" w:hAnsi="Traditional Arabic" w:cs="Traditional Arabic"/>
          <w:b/>
          <w:bCs/>
          <w:sz w:val="32"/>
          <w:szCs w:val="32"/>
          <w:lang w:bidi="ar-DZ"/>
        </w:rPr>
        <w:t>..</w:t>
      </w:r>
      <w:r w:rsidR="00FE45E4">
        <w:rPr>
          <w:rFonts w:ascii="Traditional Arabic" w:hAnsi="Traditional Arabic" w:cs="Traditional Arabic"/>
          <w:b/>
          <w:bCs/>
          <w:sz w:val="32"/>
          <w:szCs w:val="32"/>
          <w:lang w:bidi="ar-DZ"/>
        </w:rPr>
        <w:t>......</w:t>
      </w:r>
      <w:r w:rsidR="00142A49">
        <w:rPr>
          <w:rFonts w:ascii="Traditional Arabic" w:hAnsi="Traditional Arabic" w:cs="Traditional Arabic"/>
          <w:b/>
          <w:bCs/>
          <w:sz w:val="32"/>
          <w:szCs w:val="32"/>
          <w:lang w:bidi="ar-DZ"/>
        </w:rPr>
        <w:t>...........</w:t>
      </w:r>
      <w:r w:rsidR="004A1BEB">
        <w:rPr>
          <w:rFonts w:ascii="Traditional Arabic" w:hAnsi="Traditional Arabic" w:cs="Traditional Arabic" w:hint="cs"/>
          <w:b/>
          <w:bCs/>
          <w:sz w:val="32"/>
          <w:szCs w:val="32"/>
          <w:rtl/>
          <w:lang w:bidi="ar-DZ"/>
        </w:rPr>
        <w:t>.........</w:t>
      </w:r>
      <w:r w:rsidRPr="000C1414">
        <w:rPr>
          <w:rFonts w:ascii="Traditional Arabic" w:hAnsi="Traditional Arabic" w:cs="Traditional Arabic" w:hint="cs"/>
          <w:b/>
          <w:bCs/>
          <w:sz w:val="32"/>
          <w:szCs w:val="32"/>
          <w:rtl/>
          <w:lang w:bidi="ar-DZ"/>
        </w:rPr>
        <w:t>....</w:t>
      </w:r>
      <w:r w:rsidR="00E45F71">
        <w:rPr>
          <w:rFonts w:ascii="Traditional Arabic" w:hAnsi="Traditional Arabic" w:cs="Traditional Arabic" w:hint="cs"/>
          <w:b/>
          <w:bCs/>
          <w:sz w:val="32"/>
          <w:szCs w:val="32"/>
          <w:rtl/>
          <w:lang w:bidi="ar-DZ"/>
        </w:rPr>
        <w:t>06</w:t>
      </w:r>
    </w:p>
    <w:p w:rsidR="0003656E" w:rsidRPr="000C1414" w:rsidRDefault="003B0430" w:rsidP="00017804">
      <w:pPr>
        <w:pStyle w:val="Paragraphedeliste"/>
        <w:numPr>
          <w:ilvl w:val="0"/>
          <w:numId w:val="11"/>
        </w:numPr>
        <w:bidi/>
        <w:spacing w:line="240" w:lineRule="auto"/>
        <w:jc w:val="both"/>
        <w:rPr>
          <w:rFonts w:ascii="Traditional Arabic" w:hAnsi="Traditional Arabic" w:cs="Traditional Arabic"/>
          <w:b/>
          <w:bCs/>
          <w:sz w:val="32"/>
          <w:szCs w:val="32"/>
          <w:lang w:bidi="ar-DZ"/>
        </w:rPr>
      </w:pPr>
      <w:proofErr w:type="gramStart"/>
      <w:r>
        <w:rPr>
          <w:rFonts w:ascii="Traditional Arabic" w:hAnsi="Traditional Arabic" w:cs="Traditional Arabic" w:hint="cs"/>
          <w:b/>
          <w:bCs/>
          <w:sz w:val="32"/>
          <w:szCs w:val="32"/>
          <w:rtl/>
          <w:lang w:bidi="ar-DZ"/>
        </w:rPr>
        <w:t>الأهداف</w:t>
      </w:r>
      <w:proofErr w:type="gramEnd"/>
      <w:r>
        <w:rPr>
          <w:rFonts w:ascii="Traditional Arabic" w:hAnsi="Traditional Arabic" w:cs="Traditional Arabic" w:hint="cs"/>
          <w:b/>
          <w:bCs/>
          <w:sz w:val="32"/>
          <w:szCs w:val="32"/>
          <w:rtl/>
          <w:lang w:bidi="ar-DZ"/>
        </w:rPr>
        <w:t xml:space="preserve"> التعليمية</w:t>
      </w:r>
      <w:r>
        <w:rPr>
          <w:rFonts w:ascii="Traditional Arabic" w:hAnsi="Traditional Arabic" w:cs="Traditional Arabic"/>
          <w:b/>
          <w:bCs/>
          <w:sz w:val="32"/>
          <w:szCs w:val="32"/>
          <w:lang w:bidi="ar-DZ"/>
        </w:rPr>
        <w:t>.</w:t>
      </w:r>
      <w:r w:rsidR="0003656E">
        <w:rPr>
          <w:rFonts w:ascii="Traditional Arabic" w:hAnsi="Traditional Arabic" w:cs="Traditional Arabic" w:hint="cs"/>
          <w:b/>
          <w:bCs/>
          <w:sz w:val="32"/>
          <w:szCs w:val="32"/>
          <w:rtl/>
          <w:lang w:bidi="ar-DZ"/>
        </w:rPr>
        <w:t>........................................................................</w:t>
      </w:r>
      <w:r w:rsidR="00E45F71">
        <w:rPr>
          <w:rFonts w:ascii="Traditional Arabic" w:hAnsi="Traditional Arabic" w:cs="Traditional Arabic" w:hint="cs"/>
          <w:b/>
          <w:bCs/>
          <w:sz w:val="32"/>
          <w:szCs w:val="32"/>
          <w:rtl/>
          <w:lang w:bidi="ar-DZ"/>
        </w:rPr>
        <w:t>07</w:t>
      </w:r>
    </w:p>
    <w:p w:rsidR="008709CC" w:rsidRPr="000C1414" w:rsidRDefault="0003656E" w:rsidP="00017804">
      <w:pPr>
        <w:pStyle w:val="Paragraphedeliste"/>
        <w:numPr>
          <w:ilvl w:val="0"/>
          <w:numId w:val="11"/>
        </w:numPr>
        <w:bidi/>
        <w:spacing w:line="240" w:lineRule="auto"/>
        <w:jc w:val="both"/>
        <w:rPr>
          <w:rFonts w:ascii="Traditional Arabic" w:hAnsi="Traditional Arabic" w:cs="Traditional Arabic"/>
          <w:b/>
          <w:bCs/>
          <w:sz w:val="32"/>
          <w:szCs w:val="32"/>
          <w:lang w:bidi="ar-DZ"/>
        </w:rPr>
      </w:pPr>
      <w:proofErr w:type="gramStart"/>
      <w:r>
        <w:rPr>
          <w:rFonts w:ascii="Traditional Arabic" w:hAnsi="Traditional Arabic" w:cs="Traditional Arabic" w:hint="cs"/>
          <w:b/>
          <w:bCs/>
          <w:sz w:val="32"/>
          <w:szCs w:val="32"/>
          <w:rtl/>
          <w:lang w:bidi="ar-DZ"/>
        </w:rPr>
        <w:t>طريقة</w:t>
      </w:r>
      <w:proofErr w:type="gramEnd"/>
      <w:r w:rsidR="008709CC" w:rsidRPr="000C1414">
        <w:rPr>
          <w:rFonts w:ascii="Traditional Arabic" w:hAnsi="Traditional Arabic" w:cs="Traditional Arabic" w:hint="cs"/>
          <w:b/>
          <w:bCs/>
          <w:sz w:val="32"/>
          <w:szCs w:val="32"/>
          <w:rtl/>
          <w:lang w:bidi="ar-DZ"/>
        </w:rPr>
        <w:t xml:space="preserve"> التقويم.....</w:t>
      </w:r>
      <w:r w:rsidR="004A1BEB">
        <w:rPr>
          <w:rFonts w:ascii="Traditional Arabic" w:hAnsi="Traditional Arabic" w:cs="Traditional Arabic" w:hint="cs"/>
          <w:b/>
          <w:bCs/>
          <w:sz w:val="32"/>
          <w:szCs w:val="32"/>
          <w:rtl/>
          <w:lang w:bidi="ar-DZ"/>
        </w:rPr>
        <w:t>..................</w:t>
      </w:r>
      <w:r w:rsidR="00142A49">
        <w:rPr>
          <w:rFonts w:ascii="Traditional Arabic" w:hAnsi="Traditional Arabic" w:cs="Traditional Arabic"/>
          <w:b/>
          <w:bCs/>
          <w:sz w:val="32"/>
          <w:szCs w:val="32"/>
          <w:lang w:bidi="ar-DZ"/>
        </w:rPr>
        <w:t>..................</w:t>
      </w:r>
      <w:r w:rsidR="000465EA">
        <w:rPr>
          <w:rFonts w:ascii="Traditional Arabic" w:hAnsi="Traditional Arabic" w:cs="Traditional Arabic"/>
          <w:b/>
          <w:bCs/>
          <w:sz w:val="32"/>
          <w:szCs w:val="32"/>
          <w:lang w:bidi="ar-DZ"/>
        </w:rPr>
        <w:t>.</w:t>
      </w:r>
      <w:r w:rsidR="00142A49">
        <w:rPr>
          <w:rFonts w:ascii="Traditional Arabic" w:hAnsi="Traditional Arabic" w:cs="Traditional Arabic"/>
          <w:b/>
          <w:bCs/>
          <w:sz w:val="32"/>
          <w:szCs w:val="32"/>
          <w:lang w:bidi="ar-DZ"/>
        </w:rPr>
        <w:t>............................</w:t>
      </w:r>
      <w:r w:rsidR="004A1BEB">
        <w:rPr>
          <w:rFonts w:ascii="Traditional Arabic" w:hAnsi="Traditional Arabic" w:cs="Traditional Arabic" w:hint="cs"/>
          <w:b/>
          <w:bCs/>
          <w:sz w:val="32"/>
          <w:szCs w:val="32"/>
          <w:rtl/>
          <w:lang w:bidi="ar-DZ"/>
        </w:rPr>
        <w:t>....</w:t>
      </w:r>
      <w:r w:rsidR="008709CC" w:rsidRPr="000C1414">
        <w:rPr>
          <w:rFonts w:ascii="Traditional Arabic" w:hAnsi="Traditional Arabic" w:cs="Traditional Arabic" w:hint="cs"/>
          <w:b/>
          <w:bCs/>
          <w:sz w:val="32"/>
          <w:szCs w:val="32"/>
          <w:rtl/>
          <w:lang w:bidi="ar-DZ"/>
        </w:rPr>
        <w:t>.....</w:t>
      </w:r>
      <w:r w:rsidR="00E45F71">
        <w:rPr>
          <w:rFonts w:ascii="Traditional Arabic" w:hAnsi="Traditional Arabic" w:cs="Traditional Arabic" w:hint="cs"/>
          <w:b/>
          <w:bCs/>
          <w:sz w:val="32"/>
          <w:szCs w:val="32"/>
          <w:rtl/>
          <w:lang w:bidi="ar-DZ"/>
        </w:rPr>
        <w:t>08</w:t>
      </w:r>
    </w:p>
    <w:p w:rsidR="008709CC" w:rsidRPr="000C1414" w:rsidRDefault="008709CC" w:rsidP="00017804">
      <w:pPr>
        <w:pStyle w:val="Paragraphedeliste"/>
        <w:numPr>
          <w:ilvl w:val="0"/>
          <w:numId w:val="11"/>
        </w:numPr>
        <w:bidi/>
        <w:spacing w:line="240" w:lineRule="auto"/>
        <w:jc w:val="both"/>
        <w:rPr>
          <w:rFonts w:ascii="Traditional Arabic" w:hAnsi="Traditional Arabic" w:cs="Traditional Arabic"/>
          <w:b/>
          <w:bCs/>
          <w:sz w:val="32"/>
          <w:szCs w:val="32"/>
          <w:lang w:bidi="ar-DZ"/>
        </w:rPr>
      </w:pPr>
      <w:proofErr w:type="gramStart"/>
      <w:r w:rsidRPr="000C1414">
        <w:rPr>
          <w:rFonts w:ascii="Traditional Arabic" w:hAnsi="Traditional Arabic" w:cs="Traditional Arabic" w:hint="cs"/>
          <w:b/>
          <w:bCs/>
          <w:sz w:val="32"/>
          <w:szCs w:val="32"/>
          <w:rtl/>
          <w:lang w:bidi="ar-DZ"/>
        </w:rPr>
        <w:t>أنشطة</w:t>
      </w:r>
      <w:proofErr w:type="gramEnd"/>
      <w:r w:rsidRPr="000C1414">
        <w:rPr>
          <w:rFonts w:ascii="Traditional Arabic" w:hAnsi="Traditional Arabic" w:cs="Traditional Arabic" w:hint="cs"/>
          <w:b/>
          <w:bCs/>
          <w:sz w:val="32"/>
          <w:szCs w:val="32"/>
          <w:rtl/>
          <w:lang w:bidi="ar-DZ"/>
        </w:rPr>
        <w:t xml:space="preserve"> التعلم...</w:t>
      </w:r>
      <w:r w:rsidR="004A1BEB">
        <w:rPr>
          <w:rFonts w:ascii="Traditional Arabic" w:hAnsi="Traditional Arabic" w:cs="Traditional Arabic" w:hint="cs"/>
          <w:b/>
          <w:bCs/>
          <w:sz w:val="32"/>
          <w:szCs w:val="32"/>
          <w:rtl/>
          <w:lang w:bidi="ar-DZ"/>
        </w:rPr>
        <w:t>...................</w:t>
      </w:r>
      <w:r w:rsidR="00142A49">
        <w:rPr>
          <w:rFonts w:ascii="Traditional Arabic" w:hAnsi="Traditional Arabic" w:cs="Traditional Arabic"/>
          <w:b/>
          <w:bCs/>
          <w:sz w:val="32"/>
          <w:szCs w:val="32"/>
          <w:lang w:bidi="ar-DZ"/>
        </w:rPr>
        <w:t>................................................</w:t>
      </w:r>
      <w:r w:rsidR="004A1BEB">
        <w:rPr>
          <w:rFonts w:ascii="Traditional Arabic" w:hAnsi="Traditional Arabic" w:cs="Traditional Arabic" w:hint="cs"/>
          <w:b/>
          <w:bCs/>
          <w:sz w:val="32"/>
          <w:szCs w:val="32"/>
          <w:rtl/>
          <w:lang w:bidi="ar-DZ"/>
        </w:rPr>
        <w:t>.....</w:t>
      </w:r>
      <w:r w:rsidRPr="000C1414">
        <w:rPr>
          <w:rFonts w:ascii="Traditional Arabic" w:hAnsi="Traditional Arabic" w:cs="Traditional Arabic" w:hint="cs"/>
          <w:b/>
          <w:bCs/>
          <w:sz w:val="32"/>
          <w:szCs w:val="32"/>
          <w:rtl/>
          <w:lang w:bidi="ar-DZ"/>
        </w:rPr>
        <w:t>...</w:t>
      </w:r>
      <w:r w:rsidR="00E45F71">
        <w:rPr>
          <w:rFonts w:ascii="Traditional Arabic" w:hAnsi="Traditional Arabic" w:cs="Traditional Arabic" w:hint="cs"/>
          <w:b/>
          <w:bCs/>
          <w:sz w:val="32"/>
          <w:szCs w:val="32"/>
          <w:rtl/>
          <w:lang w:bidi="ar-DZ"/>
        </w:rPr>
        <w:t>09</w:t>
      </w:r>
    </w:p>
    <w:p w:rsidR="008709CC" w:rsidRPr="000C1414" w:rsidRDefault="00E45F71" w:rsidP="00017804">
      <w:pPr>
        <w:pStyle w:val="Paragraphedeliste"/>
        <w:numPr>
          <w:ilvl w:val="0"/>
          <w:numId w:val="11"/>
        </w:numPr>
        <w:bidi/>
        <w:spacing w:line="240" w:lineRule="auto"/>
        <w:jc w:val="both"/>
        <w:rPr>
          <w:rFonts w:ascii="Traditional Arabic" w:hAnsi="Traditional Arabic" w:cs="Traditional Arabic"/>
          <w:b/>
          <w:bCs/>
          <w:sz w:val="32"/>
          <w:szCs w:val="32"/>
          <w:lang w:bidi="ar-DZ"/>
        </w:rPr>
      </w:pPr>
      <w:proofErr w:type="gramStart"/>
      <w:r>
        <w:rPr>
          <w:rFonts w:ascii="Traditional Arabic" w:hAnsi="Traditional Arabic" w:cs="Traditional Arabic" w:hint="cs"/>
          <w:b/>
          <w:bCs/>
          <w:sz w:val="32"/>
          <w:szCs w:val="32"/>
          <w:rtl/>
          <w:lang w:bidi="ar-DZ"/>
        </w:rPr>
        <w:t>طريقة</w:t>
      </w:r>
      <w:proofErr w:type="gramEnd"/>
      <w:r>
        <w:rPr>
          <w:rFonts w:ascii="Traditional Arabic" w:hAnsi="Traditional Arabic" w:cs="Traditional Arabic" w:hint="cs"/>
          <w:b/>
          <w:bCs/>
          <w:sz w:val="32"/>
          <w:szCs w:val="32"/>
          <w:rtl/>
          <w:lang w:bidi="ar-DZ"/>
        </w:rPr>
        <w:t xml:space="preserve"> </w:t>
      </w:r>
      <w:r w:rsidR="008709CC" w:rsidRPr="000C1414">
        <w:rPr>
          <w:rFonts w:ascii="Traditional Arabic" w:hAnsi="Traditional Arabic" w:cs="Traditional Arabic" w:hint="cs"/>
          <w:b/>
          <w:bCs/>
          <w:sz w:val="32"/>
          <w:szCs w:val="32"/>
          <w:rtl/>
          <w:lang w:bidi="ar-DZ"/>
        </w:rPr>
        <w:t>العمل...</w:t>
      </w:r>
      <w:r w:rsidR="00142A49">
        <w:rPr>
          <w:rFonts w:ascii="Traditional Arabic" w:hAnsi="Traditional Arabic" w:cs="Traditional Arabic"/>
          <w:b/>
          <w:bCs/>
          <w:sz w:val="32"/>
          <w:szCs w:val="32"/>
          <w:lang w:bidi="ar-DZ"/>
        </w:rPr>
        <w:t>............</w:t>
      </w:r>
      <w:r>
        <w:rPr>
          <w:rFonts w:ascii="Traditional Arabic" w:hAnsi="Traditional Arabic" w:cs="Traditional Arabic"/>
          <w:b/>
          <w:bCs/>
          <w:sz w:val="32"/>
          <w:szCs w:val="32"/>
          <w:lang w:bidi="ar-DZ"/>
        </w:rPr>
        <w:t>..</w:t>
      </w:r>
      <w:r w:rsidR="00142A49">
        <w:rPr>
          <w:rFonts w:ascii="Traditional Arabic" w:hAnsi="Traditional Arabic" w:cs="Traditional Arabic"/>
          <w:b/>
          <w:bCs/>
          <w:sz w:val="32"/>
          <w:szCs w:val="32"/>
          <w:lang w:bidi="ar-DZ"/>
        </w:rPr>
        <w:t>............................................................</w:t>
      </w:r>
      <w:r w:rsidR="008709CC" w:rsidRPr="000C1414">
        <w:rPr>
          <w:rFonts w:ascii="Traditional Arabic" w:hAnsi="Traditional Arabic" w:cs="Traditional Arabic" w:hint="cs"/>
          <w:b/>
          <w:bCs/>
          <w:sz w:val="32"/>
          <w:szCs w:val="32"/>
          <w:rtl/>
          <w:lang w:bidi="ar-DZ"/>
        </w:rPr>
        <w:t>..</w:t>
      </w:r>
      <w:r>
        <w:rPr>
          <w:rFonts w:ascii="Traditional Arabic" w:hAnsi="Traditional Arabic" w:cs="Traditional Arabic"/>
          <w:b/>
          <w:bCs/>
          <w:sz w:val="32"/>
          <w:szCs w:val="32"/>
          <w:lang w:bidi="ar-DZ"/>
        </w:rPr>
        <w:t>09</w:t>
      </w:r>
    </w:p>
    <w:p w:rsidR="004A1BEB" w:rsidRPr="004A1BEB" w:rsidRDefault="008709CC" w:rsidP="00017804">
      <w:pPr>
        <w:pStyle w:val="Paragraphedeliste"/>
        <w:numPr>
          <w:ilvl w:val="0"/>
          <w:numId w:val="11"/>
        </w:numPr>
        <w:bidi/>
        <w:spacing w:line="240" w:lineRule="auto"/>
        <w:jc w:val="both"/>
        <w:rPr>
          <w:rFonts w:ascii="Traditional Arabic" w:hAnsi="Traditional Arabic" w:cs="Traditional Arabic"/>
          <w:b/>
          <w:bCs/>
          <w:sz w:val="32"/>
          <w:szCs w:val="32"/>
          <w:lang w:bidi="ar-DZ"/>
        </w:rPr>
      </w:pPr>
      <w:r w:rsidRPr="000C1414">
        <w:rPr>
          <w:rFonts w:ascii="Traditional Arabic" w:hAnsi="Traditional Arabic" w:cs="Traditional Arabic" w:hint="cs"/>
          <w:b/>
          <w:bCs/>
          <w:sz w:val="32"/>
          <w:szCs w:val="32"/>
          <w:rtl/>
          <w:lang w:bidi="ar-DZ"/>
        </w:rPr>
        <w:t>المقاربة البيداغوجية....</w:t>
      </w:r>
      <w:r w:rsidR="00142A49">
        <w:rPr>
          <w:rFonts w:ascii="Traditional Arabic" w:hAnsi="Traditional Arabic" w:cs="Traditional Arabic"/>
          <w:b/>
          <w:bCs/>
          <w:sz w:val="32"/>
          <w:szCs w:val="32"/>
          <w:lang w:bidi="ar-DZ"/>
        </w:rPr>
        <w:t>.....</w:t>
      </w:r>
      <w:r w:rsidR="00E45F71">
        <w:rPr>
          <w:rFonts w:ascii="Traditional Arabic" w:hAnsi="Traditional Arabic" w:cs="Traditional Arabic"/>
          <w:b/>
          <w:bCs/>
          <w:sz w:val="32"/>
          <w:szCs w:val="32"/>
          <w:lang w:bidi="ar-DZ"/>
        </w:rPr>
        <w:t>..</w:t>
      </w:r>
      <w:r w:rsidR="00142A49">
        <w:rPr>
          <w:rFonts w:ascii="Traditional Arabic" w:hAnsi="Traditional Arabic" w:cs="Traditional Arabic"/>
          <w:b/>
          <w:bCs/>
          <w:sz w:val="32"/>
          <w:szCs w:val="32"/>
          <w:lang w:bidi="ar-DZ"/>
        </w:rPr>
        <w:t>...............</w:t>
      </w:r>
      <w:r w:rsidR="000465EA">
        <w:rPr>
          <w:rFonts w:ascii="Traditional Arabic" w:hAnsi="Traditional Arabic" w:cs="Traditional Arabic"/>
          <w:b/>
          <w:bCs/>
          <w:sz w:val="32"/>
          <w:szCs w:val="32"/>
          <w:lang w:bidi="ar-DZ"/>
        </w:rPr>
        <w:t>.</w:t>
      </w:r>
      <w:r w:rsidR="00142A49">
        <w:rPr>
          <w:rFonts w:ascii="Traditional Arabic" w:hAnsi="Traditional Arabic" w:cs="Traditional Arabic"/>
          <w:b/>
          <w:bCs/>
          <w:sz w:val="32"/>
          <w:szCs w:val="32"/>
          <w:lang w:bidi="ar-DZ"/>
        </w:rPr>
        <w:t>............................................</w:t>
      </w:r>
      <w:r w:rsidR="00E45F71">
        <w:rPr>
          <w:rFonts w:ascii="Traditional Arabic" w:hAnsi="Traditional Arabic" w:cs="Traditional Arabic" w:hint="cs"/>
          <w:b/>
          <w:bCs/>
          <w:sz w:val="32"/>
          <w:szCs w:val="32"/>
          <w:rtl/>
          <w:lang w:bidi="ar-DZ"/>
        </w:rPr>
        <w:t>..10</w:t>
      </w:r>
    </w:p>
    <w:p w:rsidR="00BA15B2" w:rsidRDefault="00E45F71" w:rsidP="00017804">
      <w:pPr>
        <w:pStyle w:val="Paragraphedeliste"/>
        <w:numPr>
          <w:ilvl w:val="0"/>
          <w:numId w:val="11"/>
        </w:numPr>
        <w:tabs>
          <w:tab w:val="left" w:pos="850"/>
        </w:tabs>
        <w:bidi/>
        <w:spacing w:line="240" w:lineRule="auto"/>
        <w:jc w:val="both"/>
        <w:rPr>
          <w:rFonts w:ascii="Traditional Arabic" w:hAnsi="Traditional Arabic" w:cs="Traditional Arabic"/>
          <w:b/>
          <w:bCs/>
          <w:sz w:val="32"/>
          <w:szCs w:val="32"/>
          <w:lang w:bidi="ar-DZ"/>
        </w:rPr>
      </w:pPr>
      <w:bookmarkStart w:id="0" w:name="_GoBack"/>
      <w:bookmarkEnd w:id="0"/>
      <w:proofErr w:type="gramStart"/>
      <w:r>
        <w:rPr>
          <w:rFonts w:ascii="Traditional Arabic" w:hAnsi="Traditional Arabic" w:cs="Traditional Arabic" w:hint="cs"/>
          <w:b/>
          <w:bCs/>
          <w:sz w:val="32"/>
          <w:szCs w:val="32"/>
          <w:rtl/>
          <w:lang w:bidi="ar-DZ"/>
        </w:rPr>
        <w:t>المراجع</w:t>
      </w:r>
      <w:proofErr w:type="gramEnd"/>
      <w:r w:rsidR="000C1414" w:rsidRPr="000C1414">
        <w:rPr>
          <w:rFonts w:ascii="Traditional Arabic" w:hAnsi="Traditional Arabic" w:cs="Traditional Arabic" w:hint="cs"/>
          <w:b/>
          <w:bCs/>
          <w:sz w:val="32"/>
          <w:szCs w:val="32"/>
          <w:rtl/>
          <w:lang w:bidi="ar-DZ"/>
        </w:rPr>
        <w:t xml:space="preserve"> المساعدة....</w:t>
      </w:r>
      <w:r w:rsidR="00142A49">
        <w:rPr>
          <w:rFonts w:ascii="Traditional Arabic" w:hAnsi="Traditional Arabic" w:cs="Traditional Arabic"/>
          <w:b/>
          <w:bCs/>
          <w:sz w:val="32"/>
          <w:szCs w:val="32"/>
          <w:lang w:bidi="ar-DZ"/>
        </w:rPr>
        <w:t>..............</w:t>
      </w:r>
      <w:r>
        <w:rPr>
          <w:rFonts w:ascii="Traditional Arabic" w:hAnsi="Traditional Arabic" w:cs="Traditional Arabic"/>
          <w:b/>
          <w:bCs/>
          <w:sz w:val="32"/>
          <w:szCs w:val="32"/>
          <w:lang w:bidi="ar-DZ"/>
        </w:rPr>
        <w:t>..</w:t>
      </w:r>
      <w:r w:rsidR="000465EA">
        <w:rPr>
          <w:rFonts w:ascii="Traditional Arabic" w:hAnsi="Traditional Arabic" w:cs="Traditional Arabic"/>
          <w:b/>
          <w:bCs/>
          <w:sz w:val="32"/>
          <w:szCs w:val="32"/>
          <w:lang w:bidi="ar-DZ"/>
        </w:rPr>
        <w:t>..</w:t>
      </w:r>
      <w:r>
        <w:rPr>
          <w:rFonts w:ascii="Traditional Arabic" w:hAnsi="Traditional Arabic" w:cs="Traditional Arabic"/>
          <w:b/>
          <w:bCs/>
          <w:sz w:val="32"/>
          <w:szCs w:val="32"/>
          <w:lang w:bidi="ar-DZ"/>
        </w:rPr>
        <w:t>.............................</w:t>
      </w:r>
      <w:r w:rsidR="00142A49">
        <w:rPr>
          <w:rFonts w:ascii="Traditional Arabic" w:hAnsi="Traditional Arabic" w:cs="Traditional Arabic"/>
          <w:b/>
          <w:bCs/>
          <w:sz w:val="32"/>
          <w:szCs w:val="32"/>
          <w:lang w:bidi="ar-DZ"/>
        </w:rPr>
        <w:t>................</w:t>
      </w:r>
      <w:r w:rsidR="000C1414" w:rsidRPr="000C1414">
        <w:rPr>
          <w:rFonts w:ascii="Traditional Arabic" w:hAnsi="Traditional Arabic" w:cs="Traditional Arabic" w:hint="cs"/>
          <w:b/>
          <w:bCs/>
          <w:sz w:val="32"/>
          <w:szCs w:val="32"/>
          <w:rtl/>
          <w:lang w:bidi="ar-DZ"/>
        </w:rPr>
        <w:t>.....</w:t>
      </w:r>
      <w:r>
        <w:rPr>
          <w:rFonts w:ascii="Traditional Arabic" w:hAnsi="Traditional Arabic" w:cs="Traditional Arabic"/>
          <w:b/>
          <w:bCs/>
          <w:sz w:val="32"/>
          <w:szCs w:val="32"/>
          <w:lang w:bidi="ar-DZ"/>
        </w:rPr>
        <w:t>11</w:t>
      </w:r>
    </w:p>
    <w:p w:rsidR="000C1414" w:rsidRDefault="000C1414" w:rsidP="00017804">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Pr="0003656E" w:rsidRDefault="0003656E" w:rsidP="0003656E">
      <w:pPr>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p w:rsidR="0003656E" w:rsidRDefault="0003656E" w:rsidP="0003656E">
      <w:pPr>
        <w:pStyle w:val="Paragraphedeliste"/>
        <w:bidi/>
        <w:rPr>
          <w:rFonts w:ascii="Traditional Arabic" w:hAnsi="Traditional Arabic" w:cs="Traditional Arabic"/>
          <w:b/>
          <w:bCs/>
          <w:sz w:val="32"/>
          <w:szCs w:val="32"/>
          <w:rtl/>
          <w:lang w:bidi="ar-DZ"/>
        </w:rPr>
      </w:pPr>
    </w:p>
    <w:tbl>
      <w:tblPr>
        <w:tblStyle w:val="Grilledutableau"/>
        <w:bidiVisual/>
        <w:tblW w:w="0" w:type="auto"/>
        <w:tblInd w:w="249" w:type="dxa"/>
        <w:tblLook w:val="04A0" w:firstRow="1" w:lastRow="0" w:firstColumn="1" w:lastColumn="0" w:noHBand="0" w:noVBand="1"/>
      </w:tblPr>
      <w:tblGrid>
        <w:gridCol w:w="2268"/>
        <w:gridCol w:w="1843"/>
        <w:gridCol w:w="2786"/>
        <w:gridCol w:w="2142"/>
      </w:tblGrid>
      <w:tr w:rsidR="0003656E" w:rsidTr="00B47DE2">
        <w:tc>
          <w:tcPr>
            <w:tcW w:w="9039" w:type="dxa"/>
            <w:gridSpan w:val="4"/>
          </w:tcPr>
          <w:p w:rsidR="0003656E" w:rsidRPr="0003656E" w:rsidRDefault="0003656E" w:rsidP="00335676">
            <w:pPr>
              <w:pStyle w:val="Style1"/>
              <w:ind w:left="0" w:firstLine="318"/>
              <w:rPr>
                <w:rtl/>
              </w:rPr>
            </w:pPr>
            <w:r w:rsidRPr="00310900">
              <w:rPr>
                <w:rFonts w:hint="cs"/>
                <w:rtl/>
              </w:rPr>
              <w:t>معلومات حول المقياس</w:t>
            </w:r>
            <w:r>
              <w:rPr>
                <w:rFonts w:hint="cs"/>
                <w:rtl/>
              </w:rPr>
              <w:t>:   (</w:t>
            </w:r>
            <w:r>
              <w:t>(</w:t>
            </w:r>
            <w:r w:rsidRPr="0003656E">
              <w:rPr>
                <w:rFonts w:asciiTheme="majorBidi" w:hAnsiTheme="majorBidi" w:cstheme="majorBidi"/>
                <w:sz w:val="28"/>
                <w:szCs w:val="28"/>
              </w:rPr>
              <w:t>Information sur le cours</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r w:rsidRPr="0003656E">
              <w:rPr>
                <w:rFonts w:ascii="Traditional Arabic" w:hAnsi="Traditional Arabic" w:cs="Traditional Arabic" w:hint="cs"/>
                <w:b/>
                <w:bCs/>
                <w:sz w:val="32"/>
                <w:szCs w:val="32"/>
                <w:rtl/>
                <w:lang w:bidi="ar-DZ"/>
              </w:rPr>
              <w:t>الجامعة</w:t>
            </w:r>
          </w:p>
        </w:tc>
        <w:tc>
          <w:tcPr>
            <w:tcW w:w="6771" w:type="dxa"/>
            <w:gridSpan w:val="3"/>
          </w:tcPr>
          <w:p w:rsidR="001C5452" w:rsidRDefault="00F756FF" w:rsidP="00F756FF">
            <w:pPr>
              <w:pStyle w:val="Paragraphedeliste"/>
              <w:bidi/>
              <w:ind w:left="0"/>
              <w:jc w:val="center"/>
              <w:rPr>
                <w:rFonts w:ascii="Traditional Arabic" w:hAnsi="Traditional Arabic" w:cs="Traditional Arabic"/>
                <w:b/>
                <w:bCs/>
                <w:sz w:val="32"/>
                <w:szCs w:val="32"/>
                <w:rtl/>
                <w:lang w:bidi="ar-DZ"/>
              </w:rPr>
            </w:pPr>
            <w:r w:rsidRPr="00CF7634">
              <w:rPr>
                <w:rFonts w:ascii="Traditional Arabic" w:hAnsi="Traditional Arabic" w:cs="Traditional Arabic" w:hint="cs"/>
                <w:sz w:val="32"/>
                <w:szCs w:val="32"/>
                <w:rtl/>
                <w:lang w:bidi="ar-DZ"/>
              </w:rPr>
              <w:t xml:space="preserve">الجيلالي بونعامة بخميس </w:t>
            </w:r>
            <w:proofErr w:type="spellStart"/>
            <w:r w:rsidRPr="00CF7634">
              <w:rPr>
                <w:rFonts w:ascii="Traditional Arabic" w:hAnsi="Traditional Arabic" w:cs="Traditional Arabic" w:hint="cs"/>
                <w:sz w:val="32"/>
                <w:szCs w:val="32"/>
                <w:rtl/>
                <w:lang w:bidi="ar-DZ"/>
              </w:rPr>
              <w:t>مليانـــــــــة</w:t>
            </w:r>
            <w:proofErr w:type="spellEnd"/>
            <w:r w:rsidRPr="00CF7634">
              <w:rPr>
                <w:rFonts w:ascii="Traditional Arabic" w:hAnsi="Traditional Arabic" w:cs="Traditional Arabic" w:hint="cs"/>
                <w:sz w:val="32"/>
                <w:szCs w:val="32"/>
                <w:rtl/>
                <w:lang w:bidi="ar-DZ"/>
              </w:rPr>
              <w:t>.</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r w:rsidRPr="0003656E">
              <w:rPr>
                <w:rFonts w:ascii="Traditional Arabic" w:hAnsi="Traditional Arabic" w:cs="Traditional Arabic" w:hint="cs"/>
                <w:b/>
                <w:bCs/>
                <w:sz w:val="32"/>
                <w:szCs w:val="32"/>
                <w:rtl/>
                <w:lang w:bidi="ar-DZ"/>
              </w:rPr>
              <w:t>الكلية</w:t>
            </w:r>
          </w:p>
        </w:tc>
        <w:tc>
          <w:tcPr>
            <w:tcW w:w="6771" w:type="dxa"/>
            <w:gridSpan w:val="3"/>
          </w:tcPr>
          <w:p w:rsidR="001C5452" w:rsidRDefault="00F756FF" w:rsidP="00F756FF">
            <w:pPr>
              <w:pStyle w:val="Paragraphedeliste"/>
              <w:bidi/>
              <w:ind w:left="0"/>
              <w:jc w:val="center"/>
              <w:rPr>
                <w:rFonts w:ascii="Traditional Arabic" w:hAnsi="Traditional Arabic" w:cs="Traditional Arabic"/>
                <w:b/>
                <w:bCs/>
                <w:sz w:val="32"/>
                <w:szCs w:val="32"/>
                <w:rtl/>
                <w:lang w:bidi="ar-DZ"/>
              </w:rPr>
            </w:pPr>
            <w:proofErr w:type="gramStart"/>
            <w:r w:rsidRPr="00CF7634">
              <w:rPr>
                <w:rFonts w:ascii="Traditional Arabic" w:hAnsi="Traditional Arabic" w:cs="Traditional Arabic" w:hint="cs"/>
                <w:sz w:val="32"/>
                <w:szCs w:val="32"/>
                <w:rtl/>
                <w:lang w:bidi="ar-DZ"/>
              </w:rPr>
              <w:t>كلية</w:t>
            </w:r>
            <w:proofErr w:type="gramEnd"/>
            <w:r w:rsidRPr="00CF7634">
              <w:rPr>
                <w:rFonts w:ascii="Traditional Arabic" w:hAnsi="Traditional Arabic" w:cs="Traditional Arabic" w:hint="cs"/>
                <w:sz w:val="32"/>
                <w:szCs w:val="32"/>
                <w:rtl/>
                <w:lang w:bidi="ar-DZ"/>
              </w:rPr>
              <w:t xml:space="preserve"> العلوم الاقتصادية والتجارية وعلوم التسيير.</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r w:rsidRPr="0003656E">
              <w:rPr>
                <w:rFonts w:ascii="Traditional Arabic" w:hAnsi="Traditional Arabic" w:cs="Traditional Arabic" w:hint="cs"/>
                <w:b/>
                <w:bCs/>
                <w:sz w:val="32"/>
                <w:szCs w:val="32"/>
                <w:rtl/>
                <w:lang w:bidi="ar-DZ"/>
              </w:rPr>
              <w:t>القسم</w:t>
            </w:r>
          </w:p>
        </w:tc>
        <w:tc>
          <w:tcPr>
            <w:tcW w:w="6771" w:type="dxa"/>
            <w:gridSpan w:val="3"/>
          </w:tcPr>
          <w:p w:rsidR="001C5452" w:rsidRDefault="00F756FF" w:rsidP="00C81C64">
            <w:pPr>
              <w:pStyle w:val="Paragraphedeliste"/>
              <w:bidi/>
              <w:ind w:left="0"/>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sz w:val="32"/>
                <w:szCs w:val="32"/>
                <w:rtl/>
                <w:lang w:bidi="ar-DZ"/>
              </w:rPr>
              <w:t>علوم</w:t>
            </w:r>
            <w:proofErr w:type="gramEnd"/>
            <w:r>
              <w:rPr>
                <w:rFonts w:ascii="Traditional Arabic" w:hAnsi="Traditional Arabic" w:cs="Traditional Arabic" w:hint="cs"/>
                <w:sz w:val="32"/>
                <w:szCs w:val="32"/>
                <w:rtl/>
                <w:lang w:bidi="ar-DZ"/>
              </w:rPr>
              <w:t xml:space="preserve"> ال</w:t>
            </w:r>
            <w:r w:rsidR="00C81C64">
              <w:rPr>
                <w:rFonts w:ascii="Traditional Arabic" w:hAnsi="Traditional Arabic" w:cs="Traditional Arabic" w:hint="cs"/>
                <w:sz w:val="32"/>
                <w:szCs w:val="32"/>
                <w:rtl/>
                <w:lang w:bidi="ar-DZ"/>
              </w:rPr>
              <w:t>اقتصادية</w:t>
            </w:r>
            <w:r w:rsidRPr="00CF7634">
              <w:rPr>
                <w:rFonts w:ascii="Traditional Arabic" w:hAnsi="Traditional Arabic" w:cs="Traditional Arabic" w:hint="cs"/>
                <w:sz w:val="32"/>
                <w:szCs w:val="32"/>
                <w:rtl/>
                <w:lang w:bidi="ar-DZ"/>
              </w:rPr>
              <w:t>.</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r w:rsidRPr="0003656E">
              <w:rPr>
                <w:rFonts w:ascii="Traditional Arabic" w:hAnsi="Traditional Arabic" w:cs="Traditional Arabic" w:hint="cs"/>
                <w:b/>
                <w:bCs/>
                <w:sz w:val="32"/>
                <w:szCs w:val="32"/>
                <w:rtl/>
                <w:lang w:bidi="ar-DZ"/>
              </w:rPr>
              <w:t>المستوى</w:t>
            </w:r>
          </w:p>
        </w:tc>
        <w:tc>
          <w:tcPr>
            <w:tcW w:w="6771" w:type="dxa"/>
            <w:gridSpan w:val="3"/>
          </w:tcPr>
          <w:p w:rsidR="001C5452" w:rsidRDefault="00F756FF" w:rsidP="00C81C64">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السنة </w:t>
            </w:r>
            <w:r w:rsidR="001E136A">
              <w:rPr>
                <w:rFonts w:ascii="Traditional Arabic" w:hAnsi="Traditional Arabic" w:cs="Traditional Arabic" w:hint="cs"/>
                <w:sz w:val="32"/>
                <w:szCs w:val="32"/>
                <w:rtl/>
                <w:lang w:bidi="ar-DZ"/>
              </w:rPr>
              <w:t>ا</w:t>
            </w:r>
            <w:r w:rsidR="00C81C64">
              <w:rPr>
                <w:rFonts w:ascii="Traditional Arabic" w:hAnsi="Traditional Arabic" w:cs="Traditional Arabic" w:hint="cs"/>
                <w:sz w:val="32"/>
                <w:szCs w:val="32"/>
                <w:rtl/>
                <w:lang w:bidi="ar-DZ"/>
              </w:rPr>
              <w:t>ولى جذع مشترك</w:t>
            </w:r>
            <w:r w:rsidRPr="00CF7634">
              <w:rPr>
                <w:rFonts w:ascii="Traditional Arabic" w:hAnsi="Traditional Arabic" w:cs="Traditional Arabic" w:hint="cs"/>
                <w:sz w:val="32"/>
                <w:szCs w:val="32"/>
                <w:rtl/>
                <w:lang w:bidi="ar-DZ"/>
              </w:rPr>
              <w:t>.</w:t>
            </w:r>
          </w:p>
        </w:tc>
      </w:tr>
      <w:tr w:rsidR="001C5452" w:rsidTr="00B47DE2">
        <w:tc>
          <w:tcPr>
            <w:tcW w:w="2268" w:type="dxa"/>
          </w:tcPr>
          <w:p w:rsidR="001C5452" w:rsidRPr="00C81C64" w:rsidRDefault="00C81C64" w:rsidP="0003656E">
            <w:pPr>
              <w:pStyle w:val="Paragraphedeliste"/>
              <w:bidi/>
              <w:ind w:left="0"/>
              <w:jc w:val="center"/>
              <w:rPr>
                <w:rFonts w:ascii="Traditional Arabic" w:hAnsi="Traditional Arabic" w:cs="Traditional Arabic"/>
                <w:b/>
                <w:bCs/>
                <w:sz w:val="32"/>
                <w:szCs w:val="32"/>
                <w:rtl/>
                <w:lang w:bidi="ar-DZ"/>
              </w:rPr>
            </w:pPr>
            <w:r w:rsidRPr="00C81C64">
              <w:rPr>
                <w:rFonts w:ascii="Traditional Arabic" w:hAnsi="Traditional Arabic" w:cs="Traditional Arabic" w:hint="cs"/>
                <w:b/>
                <w:bCs/>
                <w:sz w:val="32"/>
                <w:szCs w:val="32"/>
                <w:rtl/>
                <w:lang w:bidi="ar-DZ"/>
              </w:rPr>
              <w:t>الميدان</w:t>
            </w:r>
          </w:p>
        </w:tc>
        <w:tc>
          <w:tcPr>
            <w:tcW w:w="6771" w:type="dxa"/>
            <w:gridSpan w:val="3"/>
          </w:tcPr>
          <w:p w:rsidR="001C5452" w:rsidRPr="00C81C64" w:rsidRDefault="00C81C64" w:rsidP="00C81C64">
            <w:pPr>
              <w:pStyle w:val="Paragraphedeliste"/>
              <w:tabs>
                <w:tab w:val="left" w:pos="585"/>
                <w:tab w:val="center" w:pos="3277"/>
              </w:tabs>
              <w:bidi/>
              <w:ind w:left="0"/>
              <w:jc w:val="center"/>
              <w:rPr>
                <w:rFonts w:ascii="Traditional Arabic" w:hAnsi="Traditional Arabic" w:cs="Traditional Arabic"/>
                <w:b/>
                <w:bCs/>
                <w:sz w:val="32"/>
                <w:szCs w:val="32"/>
                <w:rtl/>
                <w:lang w:bidi="ar-DZ"/>
              </w:rPr>
            </w:pPr>
            <w:r w:rsidRPr="00C81C64">
              <w:rPr>
                <w:rFonts w:ascii="Traditional Arabic" w:hAnsi="Traditional Arabic" w:cs="Traditional Arabic" w:hint="cs"/>
                <w:sz w:val="32"/>
                <w:szCs w:val="32"/>
                <w:rtl/>
                <w:lang w:bidi="ar-DZ"/>
              </w:rPr>
              <w:t xml:space="preserve">علوم اقتصادية </w:t>
            </w:r>
            <w:proofErr w:type="gramStart"/>
            <w:r w:rsidRPr="00C81C64">
              <w:rPr>
                <w:rFonts w:ascii="Traditional Arabic" w:hAnsi="Traditional Arabic" w:cs="Traditional Arabic" w:hint="cs"/>
                <w:sz w:val="32"/>
                <w:szCs w:val="32"/>
                <w:rtl/>
                <w:lang w:bidi="ar-DZ"/>
              </w:rPr>
              <w:t>تسيير</w:t>
            </w:r>
            <w:proofErr w:type="gramEnd"/>
            <w:r w:rsidRPr="00C81C64">
              <w:rPr>
                <w:rFonts w:ascii="Traditional Arabic" w:hAnsi="Traditional Arabic" w:cs="Traditional Arabic" w:hint="cs"/>
                <w:sz w:val="32"/>
                <w:szCs w:val="32"/>
                <w:rtl/>
                <w:lang w:bidi="ar-DZ"/>
              </w:rPr>
              <w:t xml:space="preserve"> و علوم تجارية</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المقياس</w:t>
            </w:r>
            <w:proofErr w:type="gramEnd"/>
            <w:r>
              <w:rPr>
                <w:rFonts w:ascii="Traditional Arabic" w:hAnsi="Traditional Arabic" w:cs="Traditional Arabic" w:hint="cs"/>
                <w:b/>
                <w:bCs/>
                <w:sz w:val="32"/>
                <w:szCs w:val="32"/>
                <w:rtl/>
                <w:lang w:bidi="ar-DZ"/>
              </w:rPr>
              <w:t xml:space="preserve"> المقرر</w:t>
            </w:r>
          </w:p>
        </w:tc>
        <w:tc>
          <w:tcPr>
            <w:tcW w:w="6771" w:type="dxa"/>
            <w:gridSpan w:val="3"/>
          </w:tcPr>
          <w:p w:rsidR="001C5452" w:rsidRDefault="00C81C64" w:rsidP="00F756FF">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الرياضيات 02</w:t>
            </w:r>
            <w:r w:rsidR="00F756FF" w:rsidRPr="00CF7634">
              <w:rPr>
                <w:rFonts w:ascii="Traditional Arabic" w:hAnsi="Traditional Arabic" w:cs="Traditional Arabic" w:hint="cs"/>
                <w:sz w:val="32"/>
                <w:szCs w:val="32"/>
                <w:rtl/>
                <w:lang w:bidi="ar-DZ"/>
              </w:rPr>
              <w:t>.</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وحدة</w:t>
            </w:r>
            <w:proofErr w:type="gramEnd"/>
            <w:r>
              <w:rPr>
                <w:rFonts w:ascii="Traditional Arabic" w:hAnsi="Traditional Arabic" w:cs="Traditional Arabic" w:hint="cs"/>
                <w:b/>
                <w:bCs/>
                <w:sz w:val="32"/>
                <w:szCs w:val="32"/>
                <w:rtl/>
                <w:lang w:bidi="ar-DZ"/>
              </w:rPr>
              <w:t xml:space="preserve"> التعليم</w:t>
            </w:r>
          </w:p>
        </w:tc>
        <w:tc>
          <w:tcPr>
            <w:tcW w:w="6771" w:type="dxa"/>
            <w:gridSpan w:val="3"/>
          </w:tcPr>
          <w:p w:rsidR="001C5452" w:rsidRDefault="00C81C64" w:rsidP="00F756FF">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المنهجية</w:t>
            </w:r>
            <w:r w:rsidR="00F756FF" w:rsidRPr="00CF7634">
              <w:rPr>
                <w:rFonts w:ascii="Traditional Arabic" w:hAnsi="Traditional Arabic" w:cs="Traditional Arabic" w:hint="cs"/>
                <w:sz w:val="32"/>
                <w:szCs w:val="32"/>
                <w:rtl/>
                <w:lang w:bidi="ar-DZ"/>
              </w:rPr>
              <w:t>.</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نوع الدرس</w:t>
            </w:r>
          </w:p>
        </w:tc>
        <w:tc>
          <w:tcPr>
            <w:tcW w:w="6771" w:type="dxa"/>
            <w:gridSpan w:val="3"/>
          </w:tcPr>
          <w:p w:rsidR="001C5452" w:rsidRDefault="00F756FF" w:rsidP="00F756FF">
            <w:pPr>
              <w:pStyle w:val="Paragraphedeliste"/>
              <w:bidi/>
              <w:ind w:left="0"/>
              <w:jc w:val="center"/>
              <w:rPr>
                <w:rFonts w:ascii="Traditional Arabic" w:hAnsi="Traditional Arabic" w:cs="Traditional Arabic"/>
                <w:b/>
                <w:bCs/>
                <w:sz w:val="32"/>
                <w:szCs w:val="32"/>
                <w:rtl/>
                <w:lang w:bidi="ar-DZ"/>
              </w:rPr>
            </w:pPr>
            <w:proofErr w:type="gramStart"/>
            <w:r w:rsidRPr="00CF7634">
              <w:rPr>
                <w:rFonts w:ascii="Traditional Arabic" w:hAnsi="Traditional Arabic" w:cs="Traditional Arabic" w:hint="cs"/>
                <w:sz w:val="32"/>
                <w:szCs w:val="32"/>
                <w:rtl/>
                <w:lang w:bidi="ar-DZ"/>
              </w:rPr>
              <w:t>محاضرة</w:t>
            </w:r>
            <w:proofErr w:type="gramEnd"/>
            <w:r w:rsidRPr="00CF7634">
              <w:rPr>
                <w:rFonts w:ascii="Traditional Arabic" w:hAnsi="Traditional Arabic" w:cs="Traditional Arabic" w:hint="cs"/>
                <w:sz w:val="32"/>
                <w:szCs w:val="32"/>
                <w:rtl/>
                <w:lang w:bidi="ar-DZ"/>
              </w:rPr>
              <w:t xml:space="preserve"> + أعمال موجهة.</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السداسي</w:t>
            </w:r>
          </w:p>
        </w:tc>
        <w:tc>
          <w:tcPr>
            <w:tcW w:w="6771" w:type="dxa"/>
            <w:gridSpan w:val="3"/>
          </w:tcPr>
          <w:p w:rsidR="001C5452" w:rsidRDefault="00F756FF" w:rsidP="00C81C64">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w:t>
            </w:r>
            <w:r w:rsidR="00C81C64">
              <w:rPr>
                <w:rFonts w:ascii="Traditional Arabic" w:hAnsi="Traditional Arabic" w:cs="Traditional Arabic" w:hint="cs"/>
                <w:b/>
                <w:bCs/>
                <w:sz w:val="32"/>
                <w:szCs w:val="32"/>
                <w:rtl/>
                <w:lang w:bidi="ar-DZ"/>
              </w:rPr>
              <w:t>لثاني</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المعامل</w:t>
            </w:r>
          </w:p>
        </w:tc>
        <w:tc>
          <w:tcPr>
            <w:tcW w:w="6771" w:type="dxa"/>
            <w:gridSpan w:val="3"/>
          </w:tcPr>
          <w:p w:rsidR="001C5452" w:rsidRDefault="00F756FF" w:rsidP="00C81C64">
            <w:pPr>
              <w:pStyle w:val="Paragraphedeliste"/>
              <w:bidi/>
              <w:ind w:left="0"/>
              <w:jc w:val="center"/>
              <w:rPr>
                <w:rFonts w:ascii="Traditional Arabic" w:hAnsi="Traditional Arabic" w:cs="Traditional Arabic"/>
                <w:b/>
                <w:bCs/>
                <w:sz w:val="32"/>
                <w:szCs w:val="32"/>
                <w:rtl/>
                <w:lang w:bidi="ar-DZ"/>
              </w:rPr>
            </w:pPr>
            <w:r w:rsidRPr="00CF7634">
              <w:rPr>
                <w:rFonts w:ascii="Traditional Arabic" w:hAnsi="Traditional Arabic" w:cs="Traditional Arabic" w:hint="cs"/>
                <w:sz w:val="32"/>
                <w:szCs w:val="32"/>
                <w:rtl/>
                <w:lang w:bidi="ar-DZ"/>
              </w:rPr>
              <w:t>02</w:t>
            </w:r>
          </w:p>
        </w:tc>
      </w:tr>
      <w:tr w:rsidR="001C5452" w:rsidTr="00B47DE2">
        <w:tc>
          <w:tcPr>
            <w:tcW w:w="2268" w:type="dxa"/>
          </w:tcPr>
          <w:p w:rsidR="001C5452" w:rsidRPr="0003656E" w:rsidRDefault="001C5452" w:rsidP="0003656E">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الرصيد</w:t>
            </w:r>
          </w:p>
        </w:tc>
        <w:tc>
          <w:tcPr>
            <w:tcW w:w="6771" w:type="dxa"/>
            <w:gridSpan w:val="3"/>
          </w:tcPr>
          <w:p w:rsidR="001C5452" w:rsidRDefault="00C81C64" w:rsidP="00F756FF">
            <w:pPr>
              <w:pStyle w:val="Paragraphedeliste"/>
              <w:bidi/>
              <w:ind w:left="0"/>
              <w:jc w:val="center"/>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4</w:t>
            </w:r>
            <w:r w:rsidR="00F756FF" w:rsidRPr="00CF7634">
              <w:rPr>
                <w:rFonts w:ascii="Traditional Arabic" w:hAnsi="Traditional Arabic" w:cs="Traditional Arabic" w:hint="cs"/>
                <w:sz w:val="32"/>
                <w:szCs w:val="32"/>
                <w:rtl/>
                <w:lang w:bidi="ar-DZ"/>
              </w:rPr>
              <w:t>.00</w:t>
            </w:r>
          </w:p>
        </w:tc>
      </w:tr>
      <w:tr w:rsidR="00A62BF7" w:rsidTr="00B47DE2">
        <w:trPr>
          <w:trHeight w:val="280"/>
        </w:trPr>
        <w:tc>
          <w:tcPr>
            <w:tcW w:w="2268" w:type="dxa"/>
            <w:vMerge w:val="restart"/>
          </w:tcPr>
          <w:p w:rsidR="00A62BF7" w:rsidRPr="0003656E" w:rsidRDefault="00A62BF7" w:rsidP="0003656E">
            <w:pPr>
              <w:pStyle w:val="Paragraphedeliste"/>
              <w:bidi/>
              <w:ind w:left="0"/>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الحجم</w:t>
            </w:r>
            <w:proofErr w:type="gramEnd"/>
            <w:r>
              <w:rPr>
                <w:rFonts w:ascii="Traditional Arabic" w:hAnsi="Traditional Arabic" w:cs="Traditional Arabic" w:hint="cs"/>
                <w:b/>
                <w:bCs/>
                <w:sz w:val="32"/>
                <w:szCs w:val="32"/>
                <w:rtl/>
                <w:lang w:bidi="ar-DZ"/>
              </w:rPr>
              <w:t xml:space="preserve"> الساعي </w:t>
            </w:r>
          </w:p>
        </w:tc>
        <w:tc>
          <w:tcPr>
            <w:tcW w:w="1843" w:type="dxa"/>
            <w:vMerge w:val="restart"/>
          </w:tcPr>
          <w:p w:rsidR="00A62BF7" w:rsidRPr="00A62BF7" w:rsidRDefault="00C10A76" w:rsidP="00C81C64">
            <w:pPr>
              <w:pStyle w:val="Paragraphedeliste"/>
              <w:bidi/>
              <w:ind w:left="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15 </w:t>
            </w:r>
            <w:proofErr w:type="gramStart"/>
            <w:r>
              <w:rPr>
                <w:rFonts w:ascii="Traditional Arabic" w:hAnsi="Traditional Arabic" w:cs="Traditional Arabic" w:hint="cs"/>
                <w:sz w:val="28"/>
                <w:szCs w:val="28"/>
                <w:rtl/>
                <w:lang w:bidi="ar-DZ"/>
              </w:rPr>
              <w:t>أسبوع</w:t>
            </w:r>
            <w:proofErr w:type="gramEnd"/>
            <w:r>
              <w:rPr>
                <w:rFonts w:ascii="Traditional Arabic" w:hAnsi="Traditional Arabic" w:cs="Traditional Arabic" w:hint="cs"/>
                <w:sz w:val="28"/>
                <w:szCs w:val="28"/>
                <w:rtl/>
                <w:lang w:bidi="ar-DZ"/>
              </w:rPr>
              <w:t xml:space="preserve"> في السداسي </w:t>
            </w:r>
            <w:r w:rsidR="00C81C64">
              <w:rPr>
                <w:rFonts w:ascii="Traditional Arabic" w:hAnsi="Traditional Arabic" w:cs="Traditional Arabic" w:hint="cs"/>
                <w:sz w:val="28"/>
                <w:szCs w:val="28"/>
                <w:rtl/>
                <w:lang w:bidi="ar-DZ"/>
              </w:rPr>
              <w:t>الثاني</w:t>
            </w:r>
            <w:r w:rsidR="00A62BF7" w:rsidRPr="00A62BF7">
              <w:rPr>
                <w:rFonts w:ascii="Traditional Arabic" w:hAnsi="Traditional Arabic" w:cs="Traditional Arabic" w:hint="cs"/>
                <w:sz w:val="28"/>
                <w:szCs w:val="28"/>
                <w:rtl/>
                <w:lang w:bidi="ar-DZ"/>
              </w:rPr>
              <w:t xml:space="preserve"> حوالي 45 ساعة</w:t>
            </w:r>
            <w:r w:rsidR="00A62BF7">
              <w:rPr>
                <w:rFonts w:ascii="Traditional Arabic" w:hAnsi="Traditional Arabic" w:cs="Traditional Arabic" w:hint="cs"/>
                <w:sz w:val="28"/>
                <w:szCs w:val="28"/>
                <w:rtl/>
                <w:lang w:bidi="ar-DZ"/>
              </w:rPr>
              <w:t xml:space="preserve"> </w:t>
            </w:r>
          </w:p>
        </w:tc>
        <w:tc>
          <w:tcPr>
            <w:tcW w:w="2786" w:type="dxa"/>
          </w:tcPr>
          <w:p w:rsidR="00A62BF7" w:rsidRPr="00A62BF7" w:rsidRDefault="00A62BF7" w:rsidP="00F756FF">
            <w:pPr>
              <w:pStyle w:val="Paragraphedeliste"/>
              <w:bidi/>
              <w:ind w:left="0"/>
              <w:jc w:val="center"/>
              <w:rPr>
                <w:rFonts w:ascii="Traditional Arabic" w:hAnsi="Traditional Arabic" w:cs="Traditional Arabic"/>
                <w:sz w:val="28"/>
                <w:szCs w:val="28"/>
                <w:rtl/>
                <w:lang w:bidi="ar-DZ"/>
              </w:rPr>
            </w:pPr>
            <w:r w:rsidRPr="00A62BF7">
              <w:rPr>
                <w:rFonts w:ascii="Traditional Arabic" w:hAnsi="Traditional Arabic" w:cs="Traditional Arabic" w:hint="cs"/>
                <w:sz w:val="28"/>
                <w:szCs w:val="28"/>
                <w:rtl/>
                <w:lang w:bidi="ar-DZ"/>
              </w:rPr>
              <w:t>الحجم الساعي في الأسبوع</w:t>
            </w:r>
          </w:p>
        </w:tc>
        <w:tc>
          <w:tcPr>
            <w:tcW w:w="2142" w:type="dxa"/>
          </w:tcPr>
          <w:p w:rsidR="00A62BF7" w:rsidRPr="00A62BF7" w:rsidRDefault="00A62BF7" w:rsidP="00F756FF">
            <w:pPr>
              <w:pStyle w:val="Paragraphedeliste"/>
              <w:bidi/>
              <w:ind w:left="0"/>
              <w:jc w:val="center"/>
              <w:rPr>
                <w:rFonts w:ascii="Traditional Arabic" w:hAnsi="Traditional Arabic" w:cs="Traditional Arabic"/>
                <w:sz w:val="28"/>
                <w:szCs w:val="28"/>
                <w:rtl/>
                <w:lang w:bidi="ar-DZ"/>
              </w:rPr>
            </w:pPr>
            <w:r w:rsidRPr="00A62BF7">
              <w:rPr>
                <w:rFonts w:ascii="Traditional Arabic" w:hAnsi="Traditional Arabic" w:cs="Traditional Arabic" w:hint="cs"/>
                <w:sz w:val="28"/>
                <w:szCs w:val="28"/>
                <w:rtl/>
                <w:lang w:bidi="ar-DZ"/>
              </w:rPr>
              <w:t>3 ساعات</w:t>
            </w:r>
          </w:p>
        </w:tc>
      </w:tr>
      <w:tr w:rsidR="00A62BF7" w:rsidTr="00B47DE2">
        <w:trPr>
          <w:trHeight w:val="280"/>
        </w:trPr>
        <w:tc>
          <w:tcPr>
            <w:tcW w:w="2268" w:type="dxa"/>
            <w:vMerge/>
          </w:tcPr>
          <w:p w:rsidR="00A62BF7" w:rsidRDefault="00A62BF7" w:rsidP="0003656E">
            <w:pPr>
              <w:pStyle w:val="Paragraphedeliste"/>
              <w:bidi/>
              <w:ind w:left="0"/>
              <w:jc w:val="center"/>
              <w:rPr>
                <w:rFonts w:ascii="Traditional Arabic" w:hAnsi="Traditional Arabic" w:cs="Traditional Arabic"/>
                <w:b/>
                <w:bCs/>
                <w:sz w:val="32"/>
                <w:szCs w:val="32"/>
                <w:rtl/>
                <w:lang w:bidi="ar-DZ"/>
              </w:rPr>
            </w:pPr>
          </w:p>
        </w:tc>
        <w:tc>
          <w:tcPr>
            <w:tcW w:w="1843" w:type="dxa"/>
            <w:vMerge/>
          </w:tcPr>
          <w:p w:rsidR="00A62BF7" w:rsidRPr="00A62BF7" w:rsidRDefault="00A62BF7" w:rsidP="00A62BF7">
            <w:pPr>
              <w:pStyle w:val="Paragraphedeliste"/>
              <w:bidi/>
              <w:ind w:left="0"/>
              <w:jc w:val="center"/>
              <w:rPr>
                <w:rFonts w:ascii="Traditional Arabic" w:hAnsi="Traditional Arabic" w:cs="Traditional Arabic"/>
                <w:sz w:val="28"/>
                <w:szCs w:val="28"/>
                <w:rtl/>
                <w:lang w:bidi="ar-DZ"/>
              </w:rPr>
            </w:pPr>
          </w:p>
        </w:tc>
        <w:tc>
          <w:tcPr>
            <w:tcW w:w="2786" w:type="dxa"/>
          </w:tcPr>
          <w:p w:rsidR="00A62BF7" w:rsidRPr="00A62BF7" w:rsidRDefault="00A62BF7" w:rsidP="00F756FF">
            <w:pPr>
              <w:pStyle w:val="Paragraphedeliste"/>
              <w:bidi/>
              <w:ind w:left="0"/>
              <w:jc w:val="center"/>
              <w:rPr>
                <w:rFonts w:ascii="Traditional Arabic" w:hAnsi="Traditional Arabic" w:cs="Traditional Arabic"/>
                <w:sz w:val="28"/>
                <w:szCs w:val="28"/>
                <w:rtl/>
                <w:lang w:bidi="ar-DZ"/>
              </w:rPr>
            </w:pPr>
            <w:r w:rsidRPr="00A62BF7">
              <w:rPr>
                <w:rFonts w:ascii="Traditional Arabic" w:hAnsi="Traditional Arabic" w:cs="Traditional Arabic" w:hint="cs"/>
                <w:sz w:val="28"/>
                <w:szCs w:val="28"/>
                <w:rtl/>
                <w:lang w:bidi="ar-DZ"/>
              </w:rPr>
              <w:t>المحاضرة</w:t>
            </w:r>
          </w:p>
        </w:tc>
        <w:tc>
          <w:tcPr>
            <w:tcW w:w="2142" w:type="dxa"/>
          </w:tcPr>
          <w:p w:rsidR="00A62BF7" w:rsidRPr="00A62BF7" w:rsidRDefault="00A62BF7" w:rsidP="00F756FF">
            <w:pPr>
              <w:pStyle w:val="Paragraphedeliste"/>
              <w:bidi/>
              <w:ind w:left="0"/>
              <w:jc w:val="center"/>
              <w:rPr>
                <w:rFonts w:ascii="Traditional Arabic" w:hAnsi="Traditional Arabic" w:cs="Traditional Arabic"/>
                <w:sz w:val="28"/>
                <w:szCs w:val="28"/>
                <w:rtl/>
                <w:lang w:bidi="ar-DZ"/>
              </w:rPr>
            </w:pPr>
            <w:r w:rsidRPr="00A62BF7">
              <w:rPr>
                <w:rFonts w:ascii="Traditional Arabic" w:hAnsi="Traditional Arabic" w:cs="Traditional Arabic" w:hint="cs"/>
                <w:sz w:val="28"/>
                <w:szCs w:val="28"/>
                <w:rtl/>
                <w:lang w:bidi="ar-DZ"/>
              </w:rPr>
              <w:t xml:space="preserve">ساعة </w:t>
            </w:r>
            <w:proofErr w:type="gramStart"/>
            <w:r w:rsidRPr="00A62BF7">
              <w:rPr>
                <w:rFonts w:ascii="Traditional Arabic" w:hAnsi="Traditional Arabic" w:cs="Traditional Arabic" w:hint="cs"/>
                <w:sz w:val="28"/>
                <w:szCs w:val="28"/>
                <w:rtl/>
                <w:lang w:bidi="ar-DZ"/>
              </w:rPr>
              <w:t>ونصف</w:t>
            </w:r>
            <w:proofErr w:type="gramEnd"/>
          </w:p>
        </w:tc>
      </w:tr>
      <w:tr w:rsidR="00A62BF7" w:rsidTr="00B47DE2">
        <w:trPr>
          <w:trHeight w:val="280"/>
        </w:trPr>
        <w:tc>
          <w:tcPr>
            <w:tcW w:w="2268" w:type="dxa"/>
            <w:vMerge/>
          </w:tcPr>
          <w:p w:rsidR="00A62BF7" w:rsidRDefault="00A62BF7" w:rsidP="0003656E">
            <w:pPr>
              <w:pStyle w:val="Paragraphedeliste"/>
              <w:bidi/>
              <w:ind w:left="0"/>
              <w:jc w:val="center"/>
              <w:rPr>
                <w:rFonts w:ascii="Traditional Arabic" w:hAnsi="Traditional Arabic" w:cs="Traditional Arabic"/>
                <w:b/>
                <w:bCs/>
                <w:sz w:val="32"/>
                <w:szCs w:val="32"/>
                <w:rtl/>
                <w:lang w:bidi="ar-DZ"/>
              </w:rPr>
            </w:pPr>
          </w:p>
        </w:tc>
        <w:tc>
          <w:tcPr>
            <w:tcW w:w="1843" w:type="dxa"/>
            <w:vMerge/>
          </w:tcPr>
          <w:p w:rsidR="00A62BF7" w:rsidRPr="00A62BF7" w:rsidRDefault="00A62BF7" w:rsidP="00A62BF7">
            <w:pPr>
              <w:pStyle w:val="Paragraphedeliste"/>
              <w:bidi/>
              <w:ind w:left="0"/>
              <w:jc w:val="center"/>
              <w:rPr>
                <w:rFonts w:ascii="Traditional Arabic" w:hAnsi="Traditional Arabic" w:cs="Traditional Arabic"/>
                <w:sz w:val="28"/>
                <w:szCs w:val="28"/>
                <w:rtl/>
                <w:lang w:bidi="ar-DZ"/>
              </w:rPr>
            </w:pPr>
          </w:p>
        </w:tc>
        <w:tc>
          <w:tcPr>
            <w:tcW w:w="2786" w:type="dxa"/>
          </w:tcPr>
          <w:p w:rsidR="00A62BF7" w:rsidRPr="00A62BF7" w:rsidRDefault="00A62BF7" w:rsidP="00F756FF">
            <w:pPr>
              <w:pStyle w:val="Paragraphedeliste"/>
              <w:bidi/>
              <w:ind w:left="0"/>
              <w:jc w:val="center"/>
              <w:rPr>
                <w:rFonts w:ascii="Traditional Arabic" w:hAnsi="Traditional Arabic" w:cs="Traditional Arabic"/>
                <w:sz w:val="28"/>
                <w:szCs w:val="28"/>
                <w:rtl/>
                <w:lang w:bidi="ar-DZ"/>
              </w:rPr>
            </w:pPr>
            <w:proofErr w:type="gramStart"/>
            <w:r w:rsidRPr="00A62BF7">
              <w:rPr>
                <w:rFonts w:ascii="Traditional Arabic" w:hAnsi="Traditional Arabic" w:cs="Traditional Arabic" w:hint="cs"/>
                <w:sz w:val="28"/>
                <w:szCs w:val="28"/>
                <w:rtl/>
                <w:lang w:bidi="ar-DZ"/>
              </w:rPr>
              <w:t>الأعمال</w:t>
            </w:r>
            <w:proofErr w:type="gramEnd"/>
            <w:r w:rsidRPr="00A62BF7">
              <w:rPr>
                <w:rFonts w:ascii="Traditional Arabic" w:hAnsi="Traditional Arabic" w:cs="Traditional Arabic" w:hint="cs"/>
                <w:sz w:val="28"/>
                <w:szCs w:val="28"/>
                <w:rtl/>
                <w:lang w:bidi="ar-DZ"/>
              </w:rPr>
              <w:t xml:space="preserve"> الموجهة</w:t>
            </w:r>
          </w:p>
        </w:tc>
        <w:tc>
          <w:tcPr>
            <w:tcW w:w="2142" w:type="dxa"/>
          </w:tcPr>
          <w:p w:rsidR="00A62BF7" w:rsidRPr="00A62BF7" w:rsidRDefault="00A62BF7" w:rsidP="00F756FF">
            <w:pPr>
              <w:pStyle w:val="Paragraphedeliste"/>
              <w:bidi/>
              <w:ind w:left="0"/>
              <w:jc w:val="center"/>
              <w:rPr>
                <w:rFonts w:ascii="Traditional Arabic" w:hAnsi="Traditional Arabic" w:cs="Traditional Arabic"/>
                <w:sz w:val="28"/>
                <w:szCs w:val="28"/>
                <w:rtl/>
                <w:lang w:bidi="ar-DZ"/>
              </w:rPr>
            </w:pPr>
            <w:r w:rsidRPr="00A62BF7">
              <w:rPr>
                <w:rFonts w:ascii="Traditional Arabic" w:hAnsi="Traditional Arabic" w:cs="Traditional Arabic" w:hint="cs"/>
                <w:sz w:val="28"/>
                <w:szCs w:val="28"/>
                <w:rtl/>
                <w:lang w:bidi="ar-DZ"/>
              </w:rPr>
              <w:t xml:space="preserve">ساعة </w:t>
            </w:r>
            <w:proofErr w:type="gramStart"/>
            <w:r w:rsidRPr="00A62BF7">
              <w:rPr>
                <w:rFonts w:ascii="Traditional Arabic" w:hAnsi="Traditional Arabic" w:cs="Traditional Arabic" w:hint="cs"/>
                <w:sz w:val="28"/>
                <w:szCs w:val="28"/>
                <w:rtl/>
                <w:lang w:bidi="ar-DZ"/>
              </w:rPr>
              <w:t>ونصف</w:t>
            </w:r>
            <w:proofErr w:type="gramEnd"/>
          </w:p>
        </w:tc>
      </w:tr>
      <w:tr w:rsidR="002E5B0B" w:rsidTr="00B47DE2">
        <w:tc>
          <w:tcPr>
            <w:tcW w:w="2268" w:type="dxa"/>
          </w:tcPr>
          <w:p w:rsidR="002E5B0B" w:rsidRDefault="002E5B0B" w:rsidP="001C5452">
            <w:pPr>
              <w:pStyle w:val="Paragraphedeliste"/>
              <w:bidi/>
              <w:ind w:left="0"/>
              <w:jc w:val="center"/>
              <w:rPr>
                <w:rFonts w:ascii="Traditional Arabic" w:hAnsi="Traditional Arabic" w:cs="Traditional Arabic"/>
                <w:b/>
                <w:bCs/>
                <w:sz w:val="32"/>
                <w:szCs w:val="32"/>
                <w:rtl/>
                <w:lang w:bidi="ar-DZ"/>
              </w:rPr>
            </w:pPr>
          </w:p>
          <w:p w:rsidR="002E5B0B" w:rsidRDefault="002E5B0B" w:rsidP="00F756FF">
            <w:pPr>
              <w:pStyle w:val="Paragraphedeliste"/>
              <w:bidi/>
              <w:ind w:left="0"/>
              <w:jc w:val="center"/>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نافذة</w:t>
            </w:r>
            <w:proofErr w:type="gramEnd"/>
            <w:r>
              <w:rPr>
                <w:rFonts w:ascii="Traditional Arabic" w:hAnsi="Traditional Arabic" w:cs="Traditional Arabic" w:hint="cs"/>
                <w:b/>
                <w:bCs/>
                <w:sz w:val="32"/>
                <w:szCs w:val="32"/>
                <w:rtl/>
                <w:lang w:bidi="ar-DZ"/>
              </w:rPr>
              <w:t xml:space="preserve"> التواصل</w:t>
            </w:r>
          </w:p>
        </w:tc>
        <w:tc>
          <w:tcPr>
            <w:tcW w:w="1843" w:type="dxa"/>
          </w:tcPr>
          <w:p w:rsidR="002E5B0B" w:rsidRDefault="002E5B0B" w:rsidP="00F756FF">
            <w:pPr>
              <w:pStyle w:val="Paragraphedeliste"/>
              <w:bidi/>
              <w:ind w:left="0"/>
              <w:jc w:val="center"/>
              <w:rPr>
                <w:rFonts w:ascii="Traditional Arabic" w:hAnsi="Traditional Arabic" w:cs="Traditional Arabic"/>
                <w:sz w:val="28"/>
                <w:szCs w:val="28"/>
                <w:rtl/>
                <w:lang w:bidi="ar-DZ"/>
              </w:rPr>
            </w:pPr>
          </w:p>
          <w:p w:rsidR="002E5B0B" w:rsidRPr="00A62BF7" w:rsidRDefault="002E5B0B" w:rsidP="00F756FF">
            <w:pPr>
              <w:pStyle w:val="Paragraphedeliste"/>
              <w:bidi/>
              <w:ind w:left="0"/>
              <w:jc w:val="center"/>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البريد</w:t>
            </w:r>
            <w:proofErr w:type="gramEnd"/>
            <w:r>
              <w:rPr>
                <w:rFonts w:ascii="Traditional Arabic" w:hAnsi="Traditional Arabic" w:cs="Traditional Arabic" w:hint="cs"/>
                <w:sz w:val="28"/>
                <w:szCs w:val="28"/>
                <w:rtl/>
                <w:lang w:bidi="ar-DZ"/>
              </w:rPr>
              <w:t xml:space="preserve"> الإلكتروني</w:t>
            </w:r>
          </w:p>
        </w:tc>
        <w:tc>
          <w:tcPr>
            <w:tcW w:w="2786" w:type="dxa"/>
          </w:tcPr>
          <w:p w:rsidR="002E5B0B" w:rsidRDefault="00D4505A" w:rsidP="00C81C64">
            <w:pPr>
              <w:pStyle w:val="Paragraphedeliste"/>
              <w:bidi/>
              <w:ind w:left="0"/>
              <w:jc w:val="center"/>
              <w:rPr>
                <w:rFonts w:ascii="Traditional Arabic" w:hAnsi="Traditional Arabic" w:cs="Traditional Arabic"/>
                <w:sz w:val="20"/>
                <w:szCs w:val="20"/>
                <w:lang w:bidi="ar-DZ"/>
              </w:rPr>
            </w:pPr>
            <w:hyperlink r:id="rId11" w:history="1">
              <w:r w:rsidR="00C81C64" w:rsidRPr="00B606FB">
                <w:rPr>
                  <w:rStyle w:val="Lienhypertexte"/>
                </w:rPr>
                <w:t>m</w:t>
              </w:r>
              <w:r w:rsidR="00C81C64" w:rsidRPr="00B606FB">
                <w:rPr>
                  <w:rStyle w:val="Lienhypertexte"/>
                  <w:rFonts w:ascii="Traditional Arabic" w:hAnsi="Traditional Arabic" w:cs="Traditional Arabic"/>
                  <w:sz w:val="20"/>
                  <w:szCs w:val="20"/>
                  <w:lang w:bidi="ar-DZ"/>
                </w:rPr>
                <w:t>alika.bakdi@univ-dbkm.dz</w:t>
              </w:r>
            </w:hyperlink>
          </w:p>
          <w:p w:rsidR="00C81C64" w:rsidRPr="00C81C64" w:rsidRDefault="00C81C64" w:rsidP="00C81C64">
            <w:pPr>
              <w:pStyle w:val="Paragraphedeliste"/>
              <w:bidi/>
              <w:ind w:left="0"/>
              <w:jc w:val="center"/>
              <w:rPr>
                <w:rFonts w:ascii="Traditional Arabic" w:hAnsi="Traditional Arabic" w:cs="Traditional Arabic"/>
                <w:sz w:val="20"/>
                <w:szCs w:val="20"/>
                <w:lang w:val="en-US" w:bidi="ar-DZ"/>
              </w:rPr>
            </w:pPr>
          </w:p>
          <w:p w:rsidR="002E5B0B" w:rsidRDefault="002E5B0B" w:rsidP="00F756FF">
            <w:pPr>
              <w:pStyle w:val="Paragraphedeliste"/>
              <w:bidi/>
              <w:ind w:left="0"/>
              <w:jc w:val="center"/>
              <w:rPr>
                <w:rFonts w:ascii="Traditional Arabic" w:hAnsi="Traditional Arabic" w:cs="Traditional Arabic"/>
                <w:sz w:val="20"/>
                <w:szCs w:val="20"/>
                <w:rtl/>
                <w:lang w:bidi="ar-DZ"/>
              </w:rPr>
            </w:pPr>
          </w:p>
          <w:p w:rsidR="002E5B0B" w:rsidRPr="00F756FF" w:rsidRDefault="002E5B0B" w:rsidP="00F756FF">
            <w:pPr>
              <w:pStyle w:val="Paragraphedeliste"/>
              <w:bidi/>
              <w:ind w:left="0"/>
              <w:jc w:val="center"/>
              <w:rPr>
                <w:rFonts w:ascii="Traditional Arabic" w:hAnsi="Traditional Arabic" w:cs="Traditional Arabic"/>
                <w:sz w:val="20"/>
                <w:szCs w:val="20"/>
                <w:rtl/>
                <w:lang w:bidi="ar-DZ"/>
              </w:rPr>
            </w:pPr>
          </w:p>
        </w:tc>
        <w:tc>
          <w:tcPr>
            <w:tcW w:w="2142" w:type="dxa"/>
          </w:tcPr>
          <w:p w:rsidR="002E5B0B" w:rsidRPr="00A62BF7" w:rsidRDefault="002E5B0B" w:rsidP="00F756FF">
            <w:pPr>
              <w:pStyle w:val="Paragraphedeliste"/>
              <w:bidi/>
              <w:ind w:left="0"/>
              <w:jc w:val="center"/>
              <w:rPr>
                <w:rFonts w:ascii="Traditional Arabic" w:hAnsi="Traditional Arabic" w:cs="Traditional Arabic"/>
                <w:sz w:val="28"/>
                <w:szCs w:val="28"/>
                <w:rtl/>
                <w:lang w:bidi="ar-DZ"/>
              </w:rPr>
            </w:pPr>
            <w:r w:rsidRPr="00F756FF">
              <w:rPr>
                <w:rFonts w:ascii="Traditional Arabic" w:hAnsi="Traditional Arabic" w:cs="Traditional Arabic" w:hint="cs"/>
                <w:rtl/>
                <w:lang w:bidi="ar-DZ"/>
              </w:rPr>
              <w:t xml:space="preserve">يتم الرد على جميع انشغالاتكم حول المحاضرة أو الأعمال الموجهة عبر البريد </w:t>
            </w:r>
            <w:proofErr w:type="gramStart"/>
            <w:r w:rsidRPr="00F756FF">
              <w:rPr>
                <w:rFonts w:ascii="Traditional Arabic" w:hAnsi="Traditional Arabic" w:cs="Traditional Arabic" w:hint="cs"/>
                <w:rtl/>
                <w:lang w:bidi="ar-DZ"/>
              </w:rPr>
              <w:t>الإلكتروني</w:t>
            </w:r>
            <w:r w:rsidR="00164596">
              <w:rPr>
                <w:rFonts w:ascii="Traditional Arabic" w:hAnsi="Traditional Arabic" w:cs="Traditional Arabic"/>
                <w:lang w:bidi="ar-DZ"/>
              </w:rPr>
              <w:t xml:space="preserve"> </w:t>
            </w:r>
            <w:r w:rsidR="00164596">
              <w:rPr>
                <w:rFonts w:ascii="Traditional Arabic" w:hAnsi="Traditional Arabic" w:cs="Traditional Arabic" w:hint="cs"/>
                <w:rtl/>
                <w:lang w:bidi="ar-DZ"/>
              </w:rPr>
              <w:t xml:space="preserve"> المهني</w:t>
            </w:r>
            <w:proofErr w:type="gramEnd"/>
            <w:r w:rsidRPr="00F756FF">
              <w:rPr>
                <w:rFonts w:ascii="Traditional Arabic" w:hAnsi="Traditional Arabic" w:cs="Traditional Arabic" w:hint="cs"/>
                <w:rtl/>
                <w:lang w:bidi="ar-DZ"/>
              </w:rPr>
              <w:t xml:space="preserve"> في آجال لا تفوق 48 ساعة</w:t>
            </w:r>
          </w:p>
        </w:tc>
      </w:tr>
    </w:tbl>
    <w:p w:rsidR="000C1414" w:rsidRDefault="000C1414" w:rsidP="00F756FF">
      <w:pPr>
        <w:bidi/>
        <w:spacing w:line="240" w:lineRule="auto"/>
        <w:rPr>
          <w:rFonts w:ascii="Traditional Arabic" w:hAnsi="Traditional Arabic" w:cs="Traditional Arabic"/>
          <w:b/>
          <w:bCs/>
          <w:sz w:val="32"/>
          <w:szCs w:val="32"/>
          <w:rtl/>
          <w:lang w:bidi="ar-DZ"/>
        </w:rPr>
      </w:pPr>
    </w:p>
    <w:p w:rsidR="00F756FF" w:rsidRDefault="00F756FF" w:rsidP="00F756FF">
      <w:pPr>
        <w:bidi/>
        <w:spacing w:line="240" w:lineRule="auto"/>
        <w:rPr>
          <w:rFonts w:ascii="Traditional Arabic" w:hAnsi="Traditional Arabic" w:cs="Traditional Arabic"/>
          <w:b/>
          <w:bCs/>
          <w:sz w:val="32"/>
          <w:szCs w:val="32"/>
          <w:rtl/>
          <w:lang w:bidi="ar-DZ"/>
        </w:rPr>
      </w:pPr>
    </w:p>
    <w:p w:rsidR="00F756FF" w:rsidRDefault="00F756FF" w:rsidP="00F756FF">
      <w:pPr>
        <w:bidi/>
        <w:spacing w:line="240" w:lineRule="auto"/>
        <w:rPr>
          <w:rFonts w:ascii="Traditional Arabic" w:hAnsi="Traditional Arabic" w:cs="Traditional Arabic"/>
          <w:b/>
          <w:bCs/>
          <w:sz w:val="32"/>
          <w:szCs w:val="32"/>
          <w:lang w:bidi="ar-DZ"/>
        </w:rPr>
      </w:pPr>
    </w:p>
    <w:p w:rsidR="00C10A76" w:rsidRDefault="00C10A76" w:rsidP="00C10A76">
      <w:pPr>
        <w:bidi/>
        <w:spacing w:line="240" w:lineRule="auto"/>
        <w:rPr>
          <w:rFonts w:ascii="Traditional Arabic" w:hAnsi="Traditional Arabic" w:cs="Traditional Arabic"/>
          <w:b/>
          <w:bCs/>
          <w:sz w:val="32"/>
          <w:szCs w:val="32"/>
          <w:rtl/>
          <w:lang w:bidi="ar-DZ"/>
        </w:rPr>
      </w:pPr>
    </w:p>
    <w:p w:rsidR="00F756FF" w:rsidRDefault="00F756FF" w:rsidP="00F756FF">
      <w:pPr>
        <w:bidi/>
        <w:spacing w:line="240" w:lineRule="auto"/>
        <w:rPr>
          <w:rFonts w:ascii="Traditional Arabic" w:hAnsi="Traditional Arabic" w:cs="Traditional Arabic"/>
          <w:b/>
          <w:bCs/>
          <w:sz w:val="32"/>
          <w:szCs w:val="32"/>
          <w:lang w:bidi="ar-DZ"/>
        </w:rPr>
      </w:pPr>
    </w:p>
    <w:p w:rsidR="000465EA" w:rsidRDefault="000465EA" w:rsidP="000465EA">
      <w:pPr>
        <w:bidi/>
        <w:spacing w:line="240" w:lineRule="auto"/>
        <w:rPr>
          <w:rFonts w:ascii="Traditional Arabic" w:hAnsi="Traditional Arabic" w:cs="Traditional Arabic"/>
          <w:b/>
          <w:bCs/>
          <w:sz w:val="32"/>
          <w:szCs w:val="32"/>
          <w:rtl/>
          <w:lang w:bidi="ar-DZ"/>
        </w:rPr>
      </w:pPr>
    </w:p>
    <w:p w:rsidR="00F756FF" w:rsidRDefault="00F756FF" w:rsidP="00F756FF">
      <w:pPr>
        <w:bidi/>
        <w:spacing w:line="240" w:lineRule="auto"/>
        <w:rPr>
          <w:rFonts w:ascii="Traditional Arabic" w:hAnsi="Traditional Arabic" w:cs="Traditional Arabic"/>
          <w:b/>
          <w:bCs/>
          <w:sz w:val="32"/>
          <w:szCs w:val="32"/>
          <w:rtl/>
          <w:lang w:bidi="ar-DZ"/>
        </w:rPr>
      </w:pPr>
    </w:p>
    <w:p w:rsidR="000465EA" w:rsidRPr="000465EA" w:rsidRDefault="000465EA" w:rsidP="000465EA">
      <w:pPr>
        <w:pStyle w:val="Style1"/>
      </w:pPr>
      <w:proofErr w:type="gramStart"/>
      <w:r w:rsidRPr="000465EA">
        <w:rPr>
          <w:rFonts w:hint="cs"/>
          <w:rtl/>
          <w:lang w:bidi="ar-SA"/>
        </w:rPr>
        <w:lastRenderedPageBreak/>
        <w:t>تقديم</w:t>
      </w:r>
      <w:proofErr w:type="gramEnd"/>
      <w:r w:rsidRPr="000465EA">
        <w:rPr>
          <w:rFonts w:hint="cs"/>
          <w:rtl/>
          <w:lang w:bidi="ar-SA"/>
        </w:rPr>
        <w:t xml:space="preserve"> المقياس:  </w:t>
      </w:r>
      <w:proofErr w:type="spellStart"/>
      <w:r w:rsidRPr="000465EA">
        <w:rPr>
          <w:lang w:val="en-US"/>
        </w:rPr>
        <w:t>Présentation</w:t>
      </w:r>
      <w:proofErr w:type="spellEnd"/>
      <w:r w:rsidRPr="000465EA">
        <w:rPr>
          <w:lang w:val="en-US"/>
        </w:rPr>
        <w:t xml:space="preserve"> du </w:t>
      </w:r>
      <w:proofErr w:type="spellStart"/>
      <w:r w:rsidRPr="000465EA">
        <w:rPr>
          <w:lang w:val="en-US"/>
        </w:rPr>
        <w:t>Cours</w:t>
      </w:r>
      <w:proofErr w:type="spellEnd"/>
      <w:r w:rsidRPr="000465EA">
        <w:rPr>
          <w:lang w:val="en-US"/>
        </w:rPr>
        <w:t>)</w:t>
      </w:r>
      <w:r w:rsidRPr="000465EA">
        <w:rPr>
          <w:rtl/>
          <w:lang w:bidi="ar-SA"/>
        </w:rPr>
        <w:t>)</w:t>
      </w:r>
    </w:p>
    <w:p w:rsidR="000465EA" w:rsidRDefault="000465EA" w:rsidP="000465EA">
      <w:pPr>
        <w:bidi/>
        <w:jc w:val="both"/>
        <w:rPr>
          <w:rFonts w:ascii="Traditional Arabic" w:hAnsi="Traditional Arabic" w:cs="Traditional Arabic"/>
          <w:sz w:val="32"/>
          <w:szCs w:val="32"/>
          <w:rtl/>
        </w:rPr>
      </w:pPr>
      <w:r w:rsidRPr="00CF7634">
        <w:rPr>
          <w:rFonts w:ascii="Traditional Arabic" w:hAnsi="Traditional Arabic" w:cs="Traditional Arabic"/>
          <w:sz w:val="32"/>
          <w:szCs w:val="32"/>
          <w:rtl/>
          <w:lang w:bidi="ar-DZ"/>
        </w:rPr>
        <w:t xml:space="preserve">يعد </w:t>
      </w:r>
      <w:r>
        <w:rPr>
          <w:rFonts w:ascii="Traditional Arabic" w:hAnsi="Traditional Arabic" w:cs="Traditional Arabic" w:hint="cs"/>
          <w:sz w:val="32"/>
          <w:szCs w:val="32"/>
          <w:rtl/>
          <w:lang w:bidi="ar-DZ"/>
        </w:rPr>
        <w:t>مقياس الرياضيات02</w:t>
      </w:r>
      <w:r w:rsidRPr="00CF7634">
        <w:rPr>
          <w:rFonts w:ascii="Traditional Arabic" w:hAnsi="Traditional Arabic" w:cs="Traditional Arabic"/>
          <w:sz w:val="32"/>
          <w:szCs w:val="32"/>
          <w:rtl/>
          <w:lang w:bidi="ar-DZ"/>
        </w:rPr>
        <w:t xml:space="preserve"> من وحدات التعليم </w:t>
      </w:r>
      <w:r>
        <w:rPr>
          <w:rFonts w:ascii="Traditional Arabic" w:hAnsi="Traditional Arabic" w:cs="Traditional Arabic" w:hint="cs"/>
          <w:sz w:val="32"/>
          <w:szCs w:val="32"/>
          <w:rtl/>
          <w:lang w:bidi="ar-DZ"/>
        </w:rPr>
        <w:t>المنهجية</w:t>
      </w:r>
      <w:r w:rsidRPr="00CF7634">
        <w:rPr>
          <w:rFonts w:ascii="Traditional Arabic" w:hAnsi="Traditional Arabic" w:cs="Traditional Arabic"/>
          <w:sz w:val="32"/>
          <w:szCs w:val="32"/>
          <w:rtl/>
          <w:lang w:bidi="ar-DZ"/>
        </w:rPr>
        <w:t xml:space="preserve"> من عروض التكوين في نظام ل م د، يدرس في ا</w:t>
      </w:r>
      <w:r w:rsidRPr="00CF7634">
        <w:rPr>
          <w:rFonts w:ascii="Traditional Arabic" w:hAnsi="Traditional Arabic" w:cs="Traditional Arabic" w:hint="cs"/>
          <w:sz w:val="32"/>
          <w:szCs w:val="32"/>
          <w:rtl/>
          <w:lang w:bidi="ar-DZ"/>
        </w:rPr>
        <w:t>لسداسي ا</w:t>
      </w:r>
      <w:r>
        <w:rPr>
          <w:rFonts w:ascii="Traditional Arabic" w:hAnsi="Traditional Arabic" w:cs="Traditional Arabic" w:hint="cs"/>
          <w:sz w:val="32"/>
          <w:szCs w:val="32"/>
          <w:rtl/>
          <w:lang w:bidi="ar-DZ"/>
        </w:rPr>
        <w:t>لثاني</w:t>
      </w:r>
      <w:r w:rsidRPr="00CF7634">
        <w:rPr>
          <w:rFonts w:ascii="Traditional Arabic" w:hAnsi="Traditional Arabic" w:cs="Traditional Arabic" w:hint="cs"/>
          <w:sz w:val="32"/>
          <w:szCs w:val="32"/>
          <w:rtl/>
          <w:lang w:bidi="ar-DZ"/>
        </w:rPr>
        <w:t xml:space="preserve"> من السنة </w:t>
      </w:r>
      <w:r>
        <w:rPr>
          <w:rFonts w:ascii="Traditional Arabic" w:hAnsi="Traditional Arabic" w:cs="Traditional Arabic" w:hint="cs"/>
          <w:sz w:val="32"/>
          <w:szCs w:val="32"/>
          <w:rtl/>
          <w:lang w:bidi="ar-DZ"/>
        </w:rPr>
        <w:t>الاول ليسانس</w:t>
      </w:r>
      <w:r w:rsidRPr="00CF763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جذع مشترك ميدان علوم اقتصادية التسيير و علوم تجارية، ويحتوى هذا المقياس على الفضاءات الشعاعية</w:t>
      </w:r>
      <w:r w:rsidRPr="00631FEC">
        <w:rPr>
          <w:rFonts w:ascii="Traditional Arabic" w:hAnsi="Traditional Arabic" w:cs="Traditional Arabic"/>
          <w:sz w:val="32"/>
          <w:szCs w:val="32"/>
          <w:rtl/>
        </w:rPr>
        <w:t>،</w:t>
      </w:r>
      <w:r>
        <w:rPr>
          <w:rFonts w:ascii="Traditional Arabic" w:hAnsi="Traditional Arabic" w:cs="Traditional Arabic" w:hint="cs"/>
          <w:sz w:val="32"/>
          <w:szCs w:val="32"/>
          <w:rtl/>
          <w:lang w:bidi="ar-DZ"/>
        </w:rPr>
        <w:t xml:space="preserve"> التطبيقات الخطية</w:t>
      </w:r>
      <w:r w:rsidRPr="00631FEC">
        <w:rPr>
          <w:rFonts w:ascii="Traditional Arabic" w:hAnsi="Traditional Arabic" w:cs="Traditional Arabic"/>
          <w:sz w:val="32"/>
          <w:szCs w:val="32"/>
          <w:rtl/>
        </w:rPr>
        <w:t>،</w:t>
      </w:r>
      <w:r>
        <w:rPr>
          <w:rFonts w:ascii="Traditional Arabic" w:hAnsi="Traditional Arabic" w:cs="Traditional Arabic" w:hint="cs"/>
          <w:sz w:val="32"/>
          <w:szCs w:val="32"/>
          <w:rtl/>
          <w:lang w:bidi="ar-DZ"/>
        </w:rPr>
        <w:t xml:space="preserve"> المصفوفات</w:t>
      </w:r>
      <w:r w:rsidRPr="00631FEC">
        <w:rPr>
          <w:rFonts w:ascii="Traditional Arabic" w:hAnsi="Traditional Arabic" w:cs="Traditional Arabic"/>
          <w:sz w:val="32"/>
          <w:szCs w:val="32"/>
          <w:rtl/>
        </w:rPr>
        <w:t>،</w:t>
      </w:r>
      <w:r>
        <w:rPr>
          <w:rFonts w:ascii="Traditional Arabic" w:hAnsi="Traditional Arabic" w:cs="Traditional Arabic" w:hint="cs"/>
          <w:sz w:val="32"/>
          <w:szCs w:val="32"/>
          <w:rtl/>
          <w:lang w:bidi="ar-DZ"/>
        </w:rPr>
        <w:t xml:space="preserve"> و المحددات</w:t>
      </w:r>
      <w:r w:rsidRPr="00631FEC">
        <w:rPr>
          <w:rFonts w:ascii="Traditional Arabic" w:hAnsi="Traditional Arabic" w:cs="Traditional Arabic"/>
          <w:sz w:val="32"/>
          <w:szCs w:val="32"/>
          <w:rtl/>
        </w:rPr>
        <w:t>،</w:t>
      </w:r>
      <w:r>
        <w:rPr>
          <w:rFonts w:ascii="Traditional Arabic" w:hAnsi="Traditional Arabic" w:cs="Traditional Arabic" w:hint="cs"/>
          <w:sz w:val="32"/>
          <w:szCs w:val="32"/>
          <w:rtl/>
          <w:lang w:bidi="ar-DZ"/>
        </w:rPr>
        <w:t xml:space="preserve"> و الأنظمة الخطية  باعتباره </w:t>
      </w:r>
      <w:r>
        <w:rPr>
          <w:rFonts w:ascii="Traditional Arabic" w:hAnsi="Traditional Arabic" w:cs="Traditional Arabic"/>
          <w:sz w:val="32"/>
          <w:szCs w:val="32"/>
          <w:rtl/>
        </w:rPr>
        <w:t>العلم الذي يدرس كيفية ا</w:t>
      </w:r>
      <w:r>
        <w:rPr>
          <w:rFonts w:ascii="Traditional Arabic" w:hAnsi="Traditional Arabic" w:cs="Traditional Arabic" w:hint="cs"/>
          <w:sz w:val="32"/>
          <w:szCs w:val="32"/>
          <w:rtl/>
        </w:rPr>
        <w:t>لايجاد ال</w:t>
      </w:r>
      <w:r>
        <w:rPr>
          <w:rFonts w:ascii="Traditional Arabic" w:hAnsi="Traditional Arabic" w:cs="Traditional Arabic" w:hint="cs"/>
          <w:sz w:val="32"/>
          <w:szCs w:val="32"/>
          <w:rtl/>
          <w:lang w:bidi="ar-DZ"/>
        </w:rPr>
        <w:t>حل</w:t>
      </w:r>
      <w:r w:rsidRPr="00ED77A4">
        <w:rPr>
          <w:rFonts w:ascii="Traditional Arabic" w:hAnsi="Traditional Arabic" w:cs="Traditional Arabic"/>
          <w:sz w:val="32"/>
          <w:szCs w:val="32"/>
          <w:rtl/>
        </w:rPr>
        <w:t xml:space="preserve"> الأمثل للم</w:t>
      </w:r>
      <w:r>
        <w:rPr>
          <w:rFonts w:ascii="Traditional Arabic" w:hAnsi="Traditional Arabic" w:cs="Traditional Arabic" w:hint="cs"/>
          <w:sz w:val="32"/>
          <w:szCs w:val="32"/>
          <w:rtl/>
        </w:rPr>
        <w:t>ختلف المسائل المعقدة.</w:t>
      </w:r>
    </w:p>
    <w:p w:rsidR="000465EA" w:rsidRPr="00BE268E" w:rsidRDefault="000465EA" w:rsidP="000465EA">
      <w:pPr>
        <w:bidi/>
        <w:rPr>
          <w:rFonts w:ascii="Traditional Arabic" w:hAnsi="Traditional Arabic" w:cs="Traditional Arabic"/>
          <w:sz w:val="32"/>
          <w:szCs w:val="32"/>
          <w:rtl/>
        </w:rPr>
      </w:pPr>
      <w:r>
        <w:rPr>
          <w:rFonts w:ascii="Traditional Arabic" w:hAnsi="Traditional Arabic" w:cs="Traditional Arabic" w:hint="cs"/>
          <w:sz w:val="32"/>
          <w:szCs w:val="32"/>
          <w:rtl/>
        </w:rPr>
        <w:t>ت</w:t>
      </w:r>
      <w:r w:rsidRPr="00BE268E">
        <w:rPr>
          <w:rFonts w:ascii="Traditional Arabic" w:hAnsi="Traditional Arabic" w:cs="Traditional Arabic"/>
          <w:sz w:val="32"/>
          <w:szCs w:val="32"/>
          <w:rtl/>
        </w:rPr>
        <w:t>عتبر</w:t>
      </w:r>
      <w:r>
        <w:rPr>
          <w:rFonts w:ascii="Traditional Arabic" w:hAnsi="Traditional Arabic" w:cs="Traditional Arabic" w:hint="cs"/>
          <w:sz w:val="32"/>
          <w:szCs w:val="32"/>
          <w:rtl/>
        </w:rPr>
        <w:t xml:space="preserve"> اداة</w:t>
      </w:r>
      <w:r w:rsidRPr="00BE268E">
        <w:rPr>
          <w:rFonts w:ascii="Traditional Arabic" w:hAnsi="Traditional Arabic" w:cs="Traditional Arabic"/>
          <w:sz w:val="32"/>
          <w:szCs w:val="32"/>
          <w:rtl/>
        </w:rPr>
        <w:t xml:space="preserve"> </w:t>
      </w:r>
      <w:r>
        <w:rPr>
          <w:rFonts w:ascii="Traditional Arabic" w:hAnsi="Traditional Arabic" w:cs="Traditional Arabic" w:hint="cs"/>
          <w:sz w:val="32"/>
          <w:szCs w:val="32"/>
          <w:rtl/>
        </w:rPr>
        <w:t>ضروريا</w:t>
      </w:r>
      <w:r w:rsidRPr="00BE268E">
        <w:rPr>
          <w:rFonts w:ascii="Traditional Arabic" w:hAnsi="Traditional Arabic" w:cs="Traditional Arabic"/>
          <w:sz w:val="32"/>
          <w:szCs w:val="32"/>
          <w:rtl/>
        </w:rPr>
        <w:t xml:space="preserve"> لجميع </w:t>
      </w:r>
      <w:r>
        <w:rPr>
          <w:rFonts w:ascii="Traditional Arabic" w:hAnsi="Traditional Arabic" w:cs="Traditional Arabic" w:hint="cs"/>
          <w:sz w:val="32"/>
          <w:szCs w:val="32"/>
          <w:rtl/>
        </w:rPr>
        <w:t>المجالات</w:t>
      </w:r>
      <w:r>
        <w:rPr>
          <w:rFonts w:ascii="Traditional Arabic" w:hAnsi="Traditional Arabic" w:cs="Traditional Arabic"/>
          <w:sz w:val="32"/>
          <w:szCs w:val="32"/>
          <w:rtl/>
        </w:rPr>
        <w:t xml:space="preserve"> تقريباً. على سبيل المثال، </w:t>
      </w:r>
      <w:r>
        <w:rPr>
          <w:rFonts w:ascii="Traditional Arabic" w:hAnsi="Traditional Arabic" w:cs="Traditional Arabic" w:hint="cs"/>
          <w:sz w:val="32"/>
          <w:szCs w:val="32"/>
          <w:rtl/>
        </w:rPr>
        <w:t>ت</w:t>
      </w:r>
      <w:r w:rsidRPr="00BE268E">
        <w:rPr>
          <w:rFonts w:ascii="Traditional Arabic" w:hAnsi="Traditional Arabic" w:cs="Traditional Arabic"/>
          <w:sz w:val="32"/>
          <w:szCs w:val="32"/>
          <w:rtl/>
        </w:rPr>
        <w:t>عتبر ا</w:t>
      </w:r>
      <w:r>
        <w:rPr>
          <w:rFonts w:ascii="Traditional Arabic" w:hAnsi="Traditional Arabic" w:cs="Traditional Arabic" w:hint="cs"/>
          <w:sz w:val="32"/>
          <w:szCs w:val="32"/>
          <w:rtl/>
        </w:rPr>
        <w:t>لفضاءات الشعاعية</w:t>
      </w:r>
      <w:r w:rsidRPr="00BE268E">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خطوة </w:t>
      </w:r>
      <w:proofErr w:type="spellStart"/>
      <w:r>
        <w:rPr>
          <w:rFonts w:ascii="Traditional Arabic" w:hAnsi="Traditional Arabic" w:cs="Traditional Arabic" w:hint="cs"/>
          <w:sz w:val="32"/>
          <w:szCs w:val="32"/>
          <w:rtl/>
        </w:rPr>
        <w:t>مهة</w:t>
      </w:r>
      <w:proofErr w:type="spellEnd"/>
      <w:r>
        <w:rPr>
          <w:rFonts w:ascii="Traditional Arabic" w:hAnsi="Traditional Arabic" w:cs="Traditional Arabic" w:hint="cs"/>
          <w:sz w:val="32"/>
          <w:szCs w:val="32"/>
          <w:rtl/>
        </w:rPr>
        <w:t xml:space="preserve"> جدا</w:t>
      </w:r>
      <w:r w:rsidRPr="00BE268E">
        <w:rPr>
          <w:rFonts w:ascii="Traditional Arabic" w:hAnsi="Traditional Arabic" w:cs="Traditional Arabic"/>
          <w:sz w:val="32"/>
          <w:szCs w:val="32"/>
          <w:rtl/>
        </w:rPr>
        <w:t xml:space="preserve"> في العروض الحديثة لـ الهندسة، بما في ذلك تعريف ال</w:t>
      </w:r>
      <w:r>
        <w:rPr>
          <w:rFonts w:ascii="Traditional Arabic" w:hAnsi="Traditional Arabic" w:cs="Traditional Arabic" w:hint="cs"/>
          <w:sz w:val="32"/>
          <w:szCs w:val="32"/>
          <w:rtl/>
        </w:rPr>
        <w:t>متغيرات</w:t>
      </w:r>
      <w:r w:rsidRPr="00BE268E">
        <w:rPr>
          <w:rFonts w:ascii="Traditional Arabic" w:hAnsi="Traditional Arabic" w:cs="Traditional Arabic"/>
          <w:sz w:val="32"/>
          <w:szCs w:val="32"/>
          <w:rtl/>
        </w:rPr>
        <w:t xml:space="preserve"> الأساسية مثل الخطوط، المستويات و ال</w:t>
      </w:r>
      <w:r>
        <w:rPr>
          <w:rFonts w:ascii="Traditional Arabic" w:hAnsi="Traditional Arabic" w:cs="Traditional Arabic" w:hint="cs"/>
          <w:sz w:val="32"/>
          <w:szCs w:val="32"/>
          <w:rtl/>
        </w:rPr>
        <w:t>ابعاد</w:t>
      </w:r>
      <w:r w:rsidRPr="00BE268E">
        <w:rPr>
          <w:rFonts w:ascii="Traditional Arabic" w:hAnsi="Traditional Arabic" w:cs="Traditional Arabic"/>
          <w:sz w:val="32"/>
          <w:szCs w:val="32"/>
          <w:rtl/>
        </w:rPr>
        <w:t xml:space="preserve">. </w:t>
      </w:r>
    </w:p>
    <w:p w:rsidR="000465EA" w:rsidRPr="00631FEC" w:rsidRDefault="000465EA" w:rsidP="000465EA">
      <w:pPr>
        <w:bidi/>
        <w:jc w:val="both"/>
        <w:rPr>
          <w:rFonts w:ascii="Traditional Arabic" w:hAnsi="Traditional Arabic" w:cs="Traditional Arabic"/>
          <w:sz w:val="32"/>
          <w:szCs w:val="32"/>
          <w:lang w:val="en-US"/>
        </w:rPr>
      </w:pPr>
      <w:r>
        <w:rPr>
          <w:rFonts w:ascii="Traditional Arabic" w:hAnsi="Traditional Arabic" w:cs="Traditional Arabic" w:hint="cs"/>
          <w:sz w:val="32"/>
          <w:szCs w:val="32"/>
          <w:rtl/>
        </w:rPr>
        <w:t xml:space="preserve">تستدم كذلك في مجال الاقتصاد و دراسة الأنظمة المعقدة و تحليل </w:t>
      </w:r>
      <w:proofErr w:type="spellStart"/>
      <w:r>
        <w:rPr>
          <w:rFonts w:ascii="Traditional Arabic" w:hAnsi="Traditional Arabic" w:cs="Traditional Arabic" w:hint="cs"/>
          <w:sz w:val="32"/>
          <w:szCs w:val="32"/>
          <w:rtl/>
        </w:rPr>
        <w:t>البايانات</w:t>
      </w:r>
      <w:proofErr w:type="spellEnd"/>
      <w:r>
        <w:rPr>
          <w:rFonts w:ascii="Traditional Arabic" w:hAnsi="Traditional Arabic" w:cs="Traditional Arabic" w:hint="cs"/>
          <w:sz w:val="32"/>
          <w:szCs w:val="32"/>
          <w:rtl/>
        </w:rPr>
        <w:t>.</w:t>
      </w:r>
      <w:r w:rsidRPr="00BE268E">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ففي مجال الاقتصاد </w:t>
      </w:r>
      <w:proofErr w:type="spellStart"/>
      <w:r>
        <w:rPr>
          <w:rFonts w:ascii="Traditional Arabic" w:hAnsi="Traditional Arabic" w:cs="Traditional Arabic" w:hint="cs"/>
          <w:sz w:val="32"/>
          <w:szCs w:val="32"/>
          <w:rtl/>
        </w:rPr>
        <w:t>مثلاتعتبر</w:t>
      </w:r>
      <w:proofErr w:type="spellEnd"/>
      <w:r>
        <w:rPr>
          <w:rFonts w:ascii="Traditional Arabic" w:hAnsi="Traditional Arabic" w:cs="Traditional Arabic" w:hint="cs"/>
          <w:sz w:val="32"/>
          <w:szCs w:val="32"/>
          <w:rtl/>
        </w:rPr>
        <w:t xml:space="preserve"> الرياضيات 02</w:t>
      </w:r>
      <w:r w:rsidRPr="00821A79">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الطريقة الامثل</w:t>
      </w:r>
      <w:r>
        <w:rPr>
          <w:rFonts w:ascii="Traditional Arabic" w:hAnsi="Traditional Arabic" w:cs="Traditional Arabic"/>
          <w:sz w:val="32"/>
          <w:szCs w:val="32"/>
          <w:rtl/>
        </w:rPr>
        <w:t xml:space="preserve"> في حل ال</w:t>
      </w:r>
      <w:r>
        <w:rPr>
          <w:rFonts w:ascii="Traditional Arabic" w:hAnsi="Traditional Arabic" w:cs="Traditional Arabic" w:hint="cs"/>
          <w:sz w:val="32"/>
          <w:szCs w:val="32"/>
          <w:rtl/>
        </w:rPr>
        <w:t>نماذج المعقدة بأكثر كفاءة و دقة</w:t>
      </w:r>
      <w:r w:rsidRPr="00821A79">
        <w:rPr>
          <w:rFonts w:ascii="Traditional Arabic" w:hAnsi="Traditional Arabic" w:cs="Traditional Arabic"/>
          <w:sz w:val="32"/>
          <w:szCs w:val="32"/>
          <w:rtl/>
        </w:rPr>
        <w:t xml:space="preserve"> من خلال تقريب العديد من العلاقات الاقتصادية وتحويلها إلى معادلات خطية، ومن الأمثلة </w:t>
      </w:r>
      <w:r>
        <w:rPr>
          <w:rFonts w:ascii="Traditional Arabic" w:hAnsi="Traditional Arabic" w:cs="Traditional Arabic" w:hint="cs"/>
          <w:sz w:val="32"/>
          <w:szCs w:val="32"/>
          <w:rtl/>
        </w:rPr>
        <w:t xml:space="preserve"> الاكثر تداولا </w:t>
      </w:r>
      <w:r w:rsidRPr="00821A79">
        <w:rPr>
          <w:rFonts w:ascii="Traditional Arabic" w:hAnsi="Traditional Arabic" w:cs="Traditional Arabic"/>
          <w:sz w:val="32"/>
          <w:szCs w:val="32"/>
          <w:rtl/>
        </w:rPr>
        <w:t xml:space="preserve">على تطبيقات </w:t>
      </w:r>
      <w:r>
        <w:rPr>
          <w:rFonts w:ascii="Traditional Arabic" w:hAnsi="Traditional Arabic" w:cs="Traditional Arabic" w:hint="cs"/>
          <w:sz w:val="32"/>
          <w:szCs w:val="32"/>
          <w:rtl/>
        </w:rPr>
        <w:t>الرياضيات 02</w:t>
      </w:r>
      <w:r w:rsidRPr="00821A79">
        <w:rPr>
          <w:rFonts w:ascii="Traditional Arabic" w:hAnsi="Traditional Arabic" w:cs="Traditional Arabic"/>
          <w:sz w:val="32"/>
          <w:szCs w:val="32"/>
          <w:rtl/>
        </w:rPr>
        <w:t xml:space="preserve"> في الاقتصاد هو نموذج</w:t>
      </w:r>
      <w:r>
        <w:rPr>
          <w:rFonts w:ascii="Traditional Arabic" w:hAnsi="Traditional Arabic" w:cs="Traditional Arabic" w:hint="cs"/>
          <w:sz w:val="32"/>
          <w:szCs w:val="32"/>
          <w:rtl/>
        </w:rPr>
        <w:t xml:space="preserve"> </w:t>
      </w:r>
      <w:r w:rsidRPr="00821A79">
        <w:rPr>
          <w:rFonts w:ascii="Traditional Arabic" w:hAnsi="Traditional Arabic" w:cs="Traditional Arabic"/>
          <w:sz w:val="32"/>
          <w:szCs w:val="32"/>
        </w:rPr>
        <w:t xml:space="preserve"> (</w:t>
      </w:r>
      <w:proofErr w:type="spellStart"/>
      <w:r w:rsidRPr="00821A79">
        <w:rPr>
          <w:rFonts w:ascii="Traditional Arabic" w:hAnsi="Traditional Arabic" w:cs="Traditional Arabic"/>
          <w:sz w:val="32"/>
          <w:szCs w:val="32"/>
        </w:rPr>
        <w:t>LeontiffInput</w:t>
      </w:r>
      <w:proofErr w:type="spellEnd"/>
      <w:r w:rsidRPr="00821A79">
        <w:rPr>
          <w:rFonts w:ascii="Traditional Arabic" w:hAnsi="Traditional Arabic" w:cs="Traditional Arabic"/>
          <w:sz w:val="32"/>
          <w:szCs w:val="32"/>
        </w:rPr>
        <w:t xml:space="preserve">-output) </w:t>
      </w:r>
      <w:r w:rsidRPr="00821A79">
        <w:rPr>
          <w:rFonts w:ascii="Traditional Arabic" w:hAnsi="Traditional Arabic" w:cs="Traditional Arabic"/>
          <w:sz w:val="32"/>
          <w:szCs w:val="32"/>
          <w:rtl/>
        </w:rPr>
        <w:t>حيث يقوم على تقسيم الاقتصاد إلى قطاعات مختلفة مثل صناعة الفحم، والصناعة الزراعية، والصناعة التحويلية واستخدام المعادلات الخطية المناسبة لكل قطاع</w:t>
      </w:r>
      <w:r>
        <w:rPr>
          <w:rFonts w:ascii="Traditional Arabic" w:hAnsi="Traditional Arabic" w:cs="Traditional Arabic" w:hint="cs"/>
          <w:sz w:val="32"/>
          <w:szCs w:val="32"/>
          <w:rtl/>
        </w:rPr>
        <w:t xml:space="preserve"> </w:t>
      </w:r>
      <w:r w:rsidRPr="00BE268E">
        <w:rPr>
          <w:rFonts w:ascii="Traditional Arabic" w:hAnsi="Traditional Arabic" w:cs="Traditional Arabic"/>
          <w:sz w:val="32"/>
          <w:szCs w:val="32"/>
          <w:rtl/>
        </w:rPr>
        <w:t>.</w:t>
      </w:r>
      <w:r>
        <w:rPr>
          <w:rFonts w:ascii="Traditional Arabic" w:hAnsi="Traditional Arabic" w:cs="Traditional Arabic" w:hint="cs"/>
          <w:sz w:val="32"/>
          <w:szCs w:val="32"/>
          <w:rtl/>
        </w:rPr>
        <w:t>فالفهم الجيد للمفاهيم الاساسية التي تبنى عليها الرياضات 02</w:t>
      </w:r>
      <w:r w:rsidRPr="00BE268E">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هام لفهم و تبسيط العديد من المشاكل المتعلقة بمختلف المجالات. </w:t>
      </w:r>
      <w:r w:rsidRPr="00BE268E">
        <w:rPr>
          <w:rFonts w:ascii="Traditional Arabic" w:hAnsi="Traditional Arabic" w:cs="Traditional Arabic"/>
          <w:sz w:val="32"/>
          <w:szCs w:val="32"/>
          <w:rtl/>
        </w:rPr>
        <w:t xml:space="preserve">بالنسبة إلى أنظمة النظام غير الخطي، لا يمكن </w:t>
      </w:r>
      <w:proofErr w:type="spellStart"/>
      <w:r w:rsidRPr="00BE268E">
        <w:rPr>
          <w:rFonts w:ascii="Traditional Arabic" w:hAnsi="Traditional Arabic" w:cs="Traditional Arabic"/>
          <w:sz w:val="32"/>
          <w:szCs w:val="32"/>
          <w:rtl/>
        </w:rPr>
        <w:t>نمذجتها</w:t>
      </w:r>
      <w:proofErr w:type="spellEnd"/>
      <w:r w:rsidRPr="00BE268E">
        <w:rPr>
          <w:rFonts w:ascii="Traditional Arabic" w:hAnsi="Traditional Arabic" w:cs="Traditional Arabic"/>
          <w:sz w:val="32"/>
          <w:szCs w:val="32"/>
          <w:rtl/>
        </w:rPr>
        <w:t xml:space="preserve"> باستخدام </w:t>
      </w:r>
      <w:r>
        <w:rPr>
          <w:rFonts w:ascii="Traditional Arabic" w:hAnsi="Traditional Arabic" w:cs="Traditional Arabic" w:hint="cs"/>
          <w:sz w:val="32"/>
          <w:szCs w:val="32"/>
          <w:rtl/>
        </w:rPr>
        <w:t>خواص الرياضيات 02.</w:t>
      </w:r>
    </w:p>
    <w:p w:rsidR="00F756FF" w:rsidRDefault="000465EA" w:rsidP="000465EA">
      <w:pPr>
        <w:bidi/>
        <w:spacing w:line="240" w:lineRule="auto"/>
        <w:jc w:val="both"/>
        <w:rPr>
          <w:rFonts w:ascii="Traditional Arabic" w:hAnsi="Traditional Arabic" w:cs="Traditional Arabic"/>
          <w:b/>
          <w:bCs/>
          <w:sz w:val="32"/>
          <w:szCs w:val="32"/>
          <w:rtl/>
          <w:lang w:bidi="ar-DZ"/>
        </w:rPr>
      </w:pPr>
      <w:proofErr w:type="gramStart"/>
      <w:r w:rsidRPr="00390318">
        <w:rPr>
          <w:rFonts w:ascii="Traditional Arabic" w:hAnsi="Traditional Arabic" w:cs="Traditional Arabic"/>
          <w:sz w:val="32"/>
          <w:szCs w:val="32"/>
          <w:rtl/>
        </w:rPr>
        <w:t>يهدف</w:t>
      </w:r>
      <w:proofErr w:type="gramEnd"/>
      <w:r w:rsidRPr="00390318">
        <w:rPr>
          <w:rFonts w:ascii="Traditional Arabic" w:hAnsi="Traditional Arabic" w:cs="Traditional Arabic"/>
          <w:sz w:val="32"/>
          <w:szCs w:val="32"/>
          <w:rtl/>
        </w:rPr>
        <w:t xml:space="preserve"> مقرر </w:t>
      </w:r>
      <w:r>
        <w:rPr>
          <w:rFonts w:ascii="Traditional Arabic" w:hAnsi="Traditional Arabic" w:cs="Traditional Arabic" w:hint="cs"/>
          <w:sz w:val="32"/>
          <w:szCs w:val="32"/>
          <w:rtl/>
        </w:rPr>
        <w:t>الرياضيات 02</w:t>
      </w:r>
      <w:r w:rsidRPr="00390318">
        <w:rPr>
          <w:rFonts w:ascii="Traditional Arabic" w:hAnsi="Traditional Arabic" w:cs="Traditional Arabic"/>
          <w:sz w:val="32"/>
          <w:szCs w:val="32"/>
          <w:rtl/>
        </w:rPr>
        <w:t xml:space="preserve"> لتقديم المفاهيم الأساسية في علم الجبر اعتماداً على حاجات الطالب المتوقعة في دراسته في هندسة نظم المعلومات و</w:t>
      </w:r>
      <w:r>
        <w:rPr>
          <w:rFonts w:ascii="Traditional Arabic" w:hAnsi="Traditional Arabic" w:cs="Traditional Arabic" w:hint="cs"/>
          <w:sz w:val="32"/>
          <w:szCs w:val="32"/>
          <w:rtl/>
        </w:rPr>
        <w:t>تحليل المعطيات و غيرها من المجالات</w:t>
      </w:r>
      <w:r w:rsidRPr="00390318">
        <w:rPr>
          <w:rFonts w:ascii="Traditional Arabic" w:hAnsi="Traditional Arabic" w:cs="Traditional Arabic"/>
          <w:sz w:val="32"/>
          <w:szCs w:val="32"/>
          <w:rtl/>
        </w:rPr>
        <w:t xml:space="preserve">. فهو يحتاج إلى مفهوم الفضاء الشعاعي لدراسة بنية مجموعة ما بالنسبة لعلاقات وعمليات يتم </w:t>
      </w:r>
      <w:r>
        <w:rPr>
          <w:rFonts w:ascii="Traditional Arabic" w:hAnsi="Traditional Arabic" w:cs="Traditional Arabic"/>
          <w:sz w:val="32"/>
          <w:szCs w:val="32"/>
          <w:rtl/>
        </w:rPr>
        <w:t xml:space="preserve">تعريفها على عناصر هذه </w:t>
      </w:r>
      <w:r>
        <w:rPr>
          <w:rFonts w:ascii="Traditional Arabic" w:hAnsi="Traditional Arabic" w:cs="Traditional Arabic" w:hint="cs"/>
          <w:sz w:val="32"/>
          <w:szCs w:val="32"/>
          <w:rtl/>
        </w:rPr>
        <w:t>ال</w:t>
      </w:r>
      <w:r w:rsidRPr="00390318">
        <w:rPr>
          <w:rFonts w:ascii="Traditional Arabic" w:hAnsi="Traditional Arabic" w:cs="Traditional Arabic"/>
          <w:sz w:val="32"/>
          <w:szCs w:val="32"/>
          <w:rtl/>
        </w:rPr>
        <w:t>م</w:t>
      </w:r>
      <w:r>
        <w:rPr>
          <w:rFonts w:ascii="Traditional Arabic" w:hAnsi="Traditional Arabic" w:cs="Traditional Arabic" w:hint="cs"/>
          <w:sz w:val="32"/>
          <w:szCs w:val="32"/>
          <w:rtl/>
        </w:rPr>
        <w:t>جم</w:t>
      </w:r>
      <w:r w:rsidRPr="00390318">
        <w:rPr>
          <w:rFonts w:ascii="Traditional Arabic" w:hAnsi="Traditional Arabic" w:cs="Traditional Arabic"/>
          <w:sz w:val="32"/>
          <w:szCs w:val="32"/>
          <w:rtl/>
        </w:rPr>
        <w:t>وعة، ورؤية ال</w:t>
      </w:r>
      <w:r>
        <w:rPr>
          <w:rFonts w:ascii="Traditional Arabic" w:hAnsi="Traditional Arabic" w:cs="Traditional Arabic"/>
          <w:sz w:val="32"/>
          <w:szCs w:val="32"/>
          <w:rtl/>
        </w:rPr>
        <w:t xml:space="preserve">هيكل التنظيمي لهذه </w:t>
      </w:r>
      <w:r>
        <w:rPr>
          <w:rFonts w:ascii="Traditional Arabic" w:hAnsi="Traditional Arabic" w:cs="Traditional Arabic" w:hint="cs"/>
          <w:sz w:val="32"/>
          <w:szCs w:val="32"/>
          <w:rtl/>
        </w:rPr>
        <w:t>المج</w:t>
      </w:r>
      <w:r w:rsidRPr="00390318">
        <w:rPr>
          <w:rFonts w:ascii="Traditional Arabic" w:hAnsi="Traditional Arabic" w:cs="Traditional Arabic"/>
          <w:sz w:val="32"/>
          <w:szCs w:val="32"/>
          <w:rtl/>
        </w:rPr>
        <w:t xml:space="preserve">موعة وفق الروابط بين عناصرها. ثم العلاقات بين الفضاءات الشعاعية </w:t>
      </w:r>
      <w:r>
        <w:rPr>
          <w:rFonts w:ascii="Traditional Arabic" w:hAnsi="Traditional Arabic" w:cs="Traditional Arabic"/>
          <w:sz w:val="32"/>
          <w:szCs w:val="32"/>
          <w:rtl/>
        </w:rPr>
        <w:t>والتي ي</w:t>
      </w:r>
      <w:r w:rsidRPr="00390318">
        <w:rPr>
          <w:rFonts w:ascii="Traditional Arabic" w:hAnsi="Traditional Arabic" w:cs="Traditional Arabic"/>
          <w:sz w:val="32"/>
          <w:szCs w:val="32"/>
          <w:rtl/>
        </w:rPr>
        <w:t xml:space="preserve">ُعبرّ عنها بوساطة التطبيقات الخطية. </w:t>
      </w:r>
      <w:proofErr w:type="gramStart"/>
      <w:r w:rsidRPr="00390318">
        <w:rPr>
          <w:rFonts w:ascii="Traditional Arabic" w:hAnsi="Traditional Arabic" w:cs="Traditional Arabic"/>
          <w:sz w:val="32"/>
          <w:szCs w:val="32"/>
          <w:rtl/>
        </w:rPr>
        <w:t>وبعد</w:t>
      </w:r>
      <w:proofErr w:type="gramEnd"/>
      <w:r w:rsidRPr="00390318">
        <w:rPr>
          <w:rFonts w:ascii="Traditional Arabic" w:hAnsi="Traditional Arabic" w:cs="Traditional Arabic"/>
          <w:sz w:val="32"/>
          <w:szCs w:val="32"/>
          <w:rtl/>
        </w:rPr>
        <w:t xml:space="preserve"> ذلك ندرس المصفوفات وعلاقتها بالتطبيقات الخطية، ثم المحددات وحل جمل المعادلات </w:t>
      </w:r>
      <w:r>
        <w:rPr>
          <w:rFonts w:ascii="Traditional Arabic" w:hAnsi="Traditional Arabic" w:cs="Traditional Arabic"/>
          <w:sz w:val="32"/>
          <w:szCs w:val="32"/>
          <w:rtl/>
        </w:rPr>
        <w:t>الخطية</w:t>
      </w:r>
      <w:r w:rsidRPr="00390318">
        <w:rPr>
          <w:rFonts w:ascii="Traditional Arabic" w:hAnsi="Traditional Arabic" w:cs="Traditional Arabic"/>
          <w:sz w:val="32"/>
          <w:szCs w:val="32"/>
        </w:rPr>
        <w:t>.</w:t>
      </w:r>
    </w:p>
    <w:p w:rsidR="005F0DDD" w:rsidRDefault="005F0DDD" w:rsidP="005F0DDD">
      <w:pPr>
        <w:bidi/>
        <w:spacing w:line="240" w:lineRule="auto"/>
        <w:rPr>
          <w:rFonts w:ascii="Traditional Arabic" w:hAnsi="Traditional Arabic" w:cs="Traditional Arabic"/>
          <w:b/>
          <w:bCs/>
          <w:sz w:val="32"/>
          <w:szCs w:val="32"/>
          <w:rtl/>
          <w:lang w:bidi="ar-DZ"/>
        </w:rPr>
      </w:pPr>
    </w:p>
    <w:p w:rsidR="005F0DDD" w:rsidRDefault="005F0DDD" w:rsidP="005F0DDD">
      <w:pPr>
        <w:bidi/>
        <w:spacing w:line="240" w:lineRule="auto"/>
        <w:rPr>
          <w:rFonts w:ascii="Traditional Arabic" w:hAnsi="Traditional Arabic" w:cs="Traditional Arabic"/>
          <w:b/>
          <w:bCs/>
          <w:sz w:val="32"/>
          <w:szCs w:val="32"/>
          <w:rtl/>
          <w:lang w:bidi="ar-DZ"/>
        </w:rPr>
      </w:pPr>
    </w:p>
    <w:p w:rsidR="005F0DDD" w:rsidRDefault="005F0DDD" w:rsidP="005F0DDD">
      <w:pPr>
        <w:bidi/>
        <w:spacing w:line="240" w:lineRule="auto"/>
        <w:rPr>
          <w:rFonts w:ascii="Traditional Arabic" w:hAnsi="Traditional Arabic" w:cs="Traditional Arabic"/>
          <w:b/>
          <w:bCs/>
          <w:sz w:val="32"/>
          <w:szCs w:val="32"/>
          <w:rtl/>
          <w:lang w:bidi="ar-DZ"/>
        </w:rPr>
      </w:pPr>
    </w:p>
    <w:p w:rsidR="005F0DDD" w:rsidRDefault="005F0DDD" w:rsidP="005F0DDD">
      <w:pPr>
        <w:bidi/>
        <w:spacing w:line="240" w:lineRule="auto"/>
        <w:rPr>
          <w:rFonts w:ascii="Traditional Arabic" w:hAnsi="Traditional Arabic" w:cs="Traditional Arabic"/>
          <w:b/>
          <w:bCs/>
          <w:sz w:val="32"/>
          <w:szCs w:val="32"/>
          <w:rtl/>
          <w:lang w:bidi="ar-DZ"/>
        </w:rPr>
      </w:pPr>
    </w:p>
    <w:p w:rsidR="000465EA" w:rsidRDefault="000465EA" w:rsidP="000465EA">
      <w:pPr>
        <w:bidi/>
        <w:spacing w:line="240" w:lineRule="auto"/>
        <w:rPr>
          <w:rFonts w:ascii="Traditional Arabic" w:hAnsi="Traditional Arabic" w:cs="Traditional Arabic"/>
          <w:b/>
          <w:bCs/>
          <w:sz w:val="32"/>
          <w:szCs w:val="32"/>
          <w:rtl/>
          <w:lang w:bidi="ar-DZ"/>
        </w:rPr>
      </w:pPr>
    </w:p>
    <w:p w:rsidR="005F0DDD" w:rsidRDefault="005F0DDD" w:rsidP="005F0DDD">
      <w:pPr>
        <w:bidi/>
        <w:spacing w:line="240" w:lineRule="auto"/>
        <w:rPr>
          <w:rFonts w:ascii="Traditional Arabic" w:hAnsi="Traditional Arabic" w:cs="Traditional Arabic"/>
          <w:b/>
          <w:bCs/>
          <w:sz w:val="32"/>
          <w:szCs w:val="32"/>
          <w:rtl/>
          <w:lang w:bidi="ar-DZ"/>
        </w:rPr>
      </w:pPr>
    </w:p>
    <w:tbl>
      <w:tblPr>
        <w:tblStyle w:val="Grilledutableau"/>
        <w:bidiVisual/>
        <w:tblW w:w="0" w:type="auto"/>
        <w:tblInd w:w="249" w:type="dxa"/>
        <w:tblLook w:val="04A0" w:firstRow="1" w:lastRow="0" w:firstColumn="1" w:lastColumn="0" w:noHBand="0" w:noVBand="1"/>
      </w:tblPr>
      <w:tblGrid>
        <w:gridCol w:w="9039"/>
      </w:tblGrid>
      <w:tr w:rsidR="00523327" w:rsidTr="00FE64F4">
        <w:tc>
          <w:tcPr>
            <w:tcW w:w="9039" w:type="dxa"/>
          </w:tcPr>
          <w:p w:rsidR="00F87997" w:rsidRPr="00F87997" w:rsidRDefault="00F87997" w:rsidP="00335676">
            <w:pPr>
              <w:pStyle w:val="Style1"/>
              <w:ind w:left="0" w:firstLine="318"/>
            </w:pPr>
            <w:proofErr w:type="gramStart"/>
            <w:r w:rsidRPr="00310900">
              <w:rPr>
                <w:rFonts w:hint="cs"/>
                <w:rtl/>
              </w:rPr>
              <w:lastRenderedPageBreak/>
              <w:t>محتوى</w:t>
            </w:r>
            <w:proofErr w:type="gramEnd"/>
            <w:r w:rsidRPr="00310900">
              <w:rPr>
                <w:rFonts w:hint="cs"/>
                <w:rtl/>
              </w:rPr>
              <w:t xml:space="preserve"> الم</w:t>
            </w:r>
            <w:r w:rsidR="001E5B89" w:rsidRPr="00310900">
              <w:rPr>
                <w:rFonts w:hint="cs"/>
                <w:rtl/>
              </w:rPr>
              <w:t>قياس</w:t>
            </w:r>
            <w:r>
              <w:rPr>
                <w:rFonts w:hint="cs"/>
                <w:rtl/>
              </w:rPr>
              <w:t xml:space="preserve">:  </w:t>
            </w:r>
            <w:r w:rsidRPr="00F87997">
              <w:rPr>
                <w:rFonts w:asciiTheme="majorBidi" w:hAnsiTheme="majorBidi" w:cstheme="majorBidi"/>
                <w:color w:val="000000"/>
                <w:sz w:val="28"/>
                <w:szCs w:val="28"/>
              </w:rPr>
              <w:t>Contenu</w:t>
            </w:r>
          </w:p>
        </w:tc>
      </w:tr>
      <w:tr w:rsidR="00523327" w:rsidTr="00FE64F4">
        <w:tc>
          <w:tcPr>
            <w:tcW w:w="9039" w:type="dxa"/>
          </w:tcPr>
          <w:p w:rsidR="006622B1" w:rsidRPr="00FC792C" w:rsidRDefault="002A1303" w:rsidP="006622B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يحتوي المقياس</w:t>
            </w:r>
            <w:r w:rsidR="00523327">
              <w:rPr>
                <w:rFonts w:ascii="Traditional Arabic" w:hAnsi="Traditional Arabic" w:cs="Traditional Arabic" w:hint="cs"/>
                <w:sz w:val="32"/>
                <w:szCs w:val="32"/>
                <w:rtl/>
                <w:lang w:bidi="ar-DZ"/>
              </w:rPr>
              <w:t xml:space="preserve"> </w:t>
            </w:r>
            <w:r w:rsidR="00523327" w:rsidRPr="00FC792C">
              <w:rPr>
                <w:rFonts w:ascii="Traditional Arabic" w:hAnsi="Traditional Arabic" w:cs="Traditional Arabic" w:hint="cs"/>
                <w:sz w:val="32"/>
                <w:szCs w:val="32"/>
                <w:rtl/>
                <w:lang w:bidi="ar-DZ"/>
              </w:rPr>
              <w:t>على</w:t>
            </w:r>
            <w:r w:rsidR="00523327">
              <w:rPr>
                <w:rFonts w:ascii="Traditional Arabic" w:hAnsi="Traditional Arabic" w:cs="Traditional Arabic" w:hint="cs"/>
                <w:sz w:val="32"/>
                <w:szCs w:val="32"/>
                <w:rtl/>
                <w:lang w:bidi="ar-DZ"/>
              </w:rPr>
              <w:t xml:space="preserve"> </w:t>
            </w:r>
            <w:r w:rsidR="006622B1" w:rsidRPr="005F0DDD">
              <w:rPr>
                <w:rFonts w:ascii="Traditional Arabic" w:hAnsi="Traditional Arabic" w:cs="Traditional Arabic" w:hint="cs"/>
                <w:sz w:val="32"/>
                <w:szCs w:val="32"/>
                <w:rtl/>
                <w:lang w:bidi="ar-DZ"/>
              </w:rPr>
              <w:t>أربعة</w:t>
            </w:r>
            <w:r w:rsidR="006622B1">
              <w:rPr>
                <w:rFonts w:ascii="Traditional Arabic" w:hAnsi="Traditional Arabic" w:cs="Traditional Arabic" w:hint="cs"/>
                <w:sz w:val="32"/>
                <w:szCs w:val="32"/>
                <w:rtl/>
                <w:lang w:bidi="ar-DZ"/>
              </w:rPr>
              <w:t xml:space="preserve"> </w:t>
            </w:r>
            <w:r w:rsidR="00523327" w:rsidRPr="00FC792C">
              <w:rPr>
                <w:rFonts w:ascii="Traditional Arabic" w:hAnsi="Traditional Arabic" w:cs="Traditional Arabic" w:hint="cs"/>
                <w:sz w:val="32"/>
                <w:szCs w:val="32"/>
                <w:rtl/>
                <w:lang w:bidi="ar-DZ"/>
              </w:rPr>
              <w:t xml:space="preserve">محاور أساسية حيث أن كل محور يأتي ضمن تسلسل بيداغوجي يسمح بفهم واستيعاب المفاهيم الأساسية التي تم التطرق إليها من خلال المحاضرة، </w:t>
            </w:r>
            <w:r w:rsidR="006622B1" w:rsidRPr="00FC792C">
              <w:rPr>
                <w:rFonts w:ascii="Traditional Arabic" w:hAnsi="Traditional Arabic" w:cs="Traditional Arabic" w:hint="cs"/>
                <w:sz w:val="32"/>
                <w:szCs w:val="32"/>
                <w:rtl/>
                <w:lang w:bidi="ar-DZ"/>
              </w:rPr>
              <w:t>أما من خلال حصة الأعمال الموجهة فيتم تدعيم دروس التعلم بسلسة من التمارين والتي تساعد الطلبة على الفهم والاستيعاب أكثر للمفاهيم بالإضافة</w:t>
            </w:r>
            <w:r w:rsidR="006622B1">
              <w:rPr>
                <w:rFonts w:ascii="Traditional Arabic" w:hAnsi="Traditional Arabic" w:cs="Traditional Arabic" w:hint="cs"/>
                <w:sz w:val="32"/>
                <w:szCs w:val="32"/>
                <w:rtl/>
                <w:lang w:bidi="ar-DZ"/>
              </w:rPr>
              <w:t xml:space="preserve"> إلى إسقاط الجانب النظري على ال</w:t>
            </w:r>
            <w:r w:rsidR="006622B1" w:rsidRPr="00FC792C">
              <w:rPr>
                <w:rFonts w:ascii="Traditional Arabic" w:hAnsi="Traditional Arabic" w:cs="Traditional Arabic" w:hint="cs"/>
                <w:sz w:val="32"/>
                <w:szCs w:val="32"/>
                <w:rtl/>
                <w:lang w:bidi="ar-DZ"/>
              </w:rPr>
              <w:t xml:space="preserve">جانب التطبيقي واستخلاص ما يمكن استخلاصه، وتتمثل هذه المحاور التي تشكل المحاضرة في: </w:t>
            </w:r>
          </w:p>
          <w:p w:rsidR="00523327" w:rsidRPr="00FC792C" w:rsidRDefault="00523327" w:rsidP="00523327">
            <w:pPr>
              <w:pStyle w:val="Paragraphedeliste"/>
              <w:numPr>
                <w:ilvl w:val="0"/>
                <w:numId w:val="13"/>
              </w:numPr>
              <w:bidi/>
              <w:jc w:val="both"/>
              <w:rPr>
                <w:rFonts w:ascii="Traditional Arabic" w:hAnsi="Traditional Arabic" w:cs="Traditional Arabic"/>
                <w:sz w:val="32"/>
                <w:szCs w:val="32"/>
                <w:lang w:bidi="ar-DZ"/>
              </w:rPr>
            </w:pPr>
            <w:r w:rsidRPr="00FC792C">
              <w:rPr>
                <w:rFonts w:ascii="Traditional Arabic" w:hAnsi="Traditional Arabic" w:cs="Traditional Arabic" w:hint="cs"/>
                <w:sz w:val="32"/>
                <w:szCs w:val="32"/>
                <w:rtl/>
                <w:lang w:bidi="ar-DZ"/>
              </w:rPr>
              <w:t>مقدمة.</w:t>
            </w:r>
          </w:p>
          <w:p w:rsidR="00523327" w:rsidRPr="00FC792C" w:rsidRDefault="00523327" w:rsidP="000B4C15">
            <w:pPr>
              <w:pStyle w:val="Paragraphedeliste"/>
              <w:numPr>
                <w:ilvl w:val="0"/>
                <w:numId w:val="13"/>
              </w:numPr>
              <w:bidi/>
              <w:spacing w:line="276" w:lineRule="auto"/>
              <w:jc w:val="both"/>
              <w:rPr>
                <w:rFonts w:ascii="Traditional Arabic" w:hAnsi="Traditional Arabic" w:cs="Traditional Arabic"/>
                <w:sz w:val="32"/>
                <w:szCs w:val="32"/>
                <w:lang w:bidi="ar-DZ"/>
              </w:rPr>
            </w:pPr>
            <w:r w:rsidRPr="00FC792C">
              <w:rPr>
                <w:rFonts w:ascii="Traditional Arabic" w:hAnsi="Traditional Arabic" w:cs="Traditional Arabic" w:hint="cs"/>
                <w:sz w:val="32"/>
                <w:szCs w:val="32"/>
                <w:rtl/>
                <w:lang w:bidi="ar-DZ"/>
              </w:rPr>
              <w:t xml:space="preserve">المحور الأول: </w:t>
            </w:r>
            <w:r w:rsidR="0003786F">
              <w:rPr>
                <w:rFonts w:ascii="Traditional Arabic" w:hAnsi="Traditional Arabic" w:cs="Traditional Arabic" w:hint="cs"/>
                <w:sz w:val="32"/>
                <w:szCs w:val="32"/>
                <w:rtl/>
                <w:lang w:bidi="ar-DZ"/>
              </w:rPr>
              <w:t xml:space="preserve">بنية </w:t>
            </w:r>
            <w:r w:rsidR="000B4C15">
              <w:rPr>
                <w:rFonts w:ascii="Traditional Arabic" w:hAnsi="Traditional Arabic" w:cs="Traditional Arabic" w:hint="cs"/>
                <w:sz w:val="32"/>
                <w:szCs w:val="32"/>
                <w:rtl/>
                <w:lang w:bidi="ar-DZ"/>
              </w:rPr>
              <w:t>ا</w:t>
            </w:r>
            <w:r w:rsidR="0003786F">
              <w:rPr>
                <w:rFonts w:ascii="Traditional Arabic" w:hAnsi="Traditional Arabic" w:cs="Traditional Arabic" w:hint="cs"/>
                <w:sz w:val="32"/>
                <w:szCs w:val="32"/>
                <w:rtl/>
                <w:lang w:bidi="ar-DZ"/>
              </w:rPr>
              <w:t>لفضاء</w:t>
            </w:r>
            <w:r w:rsidR="000B4C15">
              <w:rPr>
                <w:rFonts w:ascii="Traditional Arabic" w:hAnsi="Traditional Arabic" w:cs="Traditional Arabic" w:hint="cs"/>
                <w:sz w:val="32"/>
                <w:szCs w:val="32"/>
                <w:rtl/>
                <w:lang w:bidi="ar-DZ"/>
              </w:rPr>
              <w:t xml:space="preserve"> الشعاعية</w:t>
            </w:r>
            <w:r w:rsidRPr="00FC792C">
              <w:rPr>
                <w:rFonts w:ascii="Traditional Arabic" w:hAnsi="Traditional Arabic" w:cs="Traditional Arabic" w:hint="cs"/>
                <w:sz w:val="32"/>
                <w:szCs w:val="32"/>
                <w:rtl/>
                <w:lang w:bidi="ar-DZ"/>
              </w:rPr>
              <w:t>.</w:t>
            </w:r>
          </w:p>
          <w:p w:rsidR="00523327" w:rsidRPr="00FC792C" w:rsidRDefault="00523327" w:rsidP="000B4C15">
            <w:pPr>
              <w:pStyle w:val="Paragraphedeliste"/>
              <w:numPr>
                <w:ilvl w:val="0"/>
                <w:numId w:val="13"/>
              </w:numPr>
              <w:bidi/>
              <w:spacing w:line="276" w:lineRule="auto"/>
              <w:jc w:val="both"/>
              <w:rPr>
                <w:rFonts w:ascii="Traditional Arabic" w:hAnsi="Traditional Arabic" w:cs="Traditional Arabic"/>
                <w:sz w:val="32"/>
                <w:szCs w:val="32"/>
                <w:lang w:bidi="ar-DZ"/>
              </w:rPr>
            </w:pPr>
            <w:proofErr w:type="gramStart"/>
            <w:r w:rsidRPr="00FC792C">
              <w:rPr>
                <w:rFonts w:ascii="Traditional Arabic" w:hAnsi="Traditional Arabic" w:cs="Traditional Arabic" w:hint="cs"/>
                <w:sz w:val="32"/>
                <w:szCs w:val="32"/>
                <w:rtl/>
                <w:lang w:bidi="ar-DZ"/>
              </w:rPr>
              <w:t>المحور</w:t>
            </w:r>
            <w:proofErr w:type="gramEnd"/>
            <w:r w:rsidRPr="00FC792C">
              <w:rPr>
                <w:rFonts w:ascii="Traditional Arabic" w:hAnsi="Traditional Arabic" w:cs="Traditional Arabic" w:hint="cs"/>
                <w:sz w:val="32"/>
                <w:szCs w:val="32"/>
                <w:rtl/>
                <w:lang w:bidi="ar-DZ"/>
              </w:rPr>
              <w:t xml:space="preserve"> الثاني: </w:t>
            </w:r>
            <w:r w:rsidR="006622B1">
              <w:rPr>
                <w:rFonts w:ascii="Traditional Arabic" w:hAnsi="Traditional Arabic" w:cs="Traditional Arabic" w:hint="cs"/>
                <w:sz w:val="32"/>
                <w:szCs w:val="32"/>
                <w:rtl/>
                <w:lang w:bidi="ar-DZ"/>
              </w:rPr>
              <w:t>ا</w:t>
            </w:r>
            <w:r w:rsidR="000B4C15">
              <w:rPr>
                <w:rFonts w:ascii="Traditional Arabic" w:hAnsi="Traditional Arabic" w:cs="Traditional Arabic" w:hint="cs"/>
                <w:sz w:val="32"/>
                <w:szCs w:val="32"/>
                <w:rtl/>
                <w:lang w:bidi="ar-DZ"/>
              </w:rPr>
              <w:t>لتطبيقات الخطية</w:t>
            </w:r>
            <w:r w:rsidRPr="00FC792C">
              <w:rPr>
                <w:rFonts w:ascii="Traditional Arabic" w:hAnsi="Traditional Arabic" w:cs="Traditional Arabic" w:hint="cs"/>
                <w:sz w:val="32"/>
                <w:szCs w:val="32"/>
                <w:rtl/>
                <w:lang w:bidi="ar-DZ"/>
              </w:rPr>
              <w:t>.</w:t>
            </w:r>
          </w:p>
          <w:p w:rsidR="00523327" w:rsidRDefault="00523327" w:rsidP="000B4C15">
            <w:pPr>
              <w:pStyle w:val="Paragraphedeliste"/>
              <w:numPr>
                <w:ilvl w:val="0"/>
                <w:numId w:val="13"/>
              </w:numPr>
              <w:bidi/>
              <w:spacing w:line="276" w:lineRule="auto"/>
              <w:jc w:val="both"/>
              <w:rPr>
                <w:rFonts w:ascii="Traditional Arabic" w:hAnsi="Traditional Arabic" w:cs="Traditional Arabic"/>
                <w:sz w:val="32"/>
                <w:szCs w:val="32"/>
                <w:lang w:bidi="ar-DZ"/>
              </w:rPr>
            </w:pPr>
            <w:proofErr w:type="gramStart"/>
            <w:r w:rsidRPr="00FC792C">
              <w:rPr>
                <w:rFonts w:ascii="Traditional Arabic" w:hAnsi="Traditional Arabic" w:cs="Traditional Arabic" w:hint="cs"/>
                <w:sz w:val="32"/>
                <w:szCs w:val="32"/>
                <w:rtl/>
                <w:lang w:bidi="ar-DZ"/>
              </w:rPr>
              <w:t>المحور</w:t>
            </w:r>
            <w:proofErr w:type="gramEnd"/>
            <w:r w:rsidRPr="00FC792C">
              <w:rPr>
                <w:rFonts w:ascii="Traditional Arabic" w:hAnsi="Traditional Arabic" w:cs="Traditional Arabic" w:hint="cs"/>
                <w:sz w:val="32"/>
                <w:szCs w:val="32"/>
                <w:rtl/>
                <w:lang w:bidi="ar-DZ"/>
              </w:rPr>
              <w:t xml:space="preserve"> الثالث: </w:t>
            </w:r>
            <w:r w:rsidR="006622B1">
              <w:rPr>
                <w:rFonts w:ascii="Traditional Arabic" w:hAnsi="Traditional Arabic" w:cs="Traditional Arabic" w:hint="cs"/>
                <w:sz w:val="32"/>
                <w:szCs w:val="32"/>
                <w:rtl/>
                <w:lang w:bidi="ar-DZ"/>
              </w:rPr>
              <w:t>ال</w:t>
            </w:r>
            <w:r w:rsidR="000B4C15">
              <w:rPr>
                <w:rFonts w:ascii="Traditional Arabic" w:hAnsi="Traditional Arabic" w:cs="Traditional Arabic" w:hint="cs"/>
                <w:sz w:val="32"/>
                <w:szCs w:val="32"/>
                <w:rtl/>
                <w:lang w:bidi="ar-DZ"/>
              </w:rPr>
              <w:t>مصفوفات</w:t>
            </w:r>
            <w:r w:rsidRPr="00FC792C">
              <w:rPr>
                <w:rFonts w:ascii="Traditional Arabic" w:hAnsi="Traditional Arabic" w:cs="Traditional Arabic" w:hint="cs"/>
                <w:sz w:val="32"/>
                <w:szCs w:val="32"/>
                <w:rtl/>
                <w:lang w:bidi="ar-DZ"/>
              </w:rPr>
              <w:t>.</w:t>
            </w:r>
          </w:p>
          <w:p w:rsidR="005F0DDD" w:rsidRPr="00FC792C" w:rsidRDefault="005F0DDD" w:rsidP="005F0DDD">
            <w:pPr>
              <w:pStyle w:val="Paragraphedeliste"/>
              <w:numPr>
                <w:ilvl w:val="0"/>
                <w:numId w:val="13"/>
              </w:numPr>
              <w:bidi/>
              <w:spacing w:line="276" w:lineRule="auto"/>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المحور</w:t>
            </w:r>
            <w:proofErr w:type="gramEnd"/>
            <w:r>
              <w:rPr>
                <w:rFonts w:ascii="Traditional Arabic" w:hAnsi="Traditional Arabic" w:cs="Traditional Arabic" w:hint="cs"/>
                <w:sz w:val="32"/>
                <w:szCs w:val="32"/>
                <w:rtl/>
                <w:lang w:bidi="ar-DZ"/>
              </w:rPr>
              <w:t xml:space="preserve"> الرابع </w:t>
            </w:r>
            <w:r>
              <w:rPr>
                <w:rFonts w:ascii="Traditional Arabic" w:hAnsi="Traditional Arabic" w:cs="Traditional Arabic"/>
                <w:sz w:val="32"/>
                <w:szCs w:val="32"/>
                <w:lang w:bidi="ar-DZ"/>
              </w:rPr>
              <w:t>:</w:t>
            </w:r>
            <w:r>
              <w:rPr>
                <w:rFonts w:ascii="Traditional Arabic" w:hAnsi="Traditional Arabic" w:cs="Traditional Arabic" w:hint="cs"/>
                <w:sz w:val="32"/>
                <w:szCs w:val="32"/>
                <w:rtl/>
                <w:lang w:bidi="ar-DZ"/>
              </w:rPr>
              <w:t>الأنظمة الخطية</w:t>
            </w:r>
          </w:p>
          <w:p w:rsidR="00523327" w:rsidRPr="00FC792C" w:rsidRDefault="00523327" w:rsidP="00C5045C">
            <w:pPr>
              <w:pStyle w:val="Paragraphedeliste"/>
              <w:numPr>
                <w:ilvl w:val="0"/>
                <w:numId w:val="13"/>
              </w:numPr>
              <w:bidi/>
              <w:spacing w:line="276" w:lineRule="auto"/>
              <w:jc w:val="both"/>
              <w:rPr>
                <w:rFonts w:ascii="Traditional Arabic" w:hAnsi="Traditional Arabic" w:cs="Traditional Arabic"/>
                <w:sz w:val="32"/>
                <w:szCs w:val="32"/>
                <w:lang w:bidi="ar-DZ"/>
              </w:rPr>
            </w:pPr>
            <w:r w:rsidRPr="00FC792C">
              <w:rPr>
                <w:rFonts w:ascii="Traditional Arabic" w:hAnsi="Traditional Arabic" w:cs="Traditional Arabic" w:hint="cs"/>
                <w:sz w:val="32"/>
                <w:szCs w:val="32"/>
                <w:rtl/>
                <w:lang w:bidi="ar-DZ"/>
              </w:rPr>
              <w:t>خاتمة.</w:t>
            </w:r>
          </w:p>
          <w:p w:rsidR="00523327" w:rsidRDefault="00523327" w:rsidP="00C5045C">
            <w:pPr>
              <w:bidi/>
              <w:spacing w:line="276" w:lineRule="auto"/>
              <w:ind w:firstLine="601"/>
              <w:jc w:val="both"/>
              <w:rPr>
                <w:rFonts w:ascii="Traditional Arabic" w:hAnsi="Traditional Arabic" w:cs="Traditional Arabic"/>
                <w:sz w:val="32"/>
                <w:szCs w:val="32"/>
                <w:rtl/>
                <w:lang w:bidi="ar-DZ"/>
              </w:rPr>
            </w:pPr>
            <w:proofErr w:type="gramStart"/>
            <w:r w:rsidRPr="00FC792C">
              <w:rPr>
                <w:rFonts w:ascii="Traditional Arabic" w:hAnsi="Traditional Arabic" w:cs="Traditional Arabic" w:hint="cs"/>
                <w:sz w:val="32"/>
                <w:szCs w:val="32"/>
                <w:rtl/>
                <w:lang w:bidi="ar-DZ"/>
              </w:rPr>
              <w:t>وفيما</w:t>
            </w:r>
            <w:proofErr w:type="gramEnd"/>
            <w:r w:rsidRPr="00FC792C">
              <w:rPr>
                <w:rFonts w:ascii="Traditional Arabic" w:hAnsi="Traditional Arabic" w:cs="Traditional Arabic" w:hint="cs"/>
                <w:sz w:val="32"/>
                <w:szCs w:val="32"/>
                <w:rtl/>
                <w:lang w:bidi="ar-DZ"/>
              </w:rPr>
              <w:t xml:space="preserve"> يلي توضي</w:t>
            </w:r>
            <w:r>
              <w:rPr>
                <w:rFonts w:ascii="Traditional Arabic" w:hAnsi="Traditional Arabic" w:cs="Traditional Arabic" w:hint="cs"/>
                <w:sz w:val="32"/>
                <w:szCs w:val="32"/>
                <w:rtl/>
                <w:lang w:bidi="ar-DZ"/>
              </w:rPr>
              <w:t>ح</w:t>
            </w:r>
            <w:r w:rsidRPr="00FC792C">
              <w:rPr>
                <w:rFonts w:ascii="Traditional Arabic" w:hAnsi="Traditional Arabic" w:cs="Traditional Arabic" w:hint="cs"/>
                <w:sz w:val="32"/>
                <w:szCs w:val="32"/>
                <w:rtl/>
                <w:lang w:bidi="ar-DZ"/>
              </w:rPr>
              <w:t xml:space="preserve"> أكثر للمحاضرة من خلال عرض البطاقة الذهنية لها: </w:t>
            </w:r>
          </w:p>
          <w:p w:rsidR="00C5045C" w:rsidRDefault="00C5045C" w:rsidP="00C5045C">
            <w:pPr>
              <w:bidi/>
              <w:jc w:val="both"/>
              <w:rPr>
                <w:rFonts w:ascii="Traditional Arabic" w:hAnsi="Traditional Arabic" w:cs="Traditional Arabic"/>
                <w:sz w:val="32"/>
                <w:szCs w:val="32"/>
                <w:rtl/>
                <w:lang w:bidi="ar-DZ"/>
              </w:rPr>
            </w:pPr>
          </w:p>
          <w:p w:rsidR="00523327" w:rsidRDefault="000B4C15" w:rsidP="00CE733B">
            <w:pPr>
              <w:bidi/>
              <w:jc w:val="center"/>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drawing>
                <wp:inline distT="0" distB="0" distL="0" distR="0" wp14:anchorId="1EB521E4" wp14:editId="25E1FB9A">
                  <wp:extent cx="5705026" cy="39147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di malika.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3585" cy="3913786"/>
                          </a:xfrm>
                          <a:prstGeom prst="rect">
                            <a:avLst/>
                          </a:prstGeom>
                        </pic:spPr>
                      </pic:pic>
                    </a:graphicData>
                  </a:graphic>
                </wp:inline>
              </w:drawing>
            </w:r>
          </w:p>
        </w:tc>
      </w:tr>
    </w:tbl>
    <w:p w:rsidR="00C5045C" w:rsidRDefault="00C5045C" w:rsidP="00C5045C">
      <w:pPr>
        <w:bidi/>
        <w:rPr>
          <w:rFonts w:cs="Arabic Transparent"/>
          <w:sz w:val="28"/>
          <w:szCs w:val="28"/>
          <w:rtl/>
          <w:lang w:bidi="ar-DZ"/>
        </w:rPr>
      </w:pPr>
      <w:bookmarkStart w:id="1" w:name="_Toc38317017"/>
    </w:p>
    <w:p w:rsidR="00C5045C" w:rsidRDefault="00C5045C" w:rsidP="00C5045C">
      <w:pPr>
        <w:bidi/>
        <w:rPr>
          <w:rFonts w:cs="Arabic Transparent"/>
          <w:sz w:val="28"/>
          <w:szCs w:val="28"/>
          <w:rtl/>
          <w:lang w:bidi="ar-DZ"/>
        </w:rPr>
      </w:pPr>
    </w:p>
    <w:tbl>
      <w:tblPr>
        <w:tblStyle w:val="Grilledutableau"/>
        <w:bidiVisual/>
        <w:tblW w:w="0" w:type="auto"/>
        <w:tblInd w:w="249" w:type="dxa"/>
        <w:tblLayout w:type="fixed"/>
        <w:tblLook w:val="04A0" w:firstRow="1" w:lastRow="0" w:firstColumn="1" w:lastColumn="0" w:noHBand="0" w:noVBand="1"/>
      </w:tblPr>
      <w:tblGrid>
        <w:gridCol w:w="2127"/>
        <w:gridCol w:w="2409"/>
        <w:gridCol w:w="1985"/>
        <w:gridCol w:w="2518"/>
      </w:tblGrid>
      <w:tr w:rsidR="00F87997" w:rsidTr="003A6257">
        <w:tc>
          <w:tcPr>
            <w:tcW w:w="9039" w:type="dxa"/>
            <w:gridSpan w:val="4"/>
          </w:tcPr>
          <w:p w:rsidR="00F87997" w:rsidRPr="00B47DE2" w:rsidRDefault="00F87997" w:rsidP="00335676">
            <w:pPr>
              <w:pStyle w:val="Style1"/>
              <w:ind w:left="0" w:firstLine="318"/>
              <w:rPr>
                <w:rFonts w:cs="Arabic Transparent"/>
                <w:sz w:val="28"/>
                <w:szCs w:val="28"/>
                <w:rtl/>
              </w:rPr>
            </w:pPr>
            <w:proofErr w:type="gramStart"/>
            <w:r w:rsidRPr="00310900">
              <w:rPr>
                <w:rtl/>
              </w:rPr>
              <w:lastRenderedPageBreak/>
              <w:t>المكتسبات</w:t>
            </w:r>
            <w:proofErr w:type="gramEnd"/>
            <w:r w:rsidRPr="00310900">
              <w:rPr>
                <w:rtl/>
              </w:rPr>
              <w:t xml:space="preserve"> القبلية</w:t>
            </w:r>
            <w:r w:rsidRPr="00B47DE2">
              <w:rPr>
                <w:rtl/>
              </w:rPr>
              <w:t>:</w:t>
            </w:r>
            <w:r w:rsidRPr="00B47DE2">
              <w:rPr>
                <w:rFonts w:cs="Arabic Transparent" w:hint="cs"/>
                <w:szCs w:val="30"/>
                <w:rtl/>
              </w:rPr>
              <w:t xml:space="preserve"> </w:t>
            </w:r>
            <w:proofErr w:type="spellStart"/>
            <w:r w:rsidRPr="00F87997">
              <w:rPr>
                <w:rFonts w:asciiTheme="majorBidi" w:hAnsiTheme="majorBidi" w:cstheme="majorBidi"/>
                <w:sz w:val="28"/>
                <w:szCs w:val="28"/>
              </w:rPr>
              <w:t>Pré-requis</w:t>
            </w:r>
            <w:proofErr w:type="spellEnd"/>
          </w:p>
        </w:tc>
      </w:tr>
      <w:tr w:rsidR="00F87997" w:rsidTr="00C5045C">
        <w:trPr>
          <w:trHeight w:val="2530"/>
        </w:trPr>
        <w:tc>
          <w:tcPr>
            <w:tcW w:w="9039" w:type="dxa"/>
            <w:gridSpan w:val="4"/>
          </w:tcPr>
          <w:p w:rsidR="00C5045C" w:rsidRDefault="00F87997" w:rsidP="00C42853">
            <w:pPr>
              <w:bidi/>
              <w:jc w:val="both"/>
              <w:rPr>
                <w:rFonts w:cs="Arabic Transparent"/>
                <w:sz w:val="28"/>
                <w:szCs w:val="28"/>
                <w:rtl/>
                <w:lang w:bidi="ar-DZ"/>
              </w:rPr>
            </w:pPr>
            <w:r w:rsidRPr="007A7E09">
              <w:rPr>
                <w:rFonts w:ascii="Traditional Arabic" w:hAnsi="Traditional Arabic" w:cs="Traditional Arabic" w:hint="cs"/>
                <w:sz w:val="32"/>
                <w:szCs w:val="32"/>
                <w:rtl/>
                <w:lang w:bidi="ar-DZ"/>
              </w:rPr>
              <w:t xml:space="preserve">  تتطلب هذه المادة معارف مسبقة من الطالب حول </w:t>
            </w:r>
            <w:r w:rsidR="00C42853">
              <w:rPr>
                <w:rFonts w:ascii="Traditional Arabic" w:hAnsi="Traditional Arabic" w:cs="Traditional Arabic" w:hint="cs"/>
                <w:sz w:val="32"/>
                <w:szCs w:val="32"/>
                <w:rtl/>
                <w:lang w:bidi="ar-DZ"/>
              </w:rPr>
              <w:t>التحليل الرياضي</w:t>
            </w:r>
            <w:r w:rsidRPr="007A7E09">
              <w:rPr>
                <w:rFonts w:ascii="Traditional Arabic" w:hAnsi="Traditional Arabic" w:cs="Traditional Arabic" w:hint="cs"/>
                <w:sz w:val="32"/>
                <w:szCs w:val="32"/>
                <w:rtl/>
                <w:lang w:bidi="ar-DZ"/>
              </w:rPr>
              <w:t xml:space="preserve"> ومبادئه بالإضافة إلى </w:t>
            </w:r>
            <w:r>
              <w:rPr>
                <w:rFonts w:ascii="Traditional Arabic" w:hAnsi="Traditional Arabic" w:cs="Traditional Arabic" w:hint="cs"/>
                <w:sz w:val="32"/>
                <w:szCs w:val="32"/>
                <w:rtl/>
                <w:lang w:bidi="ar-DZ"/>
              </w:rPr>
              <w:t xml:space="preserve">إلمامه الجيد بالجانب المنهجي، </w:t>
            </w:r>
            <w:r w:rsidR="00987965">
              <w:rPr>
                <w:rFonts w:ascii="Traditional Arabic" w:hAnsi="Traditional Arabic" w:cs="Traditional Arabic" w:hint="cs"/>
                <w:sz w:val="32"/>
                <w:szCs w:val="32"/>
                <w:rtl/>
                <w:lang w:bidi="ar-DZ"/>
              </w:rPr>
              <w:t xml:space="preserve">كما أن </w:t>
            </w:r>
            <w:r>
              <w:rPr>
                <w:rFonts w:ascii="Traditional Arabic" w:hAnsi="Traditional Arabic" w:cs="Traditional Arabic" w:hint="cs"/>
                <w:sz w:val="32"/>
                <w:szCs w:val="32"/>
                <w:rtl/>
                <w:lang w:bidi="ar-DZ"/>
              </w:rPr>
              <w:t xml:space="preserve">الفهم الجيد لبعض الأسس النظرية السابقة لهذا </w:t>
            </w:r>
            <w:r w:rsidR="002C2070">
              <w:rPr>
                <w:rFonts w:ascii="Traditional Arabic" w:hAnsi="Traditional Arabic" w:cs="Traditional Arabic" w:hint="cs"/>
                <w:sz w:val="32"/>
                <w:szCs w:val="32"/>
                <w:rtl/>
                <w:lang w:bidi="ar-DZ"/>
              </w:rPr>
              <w:t xml:space="preserve">المادة، يتطلب </w:t>
            </w:r>
            <w:r>
              <w:rPr>
                <w:rFonts w:ascii="Traditional Arabic" w:hAnsi="Traditional Arabic" w:cs="Traditional Arabic" w:hint="cs"/>
                <w:sz w:val="32"/>
                <w:szCs w:val="32"/>
                <w:rtl/>
                <w:lang w:bidi="ar-DZ"/>
              </w:rPr>
              <w:t xml:space="preserve"> </w:t>
            </w:r>
            <w:r w:rsidR="007B406C">
              <w:rPr>
                <w:rFonts w:ascii="Traditional Arabic" w:hAnsi="Traditional Arabic" w:cs="Traditional Arabic" w:hint="cs"/>
                <w:sz w:val="32"/>
                <w:szCs w:val="32"/>
                <w:rtl/>
                <w:lang w:bidi="ar-DZ"/>
              </w:rPr>
              <w:t>معرفة المواضيع التالية:</w:t>
            </w:r>
            <w:r>
              <w:rPr>
                <w:rFonts w:ascii="Traditional Arabic" w:hAnsi="Traditional Arabic" w:cs="Traditional Arabic" w:hint="cs"/>
                <w:sz w:val="32"/>
                <w:szCs w:val="32"/>
                <w:rtl/>
                <w:lang w:bidi="ar-DZ"/>
              </w:rPr>
              <w:t xml:space="preserve"> </w:t>
            </w:r>
            <w:r w:rsidR="00C42853">
              <w:rPr>
                <w:rFonts w:ascii="Traditional Arabic" w:hAnsi="Traditional Arabic" w:cs="Traditional Arabic" w:hint="cs"/>
                <w:sz w:val="32"/>
                <w:szCs w:val="32"/>
                <w:rtl/>
                <w:lang w:bidi="ar-DZ"/>
              </w:rPr>
              <w:t>الحساب الرياضي</w:t>
            </w:r>
            <w:r w:rsidR="00CE733B">
              <w:rPr>
                <w:rFonts w:ascii="Traditional Arabic" w:hAnsi="Traditional Arabic" w:cs="Traditional Arabic" w:hint="cs"/>
                <w:sz w:val="32"/>
                <w:szCs w:val="32"/>
                <w:rtl/>
                <w:lang w:bidi="ar-DZ"/>
              </w:rPr>
              <w:t>، ا</w:t>
            </w:r>
            <w:r w:rsidR="00C42853">
              <w:rPr>
                <w:rFonts w:ascii="Traditional Arabic" w:hAnsi="Traditional Arabic" w:cs="Traditional Arabic" w:hint="cs"/>
                <w:sz w:val="32"/>
                <w:szCs w:val="32"/>
                <w:rtl/>
                <w:lang w:bidi="ar-DZ"/>
              </w:rPr>
              <w:t>لدوال بكل اشكالها</w:t>
            </w:r>
            <w:r>
              <w:rPr>
                <w:rFonts w:ascii="Traditional Arabic" w:hAnsi="Traditional Arabic" w:cs="Traditional Arabic" w:hint="cs"/>
                <w:sz w:val="32"/>
                <w:szCs w:val="32"/>
                <w:rtl/>
                <w:lang w:bidi="ar-DZ"/>
              </w:rPr>
              <w:t xml:space="preserve">، كما أنه قد يتوجب على الطالب أن يوسع اهتماماته المعرفية للكشف عن القيمة المضافة مما تعلمه حول مقياس </w:t>
            </w:r>
            <w:r w:rsidR="002C2070">
              <w:rPr>
                <w:rFonts w:ascii="Traditional Arabic" w:hAnsi="Traditional Arabic" w:cs="Traditional Arabic" w:hint="cs"/>
                <w:sz w:val="32"/>
                <w:szCs w:val="32"/>
                <w:rtl/>
                <w:lang w:bidi="ar-DZ"/>
              </w:rPr>
              <w:t>ال</w:t>
            </w:r>
            <w:r w:rsidR="00C42853">
              <w:rPr>
                <w:rFonts w:ascii="Traditional Arabic" w:hAnsi="Traditional Arabic" w:cs="Traditional Arabic" w:hint="cs"/>
                <w:sz w:val="32"/>
                <w:szCs w:val="32"/>
                <w:rtl/>
                <w:lang w:bidi="ar-DZ"/>
              </w:rPr>
              <w:t>رياضيات 02</w:t>
            </w:r>
            <w:r>
              <w:rPr>
                <w:rFonts w:ascii="Traditional Arabic" w:hAnsi="Traditional Arabic" w:cs="Traditional Arabic" w:hint="cs"/>
                <w:sz w:val="32"/>
                <w:szCs w:val="32"/>
                <w:rtl/>
                <w:lang w:bidi="ar-DZ"/>
              </w:rPr>
              <w:t>.</w:t>
            </w:r>
          </w:p>
          <w:p w:rsidR="00C5045C" w:rsidRPr="00C5045C" w:rsidRDefault="00C5045C" w:rsidP="00C5045C">
            <w:pPr>
              <w:bidi/>
              <w:rPr>
                <w:rFonts w:cs="Arabic Transparent"/>
                <w:sz w:val="28"/>
                <w:szCs w:val="28"/>
                <w:rtl/>
                <w:lang w:bidi="ar-DZ"/>
              </w:rPr>
            </w:pPr>
          </w:p>
        </w:tc>
      </w:tr>
      <w:tr w:rsidR="003A6257" w:rsidTr="003A6257">
        <w:trPr>
          <w:trHeight w:val="837"/>
        </w:trPr>
        <w:tc>
          <w:tcPr>
            <w:tcW w:w="2127" w:type="dxa"/>
            <w:shd w:val="clear" w:color="auto" w:fill="D9D9D9" w:themeFill="background1" w:themeFillShade="D9"/>
          </w:tcPr>
          <w:p w:rsidR="003A6257" w:rsidRPr="00F87997" w:rsidRDefault="003A6257" w:rsidP="00F8799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المعارف المسبقة</w:t>
            </w:r>
          </w:p>
        </w:tc>
        <w:tc>
          <w:tcPr>
            <w:tcW w:w="2409" w:type="dxa"/>
            <w:shd w:val="clear" w:color="auto" w:fill="D9D9D9" w:themeFill="background1" w:themeFillShade="D9"/>
          </w:tcPr>
          <w:p w:rsidR="003A6257" w:rsidRPr="00F87997" w:rsidRDefault="00C42853" w:rsidP="003A6257">
            <w:pPr>
              <w:bidi/>
              <w:jc w:val="center"/>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الحساب</w:t>
            </w:r>
            <w:proofErr w:type="gramEnd"/>
            <w:r>
              <w:rPr>
                <w:rFonts w:ascii="Traditional Arabic" w:hAnsi="Traditional Arabic" w:cs="Traditional Arabic" w:hint="cs"/>
                <w:sz w:val="32"/>
                <w:szCs w:val="32"/>
                <w:rtl/>
                <w:lang w:bidi="ar-DZ"/>
              </w:rPr>
              <w:t xml:space="preserve"> الرياضي</w:t>
            </w:r>
          </w:p>
        </w:tc>
        <w:tc>
          <w:tcPr>
            <w:tcW w:w="1985" w:type="dxa"/>
            <w:shd w:val="clear" w:color="auto" w:fill="D9D9D9" w:themeFill="background1" w:themeFillShade="D9"/>
          </w:tcPr>
          <w:p w:rsidR="003A6257" w:rsidRPr="00F87997" w:rsidRDefault="00C42853" w:rsidP="00F8799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الدوال</w:t>
            </w:r>
          </w:p>
        </w:tc>
        <w:tc>
          <w:tcPr>
            <w:tcW w:w="2518" w:type="dxa"/>
            <w:shd w:val="clear" w:color="auto" w:fill="D9D9D9" w:themeFill="background1" w:themeFillShade="D9"/>
          </w:tcPr>
          <w:p w:rsidR="003A6257" w:rsidRPr="00F87997" w:rsidRDefault="003A6257" w:rsidP="00F8799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الرياضيات</w:t>
            </w:r>
          </w:p>
        </w:tc>
      </w:tr>
      <w:tr w:rsidR="00B81C3C" w:rsidTr="003A6257">
        <w:trPr>
          <w:trHeight w:val="1380"/>
        </w:trPr>
        <w:tc>
          <w:tcPr>
            <w:tcW w:w="2127" w:type="dxa"/>
          </w:tcPr>
          <w:p w:rsidR="00B81C3C" w:rsidRPr="00B81C3C" w:rsidRDefault="00B81C3C" w:rsidP="003D6F9F">
            <w:pPr>
              <w:bidi/>
              <w:jc w:val="center"/>
              <w:rPr>
                <w:rFonts w:ascii="Traditional Arabic" w:hAnsi="Traditional Arabic" w:cs="Traditional Arabic"/>
                <w:sz w:val="32"/>
                <w:szCs w:val="30"/>
                <w:rtl/>
                <w:lang w:bidi="ar-DZ"/>
              </w:rPr>
            </w:pPr>
            <w:r w:rsidRPr="00B81C3C">
              <w:rPr>
                <w:rFonts w:ascii="Traditional Arabic" w:hAnsi="Traditional Arabic" w:cs="Traditional Arabic"/>
                <w:sz w:val="32"/>
                <w:szCs w:val="30"/>
                <w:rtl/>
                <w:lang w:bidi="ar-DZ"/>
              </w:rPr>
              <w:t>التأكد من المعارف المسبقة</w:t>
            </w:r>
            <w:r>
              <w:rPr>
                <w:rFonts w:ascii="Traditional Arabic" w:hAnsi="Traditional Arabic" w:cs="Traditional Arabic" w:hint="cs"/>
                <w:sz w:val="32"/>
                <w:szCs w:val="30"/>
                <w:rtl/>
                <w:lang w:bidi="ar-DZ"/>
              </w:rPr>
              <w:t>.</w:t>
            </w:r>
          </w:p>
          <w:p w:rsidR="00B81C3C" w:rsidRPr="00F87997" w:rsidRDefault="00B81C3C" w:rsidP="003D6F9F">
            <w:pPr>
              <w:bidi/>
              <w:jc w:val="center"/>
              <w:rPr>
                <w:rFonts w:cs="Arabic Transparent"/>
                <w:sz w:val="28"/>
                <w:szCs w:val="28"/>
                <w:rtl/>
                <w:lang w:bidi="ar-DZ"/>
              </w:rPr>
            </w:pPr>
          </w:p>
          <w:p w:rsidR="00B81C3C" w:rsidRPr="00F87997" w:rsidRDefault="00B81C3C" w:rsidP="003D6F9F">
            <w:pPr>
              <w:bidi/>
              <w:jc w:val="center"/>
              <w:rPr>
                <w:rFonts w:cs="Arabic Transparent"/>
                <w:sz w:val="28"/>
                <w:szCs w:val="28"/>
                <w:rtl/>
                <w:lang w:bidi="ar-DZ"/>
              </w:rPr>
            </w:pPr>
            <w:r w:rsidRPr="00F87997">
              <w:rPr>
                <w:rFonts w:asciiTheme="majorBidi" w:hAnsiTheme="majorBidi" w:cstheme="majorBidi"/>
                <w:b/>
                <w:bCs/>
                <w:sz w:val="28"/>
                <w:szCs w:val="28"/>
                <w:lang w:bidi="ar-DZ"/>
              </w:rPr>
              <w:t>Pré-</w:t>
            </w:r>
            <w:r>
              <w:rPr>
                <w:rFonts w:asciiTheme="majorBidi" w:hAnsiTheme="majorBidi" w:cstheme="majorBidi"/>
                <w:b/>
                <w:bCs/>
                <w:sz w:val="28"/>
                <w:szCs w:val="28"/>
                <w:lang w:bidi="ar-DZ"/>
              </w:rPr>
              <w:t>test</w:t>
            </w:r>
          </w:p>
        </w:tc>
        <w:tc>
          <w:tcPr>
            <w:tcW w:w="6912" w:type="dxa"/>
            <w:gridSpan w:val="3"/>
          </w:tcPr>
          <w:p w:rsidR="00B81C3C" w:rsidRDefault="00B81C3C" w:rsidP="003D6F9F">
            <w:pPr>
              <w:bidi/>
              <w:jc w:val="both"/>
              <w:rPr>
                <w:rFonts w:ascii="Traditional Arabic" w:hAnsi="Traditional Arabic" w:cs="Traditional Arabic"/>
                <w:sz w:val="36"/>
                <w:szCs w:val="32"/>
                <w:rtl/>
                <w:lang w:bidi="ar-DZ"/>
              </w:rPr>
            </w:pPr>
            <w:r>
              <w:rPr>
                <w:rFonts w:ascii="Traditional Arabic" w:hAnsi="Traditional Arabic" w:cs="Traditional Arabic" w:hint="cs"/>
                <w:sz w:val="36"/>
                <w:szCs w:val="32"/>
                <w:rtl/>
                <w:lang w:bidi="ar-DZ"/>
              </w:rPr>
              <w:t>للتأكد من المعارف المسبقة التي يكسبها الطالب يوضع تحت تصرفه اختبار قبلي في المنصة التعليمية المفتوحة عن بعد لدى جامعتنا، وللولوج إليها يرجى إتباع الخطوات التالية:</w:t>
            </w:r>
          </w:p>
          <w:p w:rsidR="00B81C3C" w:rsidRDefault="00B81C3C" w:rsidP="003D6F9F">
            <w:pPr>
              <w:pStyle w:val="Paragraphedeliste"/>
              <w:numPr>
                <w:ilvl w:val="0"/>
                <w:numId w:val="17"/>
              </w:numPr>
              <w:bidi/>
              <w:ind w:left="600" w:hanging="338"/>
              <w:jc w:val="both"/>
              <w:rPr>
                <w:rFonts w:ascii="Traditional Arabic" w:hAnsi="Traditional Arabic" w:cs="Traditional Arabic"/>
                <w:sz w:val="36"/>
                <w:szCs w:val="32"/>
                <w:lang w:bidi="ar-DZ"/>
              </w:rPr>
            </w:pPr>
            <w:r>
              <w:rPr>
                <w:rFonts w:ascii="Traditional Arabic" w:hAnsi="Traditional Arabic" w:cs="Traditional Arabic" w:hint="cs"/>
                <w:sz w:val="36"/>
                <w:szCs w:val="32"/>
                <w:rtl/>
                <w:lang w:bidi="ar-DZ"/>
              </w:rPr>
              <w:t xml:space="preserve">استخدام </w:t>
            </w:r>
            <w:proofErr w:type="gramStart"/>
            <w:r>
              <w:rPr>
                <w:rFonts w:ascii="Traditional Arabic" w:hAnsi="Traditional Arabic" w:cs="Traditional Arabic" w:hint="cs"/>
                <w:sz w:val="36"/>
                <w:szCs w:val="32"/>
                <w:rtl/>
                <w:lang w:bidi="ar-DZ"/>
              </w:rPr>
              <w:t>حساب</w:t>
            </w:r>
            <w:proofErr w:type="gramEnd"/>
            <w:r>
              <w:rPr>
                <w:rFonts w:ascii="Traditional Arabic" w:hAnsi="Traditional Arabic" w:cs="Traditional Arabic" w:hint="cs"/>
                <w:sz w:val="36"/>
                <w:szCs w:val="32"/>
                <w:rtl/>
                <w:lang w:bidi="ar-DZ"/>
              </w:rPr>
              <w:t xml:space="preserve"> الطالب الخاص به ( اسم المستخدم وكلمة المرور) التي تقدمها له الهيئة الإدارية والتقنية المسئولة بتسيير المنصة لدى الجامعة.</w:t>
            </w:r>
          </w:p>
          <w:p w:rsidR="00B81C3C" w:rsidRDefault="00B81C3C" w:rsidP="006C00E6">
            <w:pPr>
              <w:pStyle w:val="Paragraphedeliste"/>
              <w:numPr>
                <w:ilvl w:val="0"/>
                <w:numId w:val="17"/>
              </w:numPr>
              <w:bidi/>
              <w:ind w:left="600" w:hanging="338"/>
              <w:jc w:val="both"/>
              <w:rPr>
                <w:rFonts w:ascii="Traditional Arabic" w:hAnsi="Traditional Arabic" w:cs="Traditional Arabic"/>
                <w:sz w:val="36"/>
                <w:szCs w:val="32"/>
                <w:lang w:bidi="ar-DZ"/>
              </w:rPr>
            </w:pPr>
            <w:r>
              <w:rPr>
                <w:rFonts w:ascii="Traditional Arabic" w:hAnsi="Traditional Arabic" w:cs="Traditional Arabic" w:hint="cs"/>
                <w:sz w:val="36"/>
                <w:szCs w:val="32"/>
                <w:rtl/>
                <w:lang w:bidi="ar-DZ"/>
              </w:rPr>
              <w:t xml:space="preserve">النقر على أيقونة </w:t>
            </w:r>
            <w:r w:rsidR="006C00E6">
              <w:rPr>
                <w:rFonts w:ascii="Traditional Arabic" w:hAnsi="Traditional Arabic" w:cs="Traditional Arabic"/>
                <w:sz w:val="36"/>
                <w:szCs w:val="32"/>
                <w:lang w:bidi="ar-DZ"/>
              </w:rPr>
              <w:t>Math.02</w:t>
            </w:r>
            <w:r w:rsidRPr="00FF3AD0">
              <w:rPr>
                <w:rFonts w:ascii="Traditional Arabic" w:hAnsi="Traditional Arabic" w:cs="Traditional Arabic" w:hint="cs"/>
                <w:sz w:val="36"/>
                <w:szCs w:val="32"/>
                <w:rtl/>
                <w:lang w:bidi="ar-DZ"/>
              </w:rPr>
              <w:t>.</w:t>
            </w:r>
          </w:p>
          <w:p w:rsidR="00B81C3C" w:rsidRDefault="00B81C3C" w:rsidP="003D6F9F">
            <w:pPr>
              <w:pStyle w:val="Paragraphedeliste"/>
              <w:numPr>
                <w:ilvl w:val="0"/>
                <w:numId w:val="17"/>
              </w:numPr>
              <w:bidi/>
              <w:ind w:left="600" w:hanging="338"/>
              <w:jc w:val="both"/>
              <w:rPr>
                <w:rFonts w:ascii="Traditional Arabic" w:hAnsi="Traditional Arabic" w:cs="Traditional Arabic"/>
                <w:sz w:val="36"/>
                <w:szCs w:val="32"/>
                <w:lang w:bidi="ar-DZ"/>
              </w:rPr>
            </w:pPr>
            <w:r>
              <w:rPr>
                <w:rFonts w:ascii="Traditional Arabic" w:hAnsi="Traditional Arabic" w:cs="Traditional Arabic" w:hint="cs"/>
                <w:sz w:val="36"/>
                <w:szCs w:val="32"/>
                <w:rtl/>
                <w:lang w:bidi="ar-DZ"/>
              </w:rPr>
              <w:t xml:space="preserve">اختيار </w:t>
            </w:r>
            <w:r>
              <w:rPr>
                <w:rFonts w:ascii="Traditional Arabic" w:hAnsi="Traditional Arabic" w:cs="Traditional Arabic"/>
                <w:sz w:val="36"/>
                <w:szCs w:val="32"/>
                <w:lang w:bidi="ar-DZ"/>
              </w:rPr>
              <w:t>test d'entrée</w:t>
            </w:r>
            <w:r>
              <w:rPr>
                <w:rFonts w:ascii="Traditional Arabic" w:hAnsi="Traditional Arabic" w:cs="Traditional Arabic" w:hint="cs"/>
                <w:sz w:val="36"/>
                <w:szCs w:val="32"/>
                <w:rtl/>
                <w:lang w:bidi="ar-DZ"/>
              </w:rPr>
              <w:t>.</w:t>
            </w:r>
          </w:p>
          <w:p w:rsidR="00B81C3C" w:rsidRDefault="00B81C3C" w:rsidP="003D6F9F">
            <w:pPr>
              <w:pStyle w:val="Paragraphedeliste"/>
              <w:numPr>
                <w:ilvl w:val="0"/>
                <w:numId w:val="13"/>
              </w:numPr>
              <w:bidi/>
              <w:jc w:val="both"/>
              <w:rPr>
                <w:rFonts w:ascii="Traditional Arabic" w:hAnsi="Traditional Arabic" w:cs="Traditional Arabic"/>
                <w:sz w:val="36"/>
                <w:szCs w:val="32"/>
                <w:lang w:bidi="ar-DZ"/>
              </w:rPr>
            </w:pPr>
            <w:proofErr w:type="gramStart"/>
            <w:r>
              <w:rPr>
                <w:rFonts w:ascii="Traditional Arabic" w:hAnsi="Traditional Arabic" w:cs="Traditional Arabic" w:hint="cs"/>
                <w:sz w:val="36"/>
                <w:szCs w:val="32"/>
                <w:rtl/>
                <w:lang w:bidi="ar-DZ"/>
              </w:rPr>
              <w:t>الاختبار</w:t>
            </w:r>
            <w:proofErr w:type="gramEnd"/>
            <w:r>
              <w:rPr>
                <w:rFonts w:ascii="Traditional Arabic" w:hAnsi="Traditional Arabic" w:cs="Traditional Arabic" w:hint="cs"/>
                <w:sz w:val="36"/>
                <w:szCs w:val="32"/>
                <w:rtl/>
                <w:lang w:bidi="ar-DZ"/>
              </w:rPr>
              <w:t xml:space="preserve"> متاح في الأسبوع الأول ويمكن الولوج إليه في أي وقت، حتى يتمكن الطالب من القيام بعدة محاولات.</w:t>
            </w:r>
          </w:p>
          <w:p w:rsidR="00B81C3C" w:rsidRDefault="00B81C3C" w:rsidP="003D6F9F">
            <w:pPr>
              <w:pStyle w:val="Paragraphedeliste"/>
              <w:numPr>
                <w:ilvl w:val="0"/>
                <w:numId w:val="13"/>
              </w:numPr>
              <w:bidi/>
              <w:jc w:val="both"/>
              <w:rPr>
                <w:rFonts w:ascii="Traditional Arabic" w:hAnsi="Traditional Arabic" w:cs="Traditional Arabic"/>
                <w:sz w:val="36"/>
                <w:szCs w:val="32"/>
                <w:lang w:bidi="ar-DZ"/>
              </w:rPr>
            </w:pPr>
            <w:proofErr w:type="gramStart"/>
            <w:r>
              <w:rPr>
                <w:rFonts w:ascii="Traditional Arabic" w:hAnsi="Traditional Arabic" w:cs="Traditional Arabic" w:hint="cs"/>
                <w:sz w:val="36"/>
                <w:szCs w:val="32"/>
                <w:rtl/>
                <w:lang w:bidi="ar-DZ"/>
              </w:rPr>
              <w:t>هذا</w:t>
            </w:r>
            <w:proofErr w:type="gramEnd"/>
            <w:r>
              <w:rPr>
                <w:rFonts w:ascii="Traditional Arabic" w:hAnsi="Traditional Arabic" w:cs="Traditional Arabic" w:hint="cs"/>
                <w:sz w:val="36"/>
                <w:szCs w:val="32"/>
                <w:rtl/>
                <w:lang w:bidi="ar-DZ"/>
              </w:rPr>
              <w:t xml:space="preserve"> الموقع متاح طيلة فترة الأسبوع 7/7 و 24/24، حتى يتمكن الطالب من الوصول للدروس والنشاطات المتطلب إنجازها، وذلك عبر الرابط التالي: </w:t>
            </w:r>
          </w:p>
          <w:p w:rsidR="00B81C3C" w:rsidRPr="003D6F9F" w:rsidRDefault="00D4505A" w:rsidP="003D6F9F">
            <w:pPr>
              <w:bidi/>
              <w:ind w:left="360"/>
              <w:jc w:val="both"/>
              <w:rPr>
                <w:rFonts w:asciiTheme="majorBidi" w:hAnsiTheme="majorBidi" w:cstheme="majorBidi"/>
                <w:sz w:val="28"/>
                <w:szCs w:val="28"/>
                <w:rtl/>
                <w:lang w:bidi="ar-DZ"/>
              </w:rPr>
            </w:pPr>
            <w:hyperlink r:id="rId13" w:history="1">
              <w:r w:rsidR="00222518" w:rsidRPr="003D6F9F">
                <w:rPr>
                  <w:rStyle w:val="Lienhypertexte"/>
                  <w:rFonts w:asciiTheme="majorBidi" w:hAnsiTheme="majorBidi" w:cstheme="majorBidi"/>
                  <w:sz w:val="28"/>
                  <w:szCs w:val="28"/>
                  <w:lang w:bidi="ar-DZ"/>
                </w:rPr>
                <w:t>http://elearning.univ-km.dz</w:t>
              </w:r>
            </w:hyperlink>
          </w:p>
          <w:p w:rsidR="00222518" w:rsidRDefault="00222518" w:rsidP="003D6F9F">
            <w:pPr>
              <w:pStyle w:val="Paragraphedeliste"/>
              <w:numPr>
                <w:ilvl w:val="0"/>
                <w:numId w:val="13"/>
              </w:numPr>
              <w:bidi/>
              <w:jc w:val="both"/>
              <w:rPr>
                <w:rFonts w:ascii="Traditional Arabic" w:hAnsi="Traditional Arabic" w:cs="Traditional Arabic"/>
                <w:sz w:val="36"/>
                <w:szCs w:val="32"/>
                <w:lang w:bidi="ar-DZ"/>
              </w:rPr>
            </w:pPr>
            <w:r>
              <w:rPr>
                <w:rFonts w:ascii="Traditional Arabic" w:hAnsi="Traditional Arabic" w:cs="Traditional Arabic" w:hint="cs"/>
                <w:sz w:val="36"/>
                <w:szCs w:val="32"/>
                <w:rtl/>
                <w:lang w:bidi="ar-DZ"/>
              </w:rPr>
              <w:t>إذا كانت العلامة المتحصل عليها غير كافية، سيتم توجيهك إلى دورة دراسية ذاتية أخرى حسب احتياجاتك.</w:t>
            </w:r>
          </w:p>
          <w:p w:rsidR="00222518" w:rsidRDefault="00222518" w:rsidP="003D6F9F">
            <w:pPr>
              <w:pStyle w:val="Paragraphedeliste"/>
              <w:numPr>
                <w:ilvl w:val="0"/>
                <w:numId w:val="13"/>
              </w:numPr>
              <w:bidi/>
              <w:jc w:val="both"/>
              <w:rPr>
                <w:rFonts w:ascii="Traditional Arabic" w:hAnsi="Traditional Arabic" w:cs="Traditional Arabic"/>
                <w:sz w:val="36"/>
                <w:szCs w:val="32"/>
                <w:lang w:bidi="ar-DZ"/>
              </w:rPr>
            </w:pPr>
            <w:r>
              <w:rPr>
                <w:rFonts w:ascii="Traditional Arabic" w:hAnsi="Traditional Arabic" w:cs="Traditional Arabic" w:hint="cs"/>
                <w:sz w:val="36"/>
                <w:szCs w:val="32"/>
                <w:rtl/>
                <w:lang w:bidi="ar-DZ"/>
              </w:rPr>
              <w:t xml:space="preserve">هذه الدورة متاحة </w:t>
            </w:r>
            <w:proofErr w:type="gramStart"/>
            <w:r>
              <w:rPr>
                <w:rFonts w:ascii="Traditional Arabic" w:hAnsi="Traditional Arabic" w:cs="Traditional Arabic" w:hint="cs"/>
                <w:sz w:val="36"/>
                <w:szCs w:val="32"/>
                <w:rtl/>
                <w:lang w:bidi="ar-DZ"/>
              </w:rPr>
              <w:t>على</w:t>
            </w:r>
            <w:proofErr w:type="gramEnd"/>
            <w:r>
              <w:rPr>
                <w:rFonts w:ascii="Traditional Arabic" w:hAnsi="Traditional Arabic" w:cs="Traditional Arabic" w:hint="cs"/>
                <w:sz w:val="36"/>
                <w:szCs w:val="32"/>
                <w:rtl/>
                <w:lang w:bidi="ar-DZ"/>
              </w:rPr>
              <w:t xml:space="preserve"> نفس المنصة ويمكن الوصول إليها </w:t>
            </w:r>
            <w:r w:rsidR="003D6F9F">
              <w:rPr>
                <w:rFonts w:ascii="Traditional Arabic" w:hAnsi="Traditional Arabic" w:cs="Traditional Arabic" w:hint="cs"/>
                <w:sz w:val="36"/>
                <w:szCs w:val="32"/>
                <w:rtl/>
                <w:lang w:bidi="ar-DZ"/>
              </w:rPr>
              <w:t>بإتباع</w:t>
            </w:r>
            <w:r>
              <w:rPr>
                <w:rFonts w:ascii="Traditional Arabic" w:hAnsi="Traditional Arabic" w:cs="Traditional Arabic" w:hint="cs"/>
                <w:sz w:val="36"/>
                <w:szCs w:val="32"/>
                <w:rtl/>
                <w:lang w:bidi="ar-DZ"/>
              </w:rPr>
              <w:t xml:space="preserve"> الإرشادات التالية: </w:t>
            </w:r>
          </w:p>
          <w:p w:rsidR="003D6F9F" w:rsidRDefault="007B529E" w:rsidP="006C00E6">
            <w:pPr>
              <w:pStyle w:val="Paragraphedeliste"/>
              <w:numPr>
                <w:ilvl w:val="0"/>
                <w:numId w:val="18"/>
              </w:numPr>
              <w:bidi/>
              <w:ind w:left="742" w:hanging="567"/>
              <w:jc w:val="both"/>
              <w:rPr>
                <w:rFonts w:ascii="Traditional Arabic" w:hAnsi="Traditional Arabic" w:cs="Traditional Arabic"/>
                <w:sz w:val="36"/>
                <w:szCs w:val="32"/>
                <w:lang w:bidi="ar-DZ"/>
              </w:rPr>
            </w:pPr>
            <w:r>
              <w:rPr>
                <w:rFonts w:ascii="Traditional Arabic" w:hAnsi="Traditional Arabic" w:cs="Traditional Arabic" w:hint="cs"/>
                <w:sz w:val="36"/>
                <w:szCs w:val="32"/>
                <w:rtl/>
                <w:lang w:bidi="ar-DZ"/>
              </w:rPr>
              <w:t xml:space="preserve">انقر على أيقونة </w:t>
            </w:r>
            <w:r w:rsidR="006C00E6">
              <w:rPr>
                <w:rFonts w:ascii="Traditional Arabic" w:hAnsi="Traditional Arabic" w:cs="Traditional Arabic"/>
                <w:sz w:val="36"/>
                <w:szCs w:val="32"/>
                <w:lang w:bidi="ar-DZ"/>
              </w:rPr>
              <w:t>Math.02</w:t>
            </w:r>
            <w:r w:rsidR="00222518">
              <w:rPr>
                <w:rFonts w:ascii="Traditional Arabic" w:hAnsi="Traditional Arabic" w:cs="Traditional Arabic" w:hint="cs"/>
                <w:sz w:val="36"/>
                <w:szCs w:val="32"/>
                <w:rtl/>
                <w:lang w:bidi="ar-DZ"/>
              </w:rPr>
              <w:t>.</w:t>
            </w:r>
          </w:p>
          <w:p w:rsidR="00222518" w:rsidRPr="003D6F9F" w:rsidRDefault="00222518" w:rsidP="003D6F9F">
            <w:pPr>
              <w:pStyle w:val="Paragraphedeliste"/>
              <w:numPr>
                <w:ilvl w:val="0"/>
                <w:numId w:val="18"/>
              </w:numPr>
              <w:bidi/>
              <w:ind w:left="742" w:hanging="567"/>
              <w:jc w:val="both"/>
              <w:rPr>
                <w:rFonts w:ascii="Traditional Arabic" w:hAnsi="Traditional Arabic" w:cs="Traditional Arabic"/>
                <w:sz w:val="36"/>
                <w:szCs w:val="32"/>
                <w:rtl/>
                <w:lang w:bidi="ar-DZ"/>
              </w:rPr>
            </w:pPr>
            <w:r w:rsidRPr="003D6F9F">
              <w:rPr>
                <w:rFonts w:ascii="Traditional Arabic" w:hAnsi="Traditional Arabic" w:cs="Traditional Arabic" w:hint="cs"/>
                <w:sz w:val="36"/>
                <w:szCs w:val="32"/>
                <w:rtl/>
                <w:lang w:bidi="ar-DZ"/>
              </w:rPr>
              <w:t>الضغط على أيقونة "أعزز معلوماتي".</w:t>
            </w:r>
          </w:p>
        </w:tc>
      </w:tr>
    </w:tbl>
    <w:p w:rsidR="00F87997" w:rsidRDefault="00F87997" w:rsidP="00F87997">
      <w:pPr>
        <w:bidi/>
        <w:rPr>
          <w:rFonts w:cs="Arabic Transparent"/>
          <w:sz w:val="28"/>
          <w:szCs w:val="28"/>
          <w:rtl/>
          <w:lang w:bidi="ar-DZ"/>
        </w:rPr>
      </w:pPr>
    </w:p>
    <w:p w:rsidR="00F87997" w:rsidRDefault="00F87997" w:rsidP="00F87997">
      <w:pPr>
        <w:bidi/>
        <w:rPr>
          <w:rFonts w:cs="Arabic Transparent"/>
          <w:sz w:val="28"/>
          <w:szCs w:val="28"/>
          <w:rtl/>
          <w:lang w:bidi="ar-DZ"/>
        </w:rPr>
      </w:pPr>
    </w:p>
    <w:p w:rsidR="0072138B" w:rsidRDefault="0072138B" w:rsidP="0072138B">
      <w:pPr>
        <w:bidi/>
        <w:rPr>
          <w:rFonts w:cs="Arabic Transparent"/>
          <w:sz w:val="28"/>
          <w:szCs w:val="28"/>
          <w:rtl/>
          <w:lang w:bidi="ar-DZ"/>
        </w:rPr>
      </w:pPr>
    </w:p>
    <w:tbl>
      <w:tblPr>
        <w:tblStyle w:val="Grilledutableau"/>
        <w:bidiVisual/>
        <w:tblW w:w="0" w:type="auto"/>
        <w:tblInd w:w="249" w:type="dxa"/>
        <w:tblLook w:val="04A0" w:firstRow="1" w:lastRow="0" w:firstColumn="1" w:lastColumn="0" w:noHBand="0" w:noVBand="1"/>
      </w:tblPr>
      <w:tblGrid>
        <w:gridCol w:w="9039"/>
      </w:tblGrid>
      <w:tr w:rsidR="00A45DFE" w:rsidTr="00FE64F4">
        <w:tc>
          <w:tcPr>
            <w:tcW w:w="9039" w:type="dxa"/>
          </w:tcPr>
          <w:p w:rsidR="00A45DFE" w:rsidRPr="00A45DFE" w:rsidRDefault="00A45DFE" w:rsidP="00335676">
            <w:pPr>
              <w:pStyle w:val="Style1"/>
              <w:ind w:left="34" w:firstLine="284"/>
              <w:rPr>
                <w:rFonts w:cs="Arabic Transparent"/>
                <w:rtl/>
              </w:rPr>
            </w:pPr>
            <w:proofErr w:type="gramStart"/>
            <w:r w:rsidRPr="00310900">
              <w:rPr>
                <w:rtl/>
              </w:rPr>
              <w:lastRenderedPageBreak/>
              <w:t>الأهداف</w:t>
            </w:r>
            <w:proofErr w:type="gramEnd"/>
            <w:r w:rsidRPr="00310900">
              <w:rPr>
                <w:rtl/>
              </w:rPr>
              <w:t xml:space="preserve"> التعليمية</w:t>
            </w:r>
            <w:r w:rsidRPr="00A45DFE">
              <w:rPr>
                <w:rtl/>
              </w:rPr>
              <w:t>:</w:t>
            </w:r>
            <w:r w:rsidRPr="00A45DFE">
              <w:rPr>
                <w:rFonts w:cs="Arabic Transparent" w:hint="cs"/>
                <w:szCs w:val="30"/>
                <w:rtl/>
              </w:rPr>
              <w:t xml:space="preserve"> </w:t>
            </w:r>
            <w:proofErr w:type="spellStart"/>
            <w:r w:rsidRPr="00A45DFE">
              <w:rPr>
                <w:lang w:val="en-US"/>
              </w:rPr>
              <w:t>Visées</w:t>
            </w:r>
            <w:proofErr w:type="spellEnd"/>
            <w:r w:rsidRPr="00A45DFE">
              <w:rPr>
                <w:lang w:val="en-US"/>
              </w:rPr>
              <w:t xml:space="preserve"> </w:t>
            </w:r>
            <w:proofErr w:type="spellStart"/>
            <w:r w:rsidRPr="00A45DFE">
              <w:rPr>
                <w:lang w:val="en-US"/>
              </w:rPr>
              <w:t>d’apprentissage</w:t>
            </w:r>
            <w:proofErr w:type="spellEnd"/>
          </w:p>
        </w:tc>
      </w:tr>
      <w:tr w:rsidR="00A45DFE" w:rsidTr="00C5045C">
        <w:trPr>
          <w:trHeight w:val="11389"/>
        </w:trPr>
        <w:tc>
          <w:tcPr>
            <w:tcW w:w="9039" w:type="dxa"/>
          </w:tcPr>
          <w:p w:rsidR="00A45DFE" w:rsidRPr="00292253" w:rsidRDefault="00A45DFE" w:rsidP="00A45DFE">
            <w:pPr>
              <w:pStyle w:val="Paragraphedeliste"/>
              <w:bidi/>
              <w:ind w:left="0" w:firstLine="567"/>
              <w:jc w:val="both"/>
              <w:rPr>
                <w:rFonts w:ascii="Traditional Arabic" w:hAnsi="Traditional Arabic" w:cs="Traditional Arabic"/>
                <w:sz w:val="32"/>
                <w:szCs w:val="32"/>
              </w:rPr>
            </w:pPr>
            <w:proofErr w:type="gramStart"/>
            <w:r w:rsidRPr="00292253">
              <w:rPr>
                <w:rFonts w:ascii="Traditional Arabic" w:hAnsi="Traditional Arabic" w:cs="Traditional Arabic" w:hint="cs"/>
                <w:sz w:val="32"/>
                <w:szCs w:val="32"/>
                <w:rtl/>
              </w:rPr>
              <w:t>في</w:t>
            </w:r>
            <w:proofErr w:type="gramEnd"/>
            <w:r w:rsidRPr="00292253">
              <w:rPr>
                <w:rFonts w:ascii="Traditional Arabic" w:hAnsi="Traditional Arabic" w:cs="Traditional Arabic" w:hint="cs"/>
                <w:sz w:val="32"/>
                <w:szCs w:val="32"/>
                <w:rtl/>
              </w:rPr>
              <w:t xml:space="preserve"> نهاية </w:t>
            </w:r>
            <w:r>
              <w:rPr>
                <w:rFonts w:ascii="Traditional Arabic" w:hAnsi="Traditional Arabic" w:cs="Traditional Arabic" w:hint="cs"/>
                <w:sz w:val="32"/>
                <w:szCs w:val="32"/>
                <w:rtl/>
              </w:rPr>
              <w:t>هذا المقياس</w:t>
            </w:r>
            <w:r w:rsidRPr="00292253">
              <w:rPr>
                <w:rFonts w:ascii="Traditional Arabic" w:hAnsi="Traditional Arabic" w:cs="Traditional Arabic" w:hint="cs"/>
                <w:sz w:val="32"/>
                <w:szCs w:val="32"/>
                <w:rtl/>
              </w:rPr>
              <w:t xml:space="preserve"> يجب أن يكون الطالب قادر على التحديد والتفسير والمناقشة والتحليل والاستنتاج، فالأهداف المرجوة من هذا </w:t>
            </w:r>
            <w:r>
              <w:rPr>
                <w:rFonts w:ascii="Traditional Arabic" w:hAnsi="Traditional Arabic" w:cs="Traditional Arabic" w:hint="cs"/>
                <w:sz w:val="32"/>
                <w:szCs w:val="32"/>
                <w:rtl/>
              </w:rPr>
              <w:t>المقياس</w:t>
            </w:r>
            <w:r w:rsidRPr="00292253">
              <w:rPr>
                <w:rFonts w:ascii="Traditional Arabic" w:hAnsi="Traditional Arabic" w:cs="Traditional Arabic" w:hint="cs"/>
                <w:sz w:val="32"/>
                <w:szCs w:val="32"/>
                <w:rtl/>
              </w:rPr>
              <w:t xml:space="preserve"> تتمثل فيما يلي:</w:t>
            </w:r>
          </w:p>
          <w:p w:rsidR="00A45DFE" w:rsidRDefault="00A45DFE" w:rsidP="00E64B13">
            <w:pPr>
              <w:pStyle w:val="Paragraphedeliste"/>
              <w:numPr>
                <w:ilvl w:val="0"/>
                <w:numId w:val="15"/>
              </w:numPr>
              <w:bidi/>
              <w:spacing w:after="200" w:line="276" w:lineRule="auto"/>
              <w:jc w:val="both"/>
              <w:rPr>
                <w:rFonts w:ascii="Traditional Arabic" w:hAnsi="Traditional Arabic" w:cs="Traditional Arabic"/>
                <w:sz w:val="32"/>
                <w:szCs w:val="32"/>
              </w:rPr>
            </w:pPr>
            <w:r w:rsidRPr="00292253">
              <w:rPr>
                <w:rFonts w:ascii="Traditional Arabic" w:hAnsi="Traditional Arabic" w:cs="Traditional Arabic" w:hint="cs"/>
                <w:sz w:val="32"/>
                <w:szCs w:val="32"/>
                <w:rtl/>
              </w:rPr>
              <w:t xml:space="preserve">التعرف على ماهية </w:t>
            </w:r>
            <w:r w:rsidR="00E64B13">
              <w:rPr>
                <w:rFonts w:ascii="Traditional Arabic" w:hAnsi="Traditional Arabic" w:cs="Traditional Arabic" w:hint="cs"/>
                <w:sz w:val="32"/>
                <w:szCs w:val="32"/>
                <w:rtl/>
              </w:rPr>
              <w:t>الرياضيات 02</w:t>
            </w:r>
            <w:r w:rsidR="00604E52">
              <w:rPr>
                <w:rFonts w:ascii="Traditional Arabic" w:hAnsi="Traditional Arabic" w:cs="Traditional Arabic" w:hint="cs"/>
                <w:sz w:val="32"/>
                <w:szCs w:val="32"/>
                <w:rtl/>
              </w:rPr>
              <w:t>؛</w:t>
            </w:r>
          </w:p>
          <w:p w:rsidR="003A6257" w:rsidRDefault="003A6257" w:rsidP="00E64B13">
            <w:pPr>
              <w:pStyle w:val="Paragraphedeliste"/>
              <w:numPr>
                <w:ilvl w:val="0"/>
                <w:numId w:val="15"/>
              </w:numPr>
              <w:bidi/>
              <w:spacing w:after="20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التمييز بين مصطلح </w:t>
            </w:r>
            <w:r w:rsidR="00E64B13">
              <w:rPr>
                <w:rFonts w:ascii="Traditional Arabic" w:hAnsi="Traditional Arabic" w:cs="Traditional Arabic" w:hint="cs"/>
                <w:sz w:val="32"/>
                <w:szCs w:val="32"/>
                <w:rtl/>
              </w:rPr>
              <w:t>الفضاء الشعاعي التطبيقات الخطية و المصفوفات</w:t>
            </w:r>
            <w:r>
              <w:rPr>
                <w:rFonts w:ascii="Traditional Arabic" w:hAnsi="Traditional Arabic" w:cs="Traditional Arabic" w:hint="cs"/>
                <w:sz w:val="32"/>
                <w:szCs w:val="32"/>
                <w:rtl/>
              </w:rPr>
              <w:t xml:space="preserve"> </w:t>
            </w:r>
            <w:r w:rsidR="00604E52">
              <w:rPr>
                <w:rFonts w:ascii="Traditional Arabic" w:hAnsi="Traditional Arabic" w:cs="Traditional Arabic" w:hint="cs"/>
                <w:sz w:val="32"/>
                <w:szCs w:val="32"/>
                <w:rtl/>
              </w:rPr>
              <w:t>؛</w:t>
            </w:r>
          </w:p>
          <w:p w:rsidR="006C00E6" w:rsidRPr="00292253" w:rsidRDefault="006C00E6" w:rsidP="006C00E6">
            <w:pPr>
              <w:pStyle w:val="Paragraphedeliste"/>
              <w:numPr>
                <w:ilvl w:val="0"/>
                <w:numId w:val="15"/>
              </w:numPr>
              <w:bidi/>
              <w:spacing w:after="200" w:line="276" w:lineRule="auto"/>
              <w:jc w:val="both"/>
              <w:rPr>
                <w:rFonts w:ascii="Traditional Arabic" w:hAnsi="Traditional Arabic" w:cs="Traditional Arabic"/>
                <w:sz w:val="32"/>
                <w:szCs w:val="32"/>
              </w:rPr>
            </w:pPr>
            <w:r w:rsidRPr="006C00E6">
              <w:rPr>
                <w:rFonts w:ascii="Traditional Arabic" w:hAnsi="Traditional Arabic" w:cs="Traditional Arabic"/>
                <w:sz w:val="32"/>
                <w:szCs w:val="32"/>
                <w:rtl/>
              </w:rPr>
              <w:t>تمكين الطالب من التعرف على الاستقلال الخطي, الاساس و البعد.</w:t>
            </w:r>
          </w:p>
          <w:p w:rsidR="00A45DFE" w:rsidRPr="00292253" w:rsidRDefault="00A45DFE" w:rsidP="00E64B13">
            <w:pPr>
              <w:pStyle w:val="Paragraphedeliste"/>
              <w:numPr>
                <w:ilvl w:val="0"/>
                <w:numId w:val="15"/>
              </w:numPr>
              <w:bidi/>
              <w:spacing w:after="200" w:line="276" w:lineRule="auto"/>
              <w:jc w:val="both"/>
              <w:rPr>
                <w:rFonts w:ascii="Traditional Arabic" w:hAnsi="Traditional Arabic" w:cs="Traditional Arabic"/>
                <w:sz w:val="32"/>
                <w:szCs w:val="32"/>
              </w:rPr>
            </w:pPr>
            <w:r w:rsidRPr="00292253">
              <w:rPr>
                <w:rFonts w:ascii="Traditional Arabic" w:hAnsi="Traditional Arabic" w:cs="Traditional Arabic" w:hint="cs"/>
                <w:sz w:val="32"/>
                <w:szCs w:val="32"/>
                <w:rtl/>
              </w:rPr>
              <w:t xml:space="preserve">التعرف على </w:t>
            </w:r>
            <w:r w:rsidR="003A6257">
              <w:rPr>
                <w:rFonts w:ascii="Traditional Arabic" w:hAnsi="Traditional Arabic" w:cs="Traditional Arabic" w:hint="cs"/>
                <w:sz w:val="32"/>
                <w:szCs w:val="32"/>
                <w:rtl/>
              </w:rPr>
              <w:t xml:space="preserve">منهجية </w:t>
            </w:r>
            <w:r w:rsidR="00E64B13">
              <w:rPr>
                <w:rFonts w:ascii="Traditional Arabic" w:hAnsi="Traditional Arabic" w:cs="Traditional Arabic" w:hint="cs"/>
                <w:sz w:val="32"/>
                <w:szCs w:val="32"/>
                <w:rtl/>
              </w:rPr>
              <w:t>حل معادلات ذات ثلاث متغيرات</w:t>
            </w:r>
            <w:r w:rsidR="003A6257">
              <w:rPr>
                <w:rFonts w:ascii="Traditional Arabic" w:hAnsi="Traditional Arabic" w:cs="Traditional Arabic" w:hint="cs"/>
                <w:sz w:val="32"/>
                <w:szCs w:val="32"/>
                <w:rtl/>
              </w:rPr>
              <w:t xml:space="preserve"> </w:t>
            </w:r>
            <w:r w:rsidR="00E64B13">
              <w:rPr>
                <w:rFonts w:ascii="Traditional Arabic" w:hAnsi="Traditional Arabic" w:cs="Traditional Arabic" w:hint="cs"/>
                <w:sz w:val="32"/>
                <w:szCs w:val="32"/>
                <w:rtl/>
              </w:rPr>
              <w:t xml:space="preserve">او اكثر </w:t>
            </w:r>
            <w:r w:rsidR="003A6257">
              <w:rPr>
                <w:rFonts w:ascii="Traditional Arabic" w:hAnsi="Traditional Arabic" w:cs="Traditional Arabic" w:hint="cs"/>
                <w:sz w:val="32"/>
                <w:szCs w:val="32"/>
                <w:rtl/>
              </w:rPr>
              <w:t xml:space="preserve">، وكيفية </w:t>
            </w:r>
            <w:r w:rsidR="00E64B13">
              <w:rPr>
                <w:rFonts w:ascii="Traditional Arabic" w:hAnsi="Traditional Arabic" w:cs="Traditional Arabic" w:hint="cs"/>
                <w:sz w:val="32"/>
                <w:szCs w:val="32"/>
                <w:rtl/>
              </w:rPr>
              <w:t>تحديد اساس فضاء شعاعي جزئي</w:t>
            </w:r>
            <w:r w:rsidR="003A6257">
              <w:rPr>
                <w:rFonts w:ascii="Traditional Arabic" w:hAnsi="Traditional Arabic" w:cs="Traditional Arabic" w:hint="cs"/>
                <w:sz w:val="32"/>
                <w:szCs w:val="32"/>
                <w:rtl/>
              </w:rPr>
              <w:t xml:space="preserve"> </w:t>
            </w:r>
            <w:r w:rsidR="00E64B13">
              <w:rPr>
                <w:rFonts w:ascii="Traditional Arabic" w:hAnsi="Traditional Arabic" w:cs="Traditional Arabic" w:hint="cs"/>
                <w:sz w:val="32"/>
                <w:szCs w:val="32"/>
                <w:rtl/>
              </w:rPr>
              <w:t>و بعده</w:t>
            </w:r>
            <w:r w:rsidR="00604E52">
              <w:rPr>
                <w:rFonts w:ascii="Traditional Arabic" w:hAnsi="Traditional Arabic" w:cs="Traditional Arabic" w:hint="cs"/>
                <w:sz w:val="32"/>
                <w:szCs w:val="32"/>
                <w:rtl/>
              </w:rPr>
              <w:t>؛</w:t>
            </w:r>
          </w:p>
          <w:p w:rsidR="00A45DFE" w:rsidRPr="00292253" w:rsidRDefault="00A45DFE" w:rsidP="00E64B13">
            <w:pPr>
              <w:pStyle w:val="Paragraphedeliste"/>
              <w:numPr>
                <w:ilvl w:val="0"/>
                <w:numId w:val="15"/>
              </w:numPr>
              <w:bidi/>
              <w:spacing w:after="200" w:line="276" w:lineRule="auto"/>
              <w:jc w:val="both"/>
              <w:rPr>
                <w:rFonts w:ascii="Traditional Arabic" w:hAnsi="Traditional Arabic" w:cs="Traditional Arabic"/>
                <w:sz w:val="32"/>
                <w:szCs w:val="32"/>
              </w:rPr>
            </w:pPr>
            <w:r w:rsidRPr="00292253">
              <w:rPr>
                <w:rFonts w:ascii="Traditional Arabic" w:hAnsi="Traditional Arabic" w:cs="Traditional Arabic" w:hint="cs"/>
                <w:sz w:val="32"/>
                <w:szCs w:val="32"/>
                <w:rtl/>
              </w:rPr>
              <w:t xml:space="preserve">تحديد </w:t>
            </w:r>
            <w:r w:rsidR="00E64B13">
              <w:rPr>
                <w:rFonts w:ascii="Traditional Arabic" w:hAnsi="Traditional Arabic" w:cs="Traditional Arabic" w:hint="cs"/>
                <w:sz w:val="32"/>
                <w:szCs w:val="32"/>
                <w:rtl/>
              </w:rPr>
              <w:t>نواة و صورة تطبيق خطي</w:t>
            </w:r>
            <w:r w:rsidR="00604E52">
              <w:rPr>
                <w:rFonts w:ascii="Traditional Arabic" w:hAnsi="Traditional Arabic" w:cs="Traditional Arabic" w:hint="cs"/>
                <w:sz w:val="32"/>
                <w:szCs w:val="32"/>
                <w:rtl/>
              </w:rPr>
              <w:t>؛</w:t>
            </w:r>
          </w:p>
          <w:p w:rsidR="00F553FD" w:rsidRDefault="00F553FD" w:rsidP="00E64B13">
            <w:pPr>
              <w:pStyle w:val="Paragraphedeliste"/>
              <w:numPr>
                <w:ilvl w:val="0"/>
                <w:numId w:val="15"/>
              </w:numPr>
              <w:bidi/>
              <w:spacing w:after="200" w:line="276" w:lineRule="auto"/>
              <w:jc w:val="both"/>
              <w:rPr>
                <w:rFonts w:ascii="Traditional Arabic" w:hAnsi="Traditional Arabic" w:cs="Traditional Arabic"/>
                <w:sz w:val="32"/>
                <w:szCs w:val="32"/>
              </w:rPr>
            </w:pPr>
            <w:r w:rsidRPr="00F553FD">
              <w:rPr>
                <w:rFonts w:ascii="Traditional Arabic" w:hAnsi="Traditional Arabic" w:cs="Traditional Arabic" w:hint="cs"/>
                <w:sz w:val="32"/>
                <w:szCs w:val="32"/>
                <w:rtl/>
              </w:rPr>
              <w:t xml:space="preserve">اكتساب الطالب رؤية واضحة </w:t>
            </w:r>
            <w:proofErr w:type="gramStart"/>
            <w:r w:rsidRPr="00F553FD">
              <w:rPr>
                <w:rFonts w:ascii="Traditional Arabic" w:hAnsi="Traditional Arabic" w:cs="Traditional Arabic" w:hint="cs"/>
                <w:sz w:val="32"/>
                <w:szCs w:val="32"/>
                <w:rtl/>
              </w:rPr>
              <w:t>حول</w:t>
            </w:r>
            <w:proofErr w:type="gramEnd"/>
            <w:r w:rsidRPr="00F553FD">
              <w:rPr>
                <w:rFonts w:ascii="Traditional Arabic" w:hAnsi="Traditional Arabic" w:cs="Traditional Arabic" w:hint="cs"/>
                <w:sz w:val="32"/>
                <w:szCs w:val="32"/>
                <w:rtl/>
              </w:rPr>
              <w:t xml:space="preserve"> أهم </w:t>
            </w:r>
            <w:r w:rsidR="00E64B13">
              <w:rPr>
                <w:rFonts w:ascii="Traditional Arabic" w:hAnsi="Traditional Arabic" w:cs="Traditional Arabic" w:hint="cs"/>
                <w:sz w:val="32"/>
                <w:szCs w:val="32"/>
                <w:rtl/>
              </w:rPr>
              <w:t>الحسابات على المصفوفات</w:t>
            </w:r>
            <w:r w:rsidR="00604E52">
              <w:rPr>
                <w:rFonts w:ascii="Traditional Arabic" w:hAnsi="Traditional Arabic" w:cs="Traditional Arabic" w:hint="cs"/>
                <w:sz w:val="32"/>
                <w:szCs w:val="32"/>
                <w:rtl/>
              </w:rPr>
              <w:t>؛</w:t>
            </w:r>
            <w:r w:rsidRPr="00F553FD">
              <w:rPr>
                <w:rFonts w:ascii="Traditional Arabic" w:hAnsi="Traditional Arabic" w:cs="Traditional Arabic" w:hint="cs"/>
                <w:sz w:val="32"/>
                <w:szCs w:val="32"/>
                <w:rtl/>
              </w:rPr>
              <w:t xml:space="preserve"> </w:t>
            </w:r>
          </w:p>
          <w:p w:rsidR="00A45DFE" w:rsidRPr="00547D8A" w:rsidRDefault="00547D8A" w:rsidP="00D44F6E">
            <w:pPr>
              <w:pStyle w:val="Paragraphedeliste"/>
              <w:numPr>
                <w:ilvl w:val="0"/>
                <w:numId w:val="15"/>
              </w:numPr>
              <w:bidi/>
              <w:spacing w:after="200" w:line="276" w:lineRule="auto"/>
              <w:jc w:val="both"/>
              <w:rPr>
                <w:rFonts w:ascii="Traditional Arabic" w:hAnsi="Traditional Arabic" w:cs="Traditional Arabic"/>
                <w:sz w:val="32"/>
                <w:szCs w:val="32"/>
              </w:rPr>
            </w:pPr>
            <w:r w:rsidRPr="00547D8A">
              <w:rPr>
                <w:rFonts w:ascii="Traditional Arabic" w:hAnsi="Traditional Arabic" w:cs="Traditional Arabic" w:hint="cs"/>
                <w:sz w:val="32"/>
                <w:szCs w:val="32"/>
                <w:rtl/>
              </w:rPr>
              <w:t xml:space="preserve">تمكين الطالب بالإلمام الواسع عن أهمية </w:t>
            </w:r>
            <w:r w:rsidR="00D44F6E">
              <w:rPr>
                <w:rFonts w:ascii="Traditional Arabic" w:hAnsi="Traditional Arabic" w:cs="Traditional Arabic" w:hint="cs"/>
                <w:sz w:val="32"/>
                <w:szCs w:val="32"/>
                <w:rtl/>
              </w:rPr>
              <w:t>المصفوفات</w:t>
            </w:r>
            <w:r w:rsidRPr="00547D8A">
              <w:rPr>
                <w:rFonts w:ascii="Traditional Arabic" w:hAnsi="Traditional Arabic" w:cs="Traditional Arabic" w:hint="cs"/>
                <w:sz w:val="32"/>
                <w:szCs w:val="32"/>
                <w:rtl/>
              </w:rPr>
              <w:t xml:space="preserve"> ودورها </w:t>
            </w:r>
            <w:proofErr w:type="gramStart"/>
            <w:r w:rsidRPr="00547D8A">
              <w:rPr>
                <w:rFonts w:ascii="Traditional Arabic" w:hAnsi="Traditional Arabic" w:cs="Traditional Arabic" w:hint="cs"/>
                <w:sz w:val="32"/>
                <w:szCs w:val="32"/>
                <w:rtl/>
              </w:rPr>
              <w:t>في</w:t>
            </w:r>
            <w:proofErr w:type="gramEnd"/>
            <w:r w:rsidRPr="00547D8A">
              <w:rPr>
                <w:rFonts w:ascii="Traditional Arabic" w:hAnsi="Traditional Arabic" w:cs="Traditional Arabic" w:hint="cs"/>
                <w:sz w:val="32"/>
                <w:szCs w:val="32"/>
                <w:rtl/>
              </w:rPr>
              <w:t xml:space="preserve"> حل المشاكل </w:t>
            </w:r>
            <w:r w:rsidR="00D44F6E">
              <w:rPr>
                <w:rFonts w:ascii="Traditional Arabic" w:hAnsi="Traditional Arabic" w:cs="Traditional Arabic" w:hint="cs"/>
                <w:sz w:val="32"/>
                <w:szCs w:val="32"/>
                <w:rtl/>
              </w:rPr>
              <w:t>الحسابية</w:t>
            </w:r>
            <w:r w:rsidR="00604E52">
              <w:rPr>
                <w:rFonts w:ascii="Traditional Arabic" w:hAnsi="Traditional Arabic" w:cs="Traditional Arabic" w:hint="cs"/>
                <w:sz w:val="32"/>
                <w:szCs w:val="32"/>
                <w:rtl/>
              </w:rPr>
              <w:t>؛</w:t>
            </w:r>
            <w:r w:rsidR="00A45DFE" w:rsidRPr="00547D8A">
              <w:rPr>
                <w:rFonts w:ascii="Traditional Arabic" w:hAnsi="Traditional Arabic" w:cs="Traditional Arabic" w:hint="cs"/>
                <w:sz w:val="32"/>
                <w:szCs w:val="32"/>
                <w:rtl/>
              </w:rPr>
              <w:t xml:space="preserve"> </w:t>
            </w:r>
          </w:p>
          <w:p w:rsidR="00A45DFE" w:rsidRPr="00292253" w:rsidRDefault="00A45DFE" w:rsidP="00D44F6E">
            <w:pPr>
              <w:pStyle w:val="Paragraphedeliste"/>
              <w:numPr>
                <w:ilvl w:val="0"/>
                <w:numId w:val="15"/>
              </w:numPr>
              <w:bidi/>
              <w:spacing w:after="200" w:line="276" w:lineRule="auto"/>
              <w:jc w:val="both"/>
              <w:rPr>
                <w:rFonts w:ascii="Traditional Arabic" w:hAnsi="Traditional Arabic" w:cs="Traditional Arabic"/>
                <w:sz w:val="32"/>
                <w:szCs w:val="32"/>
              </w:rPr>
            </w:pPr>
            <w:proofErr w:type="gramStart"/>
            <w:r w:rsidRPr="00547D8A">
              <w:rPr>
                <w:rFonts w:ascii="Traditional Arabic" w:hAnsi="Traditional Arabic" w:cs="Traditional Arabic" w:hint="cs"/>
                <w:sz w:val="32"/>
                <w:szCs w:val="32"/>
                <w:rtl/>
              </w:rPr>
              <w:t>إبراز</w:t>
            </w:r>
            <w:proofErr w:type="gramEnd"/>
            <w:r w:rsidRPr="00547D8A">
              <w:rPr>
                <w:rFonts w:ascii="Traditional Arabic" w:hAnsi="Traditional Arabic" w:cs="Traditional Arabic" w:hint="cs"/>
                <w:sz w:val="32"/>
                <w:szCs w:val="32"/>
                <w:rtl/>
              </w:rPr>
              <w:t xml:space="preserve"> أهم </w:t>
            </w:r>
            <w:r w:rsidR="007B406C">
              <w:rPr>
                <w:rFonts w:ascii="Traditional Arabic" w:hAnsi="Traditional Arabic" w:cs="Traditional Arabic" w:hint="cs"/>
                <w:sz w:val="32"/>
                <w:szCs w:val="32"/>
                <w:rtl/>
              </w:rPr>
              <w:t xml:space="preserve">الطرق المستخدمة في </w:t>
            </w:r>
            <w:r w:rsidR="00D44F6E">
              <w:rPr>
                <w:rFonts w:ascii="Traditional Arabic" w:hAnsi="Traditional Arabic" w:cs="Traditional Arabic" w:hint="cs"/>
                <w:sz w:val="32"/>
                <w:szCs w:val="32"/>
                <w:rtl/>
              </w:rPr>
              <w:t>حساب المحددات</w:t>
            </w:r>
            <w:r w:rsidR="00604E52">
              <w:rPr>
                <w:rFonts w:ascii="Traditional Arabic" w:hAnsi="Traditional Arabic" w:cs="Traditional Arabic" w:hint="cs"/>
                <w:sz w:val="32"/>
                <w:szCs w:val="32"/>
                <w:rtl/>
              </w:rPr>
              <w:t>؛</w:t>
            </w:r>
          </w:p>
          <w:p w:rsidR="00965581" w:rsidRDefault="00A45DFE" w:rsidP="00965581">
            <w:pPr>
              <w:pStyle w:val="Paragraphedeliste"/>
              <w:numPr>
                <w:ilvl w:val="0"/>
                <w:numId w:val="15"/>
              </w:numPr>
              <w:bidi/>
              <w:spacing w:after="200" w:line="276" w:lineRule="auto"/>
              <w:jc w:val="both"/>
              <w:rPr>
                <w:rFonts w:ascii="Traditional Arabic" w:hAnsi="Traditional Arabic" w:cs="Traditional Arabic"/>
                <w:sz w:val="32"/>
                <w:szCs w:val="32"/>
              </w:rPr>
            </w:pPr>
            <w:r w:rsidRPr="00965581">
              <w:rPr>
                <w:rFonts w:ascii="Traditional Arabic" w:hAnsi="Traditional Arabic" w:cs="Traditional Arabic" w:hint="cs"/>
                <w:sz w:val="32"/>
                <w:szCs w:val="32"/>
                <w:rtl/>
              </w:rPr>
              <w:t xml:space="preserve">الفهم الدقيق والصحيح </w:t>
            </w:r>
            <w:r w:rsidR="006C00E6" w:rsidRPr="00965581">
              <w:rPr>
                <w:rFonts w:ascii="Traditional Arabic" w:hAnsi="Traditional Arabic" w:cs="Traditional Arabic" w:hint="cs"/>
                <w:sz w:val="32"/>
                <w:szCs w:val="32"/>
                <w:rtl/>
              </w:rPr>
              <w:t>ل</w:t>
            </w:r>
            <w:r w:rsidR="006C00E6" w:rsidRPr="00965581">
              <w:rPr>
                <w:rFonts w:ascii="Traditional Arabic" w:hAnsi="Traditional Arabic" w:cs="Traditional Arabic" w:hint="cs"/>
                <w:sz w:val="32"/>
                <w:szCs w:val="32"/>
                <w:rtl/>
                <w:lang w:bidi="ar-DZ"/>
              </w:rPr>
              <w:t xml:space="preserve">حساب منقولة </w:t>
            </w:r>
            <w:proofErr w:type="gramStart"/>
            <w:r w:rsidR="006C00E6" w:rsidRPr="00965581">
              <w:rPr>
                <w:rFonts w:ascii="Traditional Arabic" w:hAnsi="Traditional Arabic" w:cs="Traditional Arabic" w:hint="cs"/>
                <w:sz w:val="32"/>
                <w:szCs w:val="32"/>
                <w:rtl/>
                <w:lang w:bidi="ar-DZ"/>
              </w:rPr>
              <w:t>مصفوفة</w:t>
            </w:r>
            <w:r w:rsidR="006D4BC5" w:rsidRPr="00965581">
              <w:rPr>
                <w:rFonts w:ascii="Traditional Arabic" w:hAnsi="Traditional Arabic" w:cs="Traditional Arabic" w:hint="cs"/>
                <w:sz w:val="32"/>
                <w:szCs w:val="32"/>
                <w:rtl/>
              </w:rPr>
              <w:t xml:space="preserve"> </w:t>
            </w:r>
            <w:r w:rsidR="00604E52" w:rsidRPr="00965581">
              <w:rPr>
                <w:rFonts w:ascii="Traditional Arabic" w:hAnsi="Traditional Arabic" w:cs="Traditional Arabic" w:hint="cs"/>
                <w:sz w:val="32"/>
                <w:szCs w:val="32"/>
                <w:rtl/>
              </w:rPr>
              <w:t>؛</w:t>
            </w:r>
            <w:proofErr w:type="gramEnd"/>
          </w:p>
          <w:p w:rsidR="006C00E6" w:rsidRPr="00965581" w:rsidRDefault="006C00E6" w:rsidP="00965581">
            <w:pPr>
              <w:pStyle w:val="Paragraphedeliste"/>
              <w:numPr>
                <w:ilvl w:val="0"/>
                <w:numId w:val="15"/>
              </w:numPr>
              <w:bidi/>
              <w:spacing w:after="200" w:line="276" w:lineRule="auto"/>
              <w:jc w:val="both"/>
              <w:rPr>
                <w:rFonts w:ascii="Traditional Arabic" w:hAnsi="Traditional Arabic" w:cs="Traditional Arabic"/>
                <w:sz w:val="32"/>
                <w:szCs w:val="32"/>
              </w:rPr>
            </w:pPr>
            <w:r w:rsidRPr="00965581">
              <w:rPr>
                <w:rFonts w:ascii="Traditional Arabic" w:hAnsi="Traditional Arabic" w:cs="Traditional Arabic"/>
                <w:sz w:val="32"/>
                <w:szCs w:val="32"/>
                <w:rtl/>
              </w:rPr>
              <w:t>مكين الطالب من استقطار المصفوفات.</w:t>
            </w:r>
          </w:p>
          <w:p w:rsidR="00A45DFE" w:rsidRPr="006C00E6" w:rsidRDefault="006C00E6" w:rsidP="006C00E6">
            <w:pPr>
              <w:pStyle w:val="Paragraphedeliste"/>
              <w:numPr>
                <w:ilvl w:val="0"/>
                <w:numId w:val="15"/>
              </w:numPr>
              <w:bidi/>
              <w:spacing w:after="200" w:line="276" w:lineRule="auto"/>
              <w:jc w:val="both"/>
              <w:rPr>
                <w:rFonts w:cs="Arabic Transparent"/>
                <w:sz w:val="28"/>
                <w:szCs w:val="28"/>
                <w:rtl/>
                <w:lang w:bidi="ar-DZ"/>
              </w:rPr>
            </w:pPr>
            <w:r w:rsidRPr="006C00E6">
              <w:rPr>
                <w:rFonts w:ascii="Traditional Arabic" w:hAnsi="Traditional Arabic" w:cs="Traditional Arabic"/>
                <w:sz w:val="32"/>
                <w:szCs w:val="32"/>
                <w:rtl/>
              </w:rPr>
              <w:t>تزويد الطالب بالمعارف و المهارات اللازمة التي تمكنه من حل انظمة المعادلات الخطية.</w:t>
            </w:r>
          </w:p>
        </w:tc>
      </w:tr>
    </w:tbl>
    <w:p w:rsidR="00E45F71" w:rsidRDefault="00E45F71" w:rsidP="00E45F71">
      <w:pPr>
        <w:bidi/>
        <w:rPr>
          <w:rFonts w:cs="Arabic Transparent"/>
          <w:sz w:val="28"/>
          <w:szCs w:val="28"/>
          <w:rtl/>
          <w:lang w:bidi="ar-DZ"/>
        </w:rPr>
      </w:pPr>
    </w:p>
    <w:p w:rsidR="00C5045C" w:rsidRDefault="00C5045C" w:rsidP="00C5045C">
      <w:pPr>
        <w:bidi/>
        <w:rPr>
          <w:rFonts w:cs="Arabic Transparent"/>
          <w:sz w:val="28"/>
          <w:szCs w:val="28"/>
          <w:rtl/>
          <w:lang w:bidi="ar-DZ"/>
        </w:rPr>
      </w:pPr>
    </w:p>
    <w:p w:rsidR="00C5045C" w:rsidRDefault="00C5045C" w:rsidP="00C5045C">
      <w:pPr>
        <w:bidi/>
        <w:rPr>
          <w:rFonts w:cs="Arabic Transparent"/>
          <w:sz w:val="28"/>
          <w:szCs w:val="28"/>
          <w:rtl/>
          <w:lang w:bidi="ar-DZ"/>
        </w:rPr>
      </w:pPr>
    </w:p>
    <w:p w:rsidR="00C5045C" w:rsidRDefault="00C5045C" w:rsidP="00C5045C">
      <w:pPr>
        <w:bidi/>
        <w:rPr>
          <w:rFonts w:cs="Arabic Transparent"/>
          <w:sz w:val="28"/>
          <w:szCs w:val="28"/>
          <w:rtl/>
          <w:lang w:bidi="ar-DZ"/>
        </w:rPr>
      </w:pPr>
    </w:p>
    <w:p w:rsidR="00C5045C" w:rsidRDefault="00C5045C" w:rsidP="00C5045C">
      <w:pPr>
        <w:bidi/>
        <w:rPr>
          <w:rFonts w:cs="Arabic Transparent"/>
          <w:sz w:val="28"/>
          <w:szCs w:val="28"/>
          <w:rtl/>
          <w:lang w:bidi="ar-DZ"/>
        </w:rPr>
      </w:pPr>
    </w:p>
    <w:tbl>
      <w:tblPr>
        <w:tblStyle w:val="Grilledutableau"/>
        <w:bidiVisual/>
        <w:tblW w:w="0" w:type="auto"/>
        <w:tblInd w:w="249" w:type="dxa"/>
        <w:tblLook w:val="04A0" w:firstRow="1" w:lastRow="0" w:firstColumn="1" w:lastColumn="0" w:noHBand="0" w:noVBand="1"/>
      </w:tblPr>
      <w:tblGrid>
        <w:gridCol w:w="22"/>
        <w:gridCol w:w="4496"/>
        <w:gridCol w:w="2248"/>
        <w:gridCol w:w="2228"/>
        <w:gridCol w:w="21"/>
      </w:tblGrid>
      <w:tr w:rsidR="00B47DE2" w:rsidTr="008405A8">
        <w:trPr>
          <w:gridAfter w:val="1"/>
          <w:wAfter w:w="21" w:type="dxa"/>
          <w:trHeight w:val="516"/>
        </w:trPr>
        <w:tc>
          <w:tcPr>
            <w:tcW w:w="8994" w:type="dxa"/>
            <w:gridSpan w:val="4"/>
          </w:tcPr>
          <w:p w:rsidR="00B47DE2" w:rsidRPr="00B47DE2" w:rsidRDefault="00B47DE2" w:rsidP="00335676">
            <w:pPr>
              <w:pStyle w:val="Style1"/>
              <w:ind w:left="0" w:firstLine="318"/>
              <w:rPr>
                <w:rFonts w:cs="Arabic Transparent"/>
                <w:rtl/>
              </w:rPr>
            </w:pPr>
            <w:proofErr w:type="gramStart"/>
            <w:r w:rsidRPr="00310900">
              <w:rPr>
                <w:rtl/>
              </w:rPr>
              <w:lastRenderedPageBreak/>
              <w:t>طريقة</w:t>
            </w:r>
            <w:proofErr w:type="gramEnd"/>
            <w:r w:rsidRPr="00310900">
              <w:rPr>
                <w:rtl/>
              </w:rPr>
              <w:t xml:space="preserve"> التقويم</w:t>
            </w:r>
            <w:r w:rsidRPr="00B47DE2">
              <w:rPr>
                <w:rtl/>
              </w:rPr>
              <w:t>:</w:t>
            </w:r>
            <w:r w:rsidRPr="00B47DE2">
              <w:rPr>
                <w:rFonts w:cs="Arabic Transparent" w:hint="cs"/>
                <w:szCs w:val="30"/>
                <w:rtl/>
              </w:rPr>
              <w:t xml:space="preserve"> </w:t>
            </w:r>
            <w:proofErr w:type="spellStart"/>
            <w:r w:rsidRPr="00B47DE2">
              <w:rPr>
                <w:lang w:val="en-US"/>
              </w:rPr>
              <w:t>Modalités</w:t>
            </w:r>
            <w:proofErr w:type="spellEnd"/>
            <w:r w:rsidRPr="00B47DE2">
              <w:rPr>
                <w:lang w:val="en-US"/>
              </w:rPr>
              <w:t xml:space="preserve"> </w:t>
            </w:r>
            <w:proofErr w:type="spellStart"/>
            <w:r w:rsidRPr="00B47DE2">
              <w:rPr>
                <w:lang w:val="en-US"/>
              </w:rPr>
              <w:t>d’évaluation</w:t>
            </w:r>
            <w:proofErr w:type="spellEnd"/>
            <w:r w:rsidRPr="00B47DE2">
              <w:rPr>
                <w:lang w:val="en-US"/>
              </w:rPr>
              <w:t xml:space="preserve"> des </w:t>
            </w:r>
            <w:proofErr w:type="spellStart"/>
            <w:r w:rsidRPr="00B47DE2">
              <w:rPr>
                <w:lang w:val="en-US"/>
              </w:rPr>
              <w:t>apprentissages</w:t>
            </w:r>
            <w:proofErr w:type="spellEnd"/>
          </w:p>
        </w:tc>
      </w:tr>
      <w:tr w:rsidR="00FF0A2F" w:rsidRPr="00FF0A2F" w:rsidTr="008405A8">
        <w:trPr>
          <w:gridBefore w:val="1"/>
          <w:wBefore w:w="22" w:type="dxa"/>
          <w:trHeight w:val="1003"/>
        </w:trPr>
        <w:tc>
          <w:tcPr>
            <w:tcW w:w="4496" w:type="dxa"/>
          </w:tcPr>
          <w:p w:rsidR="00FF0A2F" w:rsidRPr="00FF0A2F" w:rsidRDefault="00FF0A2F" w:rsidP="00FF0A2F">
            <w:pPr>
              <w:bidi/>
              <w:jc w:val="center"/>
              <w:rPr>
                <w:rFonts w:ascii="Traditional Arabic" w:hAnsi="Traditional Arabic" w:cs="Traditional Arabic"/>
                <w:sz w:val="32"/>
                <w:szCs w:val="32"/>
                <w:rtl/>
                <w:lang w:bidi="ar-DZ"/>
              </w:rPr>
            </w:pPr>
            <w:proofErr w:type="gramStart"/>
            <w:r w:rsidRPr="00FF0A2F">
              <w:rPr>
                <w:rFonts w:ascii="Traditional Arabic" w:hAnsi="Traditional Arabic" w:cs="Traditional Arabic"/>
                <w:sz w:val="32"/>
                <w:szCs w:val="32"/>
                <w:rtl/>
                <w:lang w:bidi="ar-DZ"/>
              </w:rPr>
              <w:t>امتحان</w:t>
            </w:r>
            <w:proofErr w:type="gramEnd"/>
            <w:r w:rsidRPr="00FF0A2F">
              <w:rPr>
                <w:rFonts w:ascii="Traditional Arabic" w:hAnsi="Traditional Arabic" w:cs="Traditional Arabic"/>
                <w:sz w:val="32"/>
                <w:szCs w:val="32"/>
                <w:rtl/>
                <w:lang w:bidi="ar-DZ"/>
              </w:rPr>
              <w:t xml:space="preserve"> المحاضرة</w:t>
            </w:r>
          </w:p>
          <w:p w:rsidR="00FF0A2F" w:rsidRPr="00FF0A2F" w:rsidRDefault="00FF0A2F" w:rsidP="00FF0A2F">
            <w:pPr>
              <w:bidi/>
              <w:jc w:val="center"/>
              <w:rPr>
                <w:rFonts w:ascii="Traditional Arabic" w:hAnsi="Traditional Arabic" w:cs="Traditional Arabic"/>
                <w:sz w:val="32"/>
                <w:szCs w:val="32"/>
                <w:rtl/>
                <w:lang w:bidi="ar-DZ"/>
              </w:rPr>
            </w:pPr>
            <w:r w:rsidRPr="00FF0A2F">
              <w:rPr>
                <w:rFonts w:ascii="Traditional Arabic" w:hAnsi="Traditional Arabic" w:cs="Traditional Arabic"/>
                <w:sz w:val="32"/>
                <w:szCs w:val="32"/>
                <w:rtl/>
                <w:lang w:bidi="ar-DZ"/>
              </w:rPr>
              <w:t>50%</w:t>
            </w:r>
          </w:p>
        </w:tc>
        <w:tc>
          <w:tcPr>
            <w:tcW w:w="4497" w:type="dxa"/>
            <w:gridSpan w:val="3"/>
          </w:tcPr>
          <w:p w:rsidR="00FF0A2F" w:rsidRPr="00FF0A2F" w:rsidRDefault="00FF0A2F" w:rsidP="00FF0A2F">
            <w:pPr>
              <w:bidi/>
              <w:jc w:val="center"/>
              <w:rPr>
                <w:rFonts w:ascii="Traditional Arabic" w:hAnsi="Traditional Arabic" w:cs="Traditional Arabic"/>
                <w:sz w:val="32"/>
                <w:szCs w:val="32"/>
                <w:rtl/>
                <w:lang w:bidi="ar-DZ"/>
              </w:rPr>
            </w:pPr>
            <w:proofErr w:type="gramStart"/>
            <w:r w:rsidRPr="00FF0A2F">
              <w:rPr>
                <w:rFonts w:ascii="Traditional Arabic" w:hAnsi="Traditional Arabic" w:cs="Traditional Arabic"/>
                <w:sz w:val="32"/>
                <w:szCs w:val="32"/>
                <w:rtl/>
                <w:lang w:bidi="ar-DZ"/>
              </w:rPr>
              <w:t>امتحان</w:t>
            </w:r>
            <w:proofErr w:type="gramEnd"/>
            <w:r w:rsidRPr="00FF0A2F">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الأعمال الموجهة</w:t>
            </w:r>
          </w:p>
          <w:p w:rsidR="00FF0A2F" w:rsidRPr="00FF0A2F" w:rsidRDefault="00FF0A2F" w:rsidP="00FF0A2F">
            <w:pPr>
              <w:bidi/>
              <w:jc w:val="center"/>
              <w:rPr>
                <w:rFonts w:ascii="Traditional Arabic" w:hAnsi="Traditional Arabic" w:cs="Traditional Arabic"/>
                <w:sz w:val="32"/>
                <w:szCs w:val="32"/>
                <w:rtl/>
                <w:lang w:bidi="ar-DZ"/>
              </w:rPr>
            </w:pPr>
            <w:r w:rsidRPr="00FF0A2F">
              <w:rPr>
                <w:rFonts w:ascii="Traditional Arabic" w:hAnsi="Traditional Arabic" w:cs="Traditional Arabic"/>
                <w:sz w:val="32"/>
                <w:szCs w:val="32"/>
                <w:rtl/>
                <w:lang w:bidi="ar-DZ"/>
              </w:rPr>
              <w:t>50%</w:t>
            </w:r>
          </w:p>
        </w:tc>
      </w:tr>
      <w:tr w:rsidR="00FF0A2F" w:rsidRPr="00FF0A2F" w:rsidTr="008405A8">
        <w:trPr>
          <w:gridBefore w:val="1"/>
          <w:wBefore w:w="22" w:type="dxa"/>
          <w:trHeight w:val="1003"/>
        </w:trPr>
        <w:tc>
          <w:tcPr>
            <w:tcW w:w="4496" w:type="dxa"/>
          </w:tcPr>
          <w:p w:rsidR="00FF0A2F" w:rsidRPr="00FF0A2F" w:rsidRDefault="00FF0A2F" w:rsidP="00FF0A2F">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اختبار نهائي على المنصة</w:t>
            </w:r>
          </w:p>
        </w:tc>
        <w:tc>
          <w:tcPr>
            <w:tcW w:w="2248" w:type="dxa"/>
          </w:tcPr>
          <w:p w:rsidR="00FF0A2F" w:rsidRDefault="00FF0A2F" w:rsidP="00FF0A2F">
            <w:pPr>
              <w:bidi/>
              <w:jc w:val="center"/>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مراقبة</w:t>
            </w:r>
            <w:proofErr w:type="gramEnd"/>
            <w:r>
              <w:rPr>
                <w:rFonts w:ascii="Traditional Arabic" w:hAnsi="Traditional Arabic" w:cs="Traditional Arabic" w:hint="cs"/>
                <w:sz w:val="32"/>
                <w:szCs w:val="32"/>
                <w:rtl/>
                <w:lang w:bidi="ar-DZ"/>
              </w:rPr>
              <w:t xml:space="preserve"> مستمرة</w:t>
            </w:r>
          </w:p>
          <w:p w:rsidR="00FF0A2F" w:rsidRPr="00FF0A2F" w:rsidRDefault="00FF0A2F" w:rsidP="00FF0A2F">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60</w:t>
            </w:r>
            <w:r>
              <w:rPr>
                <w:rFonts w:ascii="Traditional Arabic" w:hAnsi="Traditional Arabic" w:cs="Traditional Arabic"/>
                <w:sz w:val="32"/>
                <w:szCs w:val="32"/>
                <w:rtl/>
                <w:lang w:bidi="ar-DZ"/>
              </w:rPr>
              <w:t>%</w:t>
            </w:r>
          </w:p>
        </w:tc>
        <w:tc>
          <w:tcPr>
            <w:tcW w:w="2249" w:type="dxa"/>
            <w:gridSpan w:val="2"/>
          </w:tcPr>
          <w:p w:rsidR="00FF0A2F" w:rsidRDefault="00FF0A2F" w:rsidP="00FF0A2F">
            <w:pPr>
              <w:bidi/>
              <w:jc w:val="center"/>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الانضباط</w:t>
            </w:r>
            <w:proofErr w:type="gramEnd"/>
            <w:r>
              <w:rPr>
                <w:rFonts w:ascii="Traditional Arabic" w:hAnsi="Traditional Arabic" w:cs="Traditional Arabic" w:hint="cs"/>
                <w:sz w:val="32"/>
                <w:szCs w:val="32"/>
                <w:rtl/>
                <w:lang w:bidi="ar-DZ"/>
              </w:rPr>
              <w:t>/المشاركة</w:t>
            </w:r>
          </w:p>
          <w:p w:rsidR="00FF0A2F" w:rsidRPr="00FF0A2F" w:rsidRDefault="00FF0A2F" w:rsidP="00FF0A2F">
            <w:pP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40</w:t>
            </w:r>
            <w:r>
              <w:rPr>
                <w:rFonts w:ascii="Traditional Arabic" w:hAnsi="Traditional Arabic" w:cs="Traditional Arabic"/>
                <w:sz w:val="32"/>
                <w:szCs w:val="32"/>
                <w:rtl/>
                <w:lang w:bidi="ar-DZ"/>
              </w:rPr>
              <w:t>%</w:t>
            </w:r>
          </w:p>
        </w:tc>
      </w:tr>
      <w:tr w:rsidR="00FF0A2F" w:rsidRPr="00FF0A2F" w:rsidTr="008405A8">
        <w:trPr>
          <w:gridBefore w:val="1"/>
          <w:wBefore w:w="22" w:type="dxa"/>
          <w:trHeight w:val="3494"/>
        </w:trPr>
        <w:tc>
          <w:tcPr>
            <w:tcW w:w="4496" w:type="dxa"/>
          </w:tcPr>
          <w:p w:rsidR="00FF0A2F" w:rsidRPr="00FF0A2F" w:rsidRDefault="00FF0A2F" w:rsidP="000465EA">
            <w:pPr>
              <w:bidi/>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يشمل</w:t>
            </w:r>
            <w:proofErr w:type="gramEnd"/>
            <w:r>
              <w:rPr>
                <w:rFonts w:ascii="Traditional Arabic" w:hAnsi="Traditional Arabic" w:cs="Traditional Arabic" w:hint="cs"/>
                <w:sz w:val="32"/>
                <w:szCs w:val="32"/>
                <w:rtl/>
                <w:lang w:bidi="ar-DZ"/>
              </w:rPr>
              <w:t xml:space="preserve"> كل ما تم التطرق إليه خلال محاضرات المقياس والتي تعكس محاور مادة </w:t>
            </w:r>
            <w:r w:rsidR="000465EA">
              <w:rPr>
                <w:rFonts w:ascii="Traditional Arabic" w:hAnsi="Traditional Arabic" w:cs="Traditional Arabic" w:hint="cs"/>
                <w:sz w:val="32"/>
                <w:szCs w:val="32"/>
                <w:rtl/>
                <w:lang w:bidi="ar-DZ"/>
              </w:rPr>
              <w:t xml:space="preserve">الرياضيات 02 </w:t>
            </w:r>
            <w:r>
              <w:rPr>
                <w:rFonts w:ascii="Traditional Arabic" w:hAnsi="Traditional Arabic" w:cs="Traditional Arabic" w:hint="cs"/>
                <w:sz w:val="32"/>
                <w:szCs w:val="32"/>
                <w:rtl/>
                <w:lang w:bidi="ar-DZ"/>
              </w:rPr>
              <w:t>ويكون في نهاية هذا السداسي ا</w:t>
            </w:r>
            <w:r w:rsidR="000465EA">
              <w:rPr>
                <w:rFonts w:ascii="Traditional Arabic" w:hAnsi="Traditional Arabic" w:cs="Traditional Arabic" w:hint="cs"/>
                <w:sz w:val="32"/>
                <w:szCs w:val="32"/>
                <w:rtl/>
                <w:lang w:bidi="ar-DZ"/>
              </w:rPr>
              <w:t>لثاني</w:t>
            </w:r>
            <w:r>
              <w:rPr>
                <w:rFonts w:ascii="Traditional Arabic" w:hAnsi="Traditional Arabic" w:cs="Traditional Arabic" w:hint="cs"/>
                <w:sz w:val="32"/>
                <w:szCs w:val="32"/>
                <w:rtl/>
                <w:lang w:bidi="ar-DZ"/>
              </w:rPr>
              <w:t>، والذي يقيم على 20 نقطة</w:t>
            </w:r>
          </w:p>
        </w:tc>
        <w:tc>
          <w:tcPr>
            <w:tcW w:w="4497" w:type="dxa"/>
            <w:gridSpan w:val="3"/>
          </w:tcPr>
          <w:p w:rsidR="00FF0A2F" w:rsidRPr="009D4925" w:rsidRDefault="00633498" w:rsidP="009D4925">
            <w:pPr>
              <w:bidi/>
              <w:jc w:val="both"/>
              <w:rPr>
                <w:rFonts w:ascii="Traditional Arabic" w:hAnsi="Traditional Arabic" w:cs="Traditional Arabic"/>
                <w:sz w:val="32"/>
                <w:szCs w:val="32"/>
                <w:rtl/>
                <w:lang w:bidi="ar-DZ"/>
              </w:rPr>
            </w:pPr>
            <w:r w:rsidRPr="009D4925">
              <w:rPr>
                <w:rFonts w:ascii="Traditional Arabic" w:hAnsi="Traditional Arabic" w:cs="Traditional Arabic" w:hint="cs"/>
                <w:sz w:val="32"/>
                <w:szCs w:val="32"/>
                <w:rtl/>
                <w:lang w:bidi="ar-DZ"/>
              </w:rPr>
              <w:t>تقديم</w:t>
            </w:r>
            <w:r w:rsidR="00B37D74" w:rsidRPr="009D4925">
              <w:rPr>
                <w:rFonts w:ascii="Traditional Arabic" w:hAnsi="Traditional Arabic" w:cs="Traditional Arabic" w:hint="cs"/>
                <w:sz w:val="32"/>
                <w:szCs w:val="32"/>
                <w:rtl/>
                <w:lang w:bidi="ar-DZ"/>
              </w:rPr>
              <w:t xml:space="preserve"> سلاسل</w:t>
            </w:r>
            <w:r w:rsidRPr="009D4925">
              <w:rPr>
                <w:rFonts w:ascii="Traditional Arabic" w:hAnsi="Traditional Arabic" w:cs="Traditional Arabic" w:hint="cs"/>
                <w:sz w:val="32"/>
                <w:szCs w:val="32"/>
                <w:rtl/>
                <w:lang w:bidi="ar-DZ"/>
              </w:rPr>
              <w:t xml:space="preserve"> تمارين حول كل محور،</w:t>
            </w:r>
            <w:r w:rsidR="00B37D74" w:rsidRPr="009D4925">
              <w:rPr>
                <w:rFonts w:ascii="Traditional Arabic" w:hAnsi="Traditional Arabic" w:cs="Traditional Arabic" w:hint="cs"/>
                <w:sz w:val="32"/>
                <w:szCs w:val="32"/>
                <w:rtl/>
                <w:lang w:bidi="ar-DZ"/>
              </w:rPr>
              <w:t xml:space="preserve"> والتي يكلف من </w:t>
            </w:r>
            <w:r w:rsidR="009D4925">
              <w:rPr>
                <w:rFonts w:ascii="Traditional Arabic" w:hAnsi="Traditional Arabic" w:cs="Traditional Arabic" w:hint="cs"/>
                <w:sz w:val="32"/>
                <w:szCs w:val="32"/>
                <w:rtl/>
                <w:lang w:bidi="ar-DZ"/>
              </w:rPr>
              <w:t>الطالب</w:t>
            </w:r>
            <w:r w:rsidR="00B37D74" w:rsidRPr="009D4925">
              <w:rPr>
                <w:rFonts w:ascii="Traditional Arabic" w:hAnsi="Traditional Arabic" w:cs="Traditional Arabic" w:hint="cs"/>
                <w:sz w:val="32"/>
                <w:szCs w:val="32"/>
                <w:rtl/>
                <w:lang w:bidi="ar-DZ"/>
              </w:rPr>
              <w:t xml:space="preserve"> </w:t>
            </w:r>
            <w:r w:rsidR="009D4925" w:rsidRPr="009D4925">
              <w:rPr>
                <w:rFonts w:ascii="Traditional Arabic" w:hAnsi="Traditional Arabic" w:cs="Traditional Arabic" w:hint="cs"/>
                <w:sz w:val="32"/>
                <w:szCs w:val="32"/>
                <w:rtl/>
                <w:lang w:bidi="ar-DZ"/>
              </w:rPr>
              <w:t>محاولة حل هذه التمارين قبل حلها في الحصة</w:t>
            </w:r>
            <w:r w:rsidR="00B37D74" w:rsidRPr="009D4925">
              <w:rPr>
                <w:rFonts w:ascii="Traditional Arabic" w:hAnsi="Traditional Arabic" w:cs="Traditional Arabic" w:hint="cs"/>
                <w:sz w:val="32"/>
                <w:szCs w:val="32"/>
                <w:rtl/>
                <w:lang w:bidi="ar-DZ"/>
              </w:rPr>
              <w:t xml:space="preserve"> </w:t>
            </w:r>
            <w:r w:rsidRPr="009D4925">
              <w:rPr>
                <w:rFonts w:ascii="Traditional Arabic" w:hAnsi="Traditional Arabic" w:cs="Traditional Arabic" w:hint="cs"/>
                <w:sz w:val="32"/>
                <w:szCs w:val="32"/>
                <w:rtl/>
                <w:lang w:bidi="ar-DZ"/>
              </w:rPr>
              <w:t xml:space="preserve"> </w:t>
            </w:r>
            <w:r w:rsidR="009D4925">
              <w:rPr>
                <w:rFonts w:ascii="Traditional Arabic" w:hAnsi="Traditional Arabic" w:cs="Traditional Arabic" w:hint="cs"/>
                <w:sz w:val="32"/>
                <w:szCs w:val="32"/>
                <w:rtl/>
              </w:rPr>
              <w:t>أعمال الموجهة</w:t>
            </w:r>
            <w:r w:rsidR="009D4925" w:rsidRPr="009D4925">
              <w:rPr>
                <w:rFonts w:ascii="Traditional Arabic" w:hAnsi="Traditional Arabic" w:cs="Traditional Arabic" w:hint="cs"/>
                <w:sz w:val="32"/>
                <w:szCs w:val="32"/>
                <w:rtl/>
              </w:rPr>
              <w:t xml:space="preserve">، بحيث تقيم هذه المحاولات مع إدراج </w:t>
            </w:r>
            <w:r w:rsidR="009D4925" w:rsidRPr="009D4925">
              <w:rPr>
                <w:rFonts w:ascii="Traditional Arabic" w:hAnsi="Traditional Arabic" w:cs="Traditional Arabic" w:hint="cs"/>
                <w:sz w:val="32"/>
                <w:szCs w:val="32"/>
                <w:rtl/>
                <w:lang w:bidi="ar-DZ"/>
              </w:rPr>
              <w:t>المشاركة والانضباط</w:t>
            </w:r>
            <w:r w:rsidR="009D4925">
              <w:rPr>
                <w:rFonts w:ascii="Traditional Arabic" w:hAnsi="Traditional Arabic" w:cs="Traditional Arabic" w:hint="cs"/>
                <w:sz w:val="32"/>
                <w:szCs w:val="32"/>
                <w:rtl/>
                <w:lang w:bidi="ar-DZ"/>
              </w:rPr>
              <w:t xml:space="preserve"> الخاصة بكل طالب</w:t>
            </w:r>
            <w:r w:rsidR="009D4925" w:rsidRPr="009D4925">
              <w:rPr>
                <w:rFonts w:ascii="Traditional Arabic" w:hAnsi="Traditional Arabic" w:cs="Traditional Arabic" w:hint="cs"/>
                <w:sz w:val="32"/>
                <w:szCs w:val="32"/>
                <w:rtl/>
                <w:lang w:bidi="ar-DZ"/>
              </w:rPr>
              <w:t xml:space="preserve"> </w:t>
            </w:r>
            <w:r w:rsidR="009D4925">
              <w:rPr>
                <w:rFonts w:ascii="Traditional Arabic" w:hAnsi="Traditional Arabic" w:cs="Traditional Arabic" w:hint="cs"/>
                <w:sz w:val="32"/>
                <w:szCs w:val="32"/>
                <w:rtl/>
                <w:lang w:bidi="ar-DZ"/>
              </w:rPr>
              <w:t>بـــــ</w:t>
            </w:r>
            <w:r w:rsidR="009D4925" w:rsidRPr="009D4925">
              <w:rPr>
                <w:rFonts w:ascii="Traditional Arabic" w:hAnsi="Traditional Arabic" w:cs="Traditional Arabic" w:hint="cs"/>
                <w:sz w:val="32"/>
                <w:szCs w:val="32"/>
                <w:rtl/>
                <w:lang w:bidi="ar-DZ"/>
              </w:rPr>
              <w:t xml:space="preserve"> 8 نقاط،</w:t>
            </w:r>
            <w:r w:rsidR="009D4925">
              <w:rPr>
                <w:rFonts w:ascii="Traditional Arabic" w:hAnsi="Traditional Arabic" w:cs="Traditional Arabic" w:hint="cs"/>
                <w:sz w:val="32"/>
                <w:szCs w:val="32"/>
                <w:rtl/>
                <w:lang w:bidi="ar-DZ"/>
              </w:rPr>
              <w:t xml:space="preserve"> </w:t>
            </w:r>
            <w:r w:rsidR="00FF0A2F" w:rsidRPr="009D4925">
              <w:rPr>
                <w:rFonts w:ascii="Traditional Arabic" w:hAnsi="Traditional Arabic" w:cs="Traditional Arabic" w:hint="cs"/>
                <w:sz w:val="32"/>
                <w:szCs w:val="32"/>
                <w:rtl/>
                <w:lang w:bidi="ar-DZ"/>
              </w:rPr>
              <w:t xml:space="preserve">كما أنه يجرى استجواب في محاور المادة على </w:t>
            </w:r>
            <w:r w:rsidR="009D4925" w:rsidRPr="009D4925">
              <w:rPr>
                <w:rFonts w:ascii="Traditional Arabic" w:hAnsi="Traditional Arabic" w:cs="Traditional Arabic" w:hint="cs"/>
                <w:sz w:val="32"/>
                <w:szCs w:val="32"/>
                <w:rtl/>
                <w:lang w:bidi="ar-DZ"/>
              </w:rPr>
              <w:t>12</w:t>
            </w:r>
            <w:r w:rsidR="009D4925">
              <w:rPr>
                <w:rFonts w:ascii="Traditional Arabic" w:hAnsi="Traditional Arabic" w:cs="Traditional Arabic" w:hint="cs"/>
                <w:sz w:val="32"/>
                <w:szCs w:val="32"/>
                <w:rtl/>
                <w:lang w:bidi="ar-DZ"/>
              </w:rPr>
              <w:t xml:space="preserve"> نقطة</w:t>
            </w:r>
            <w:r w:rsidR="00FF0A2F" w:rsidRPr="009D4925">
              <w:rPr>
                <w:rFonts w:ascii="Traditional Arabic" w:hAnsi="Traditional Arabic" w:cs="Traditional Arabic" w:hint="cs"/>
                <w:sz w:val="32"/>
                <w:szCs w:val="32"/>
                <w:rtl/>
                <w:lang w:bidi="ar-DZ"/>
              </w:rPr>
              <w:t xml:space="preserve">، </w:t>
            </w:r>
          </w:p>
        </w:tc>
      </w:tr>
      <w:tr w:rsidR="008405A8" w:rsidRPr="00FF0A2F" w:rsidTr="008405A8">
        <w:trPr>
          <w:gridAfter w:val="1"/>
          <w:wAfter w:w="21" w:type="dxa"/>
          <w:trHeight w:val="1504"/>
        </w:trPr>
        <w:tc>
          <w:tcPr>
            <w:tcW w:w="8994" w:type="dxa"/>
            <w:gridSpan w:val="4"/>
          </w:tcPr>
          <w:p w:rsidR="008405A8" w:rsidRPr="008405A8" w:rsidRDefault="008405A8" w:rsidP="008405A8">
            <w:pPr>
              <w:tabs>
                <w:tab w:val="left" w:pos="359"/>
              </w:tabs>
              <w:bidi/>
              <w:jc w:val="center"/>
              <w:rPr>
                <w:rFonts w:ascii="Traditional Arabic" w:hAnsi="Traditional Arabic" w:cs="Traditional Arabic"/>
                <w:b/>
                <w:bCs/>
                <w:sz w:val="32"/>
                <w:szCs w:val="32"/>
                <w:u w:val="single"/>
                <w:rtl/>
                <w:lang w:bidi="ar-DZ"/>
              </w:rPr>
            </w:pPr>
            <w:proofErr w:type="gramStart"/>
            <w:r w:rsidRPr="008405A8">
              <w:rPr>
                <w:rFonts w:ascii="Traditional Arabic" w:hAnsi="Traditional Arabic" w:cs="Traditional Arabic" w:hint="cs"/>
                <w:b/>
                <w:bCs/>
                <w:sz w:val="32"/>
                <w:szCs w:val="32"/>
                <w:u w:val="single"/>
                <w:rtl/>
                <w:lang w:bidi="ar-DZ"/>
              </w:rPr>
              <w:t>ملاحظة</w:t>
            </w:r>
            <w:proofErr w:type="gramEnd"/>
            <w:r w:rsidRPr="008405A8">
              <w:rPr>
                <w:rFonts w:ascii="Traditional Arabic" w:hAnsi="Traditional Arabic" w:cs="Traditional Arabic" w:hint="cs"/>
                <w:b/>
                <w:bCs/>
                <w:sz w:val="32"/>
                <w:szCs w:val="32"/>
                <w:u w:val="single"/>
                <w:rtl/>
                <w:lang w:bidi="ar-DZ"/>
              </w:rPr>
              <w:t xml:space="preserve"> مهمة:</w:t>
            </w:r>
          </w:p>
          <w:p w:rsidR="008405A8" w:rsidRDefault="008405A8" w:rsidP="008405A8">
            <w:pPr>
              <w:tabs>
                <w:tab w:val="left" w:pos="359"/>
              </w:tabs>
              <w:bidi/>
              <w:jc w:val="center"/>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لنجاح</w:t>
            </w:r>
            <w:proofErr w:type="gramEnd"/>
            <w:r>
              <w:rPr>
                <w:rFonts w:ascii="Traditional Arabic" w:hAnsi="Traditional Arabic" w:cs="Traditional Arabic" w:hint="cs"/>
                <w:sz w:val="32"/>
                <w:szCs w:val="32"/>
                <w:rtl/>
                <w:lang w:bidi="ar-DZ"/>
              </w:rPr>
              <w:t xml:space="preserve"> هذه المادة يجب الحصول على معدل أكبر أو يساوي 10 من 20، وعند التعذر يمكن الالتحاق بامتحان الدورة الاستدراكية والذي يمثل 50</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وتبقى نقطة الأعمال الموجهة ثابتة أي 50</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الأخرى.</w:t>
            </w:r>
          </w:p>
          <w:p w:rsidR="0037632B" w:rsidRDefault="0037632B" w:rsidP="0037632B">
            <w:pPr>
              <w:tabs>
                <w:tab w:val="left" w:pos="359"/>
              </w:tabs>
              <w:bidi/>
              <w:jc w:val="center"/>
              <w:rPr>
                <w:rFonts w:ascii="Traditional Arabic" w:hAnsi="Traditional Arabic" w:cs="Traditional Arabic"/>
                <w:sz w:val="32"/>
                <w:szCs w:val="32"/>
                <w:rtl/>
                <w:lang w:bidi="ar-DZ"/>
              </w:rPr>
            </w:pPr>
          </w:p>
        </w:tc>
      </w:tr>
      <w:tr w:rsidR="008405A8" w:rsidRPr="00FF0A2F" w:rsidTr="008405A8">
        <w:trPr>
          <w:gridAfter w:val="1"/>
          <w:wAfter w:w="21" w:type="dxa"/>
          <w:trHeight w:val="5123"/>
        </w:trPr>
        <w:tc>
          <w:tcPr>
            <w:tcW w:w="8994" w:type="dxa"/>
            <w:gridSpan w:val="4"/>
          </w:tcPr>
          <w:p w:rsidR="008405A8" w:rsidRPr="0037632B" w:rsidRDefault="008405A8" w:rsidP="0037632B">
            <w:pPr>
              <w:tabs>
                <w:tab w:val="left" w:pos="359"/>
              </w:tabs>
              <w:bidi/>
              <w:jc w:val="center"/>
              <w:rPr>
                <w:rFonts w:ascii="Traditional Arabic" w:hAnsi="Traditional Arabic" w:cs="Traditional Arabic"/>
                <w:b/>
                <w:bCs/>
                <w:sz w:val="32"/>
                <w:szCs w:val="32"/>
                <w:u w:val="single"/>
                <w:rtl/>
                <w:lang w:bidi="ar-DZ"/>
              </w:rPr>
            </w:pPr>
            <w:r>
              <w:rPr>
                <w:rFonts w:ascii="Traditional Arabic" w:hAnsi="Traditional Arabic" w:cs="Traditional Arabic" w:hint="cs"/>
                <w:b/>
                <w:bCs/>
                <w:noProof/>
                <w:sz w:val="32"/>
                <w:szCs w:val="32"/>
                <w:u w:val="single"/>
                <w:rtl/>
                <w:lang w:eastAsia="fr-FR"/>
              </w:rPr>
              <w:drawing>
                <wp:inline distT="0" distB="0" distL="0" distR="0" wp14:anchorId="697DF944" wp14:editId="20D099FE">
                  <wp:extent cx="5486400" cy="2600325"/>
                  <wp:effectExtent l="19050" t="0" r="190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72138B" w:rsidRDefault="0072138B" w:rsidP="0072138B">
      <w:pPr>
        <w:bidi/>
        <w:rPr>
          <w:rFonts w:ascii="Traditional Arabic" w:hAnsi="Traditional Arabic" w:cs="Traditional Arabic"/>
          <w:sz w:val="32"/>
          <w:szCs w:val="32"/>
          <w:rtl/>
          <w:lang w:bidi="ar-DZ"/>
        </w:rPr>
      </w:pPr>
    </w:p>
    <w:p w:rsidR="006141B2" w:rsidRDefault="006141B2" w:rsidP="006141B2">
      <w:pPr>
        <w:bidi/>
        <w:rPr>
          <w:rFonts w:ascii="Traditional Arabic" w:hAnsi="Traditional Arabic" w:cs="Traditional Arabic"/>
          <w:sz w:val="32"/>
          <w:szCs w:val="32"/>
          <w:rtl/>
          <w:lang w:bidi="ar-DZ"/>
        </w:rPr>
      </w:pPr>
    </w:p>
    <w:tbl>
      <w:tblPr>
        <w:tblStyle w:val="Grilledutableau"/>
        <w:bidiVisual/>
        <w:tblW w:w="0" w:type="auto"/>
        <w:tblInd w:w="249" w:type="dxa"/>
        <w:tblLook w:val="04A0" w:firstRow="1" w:lastRow="0" w:firstColumn="1" w:lastColumn="0" w:noHBand="0" w:noVBand="1"/>
      </w:tblPr>
      <w:tblGrid>
        <w:gridCol w:w="9039"/>
      </w:tblGrid>
      <w:tr w:rsidR="005600E6" w:rsidTr="005600E6">
        <w:tc>
          <w:tcPr>
            <w:tcW w:w="9039" w:type="dxa"/>
          </w:tcPr>
          <w:p w:rsidR="005600E6" w:rsidRPr="005600E6" w:rsidRDefault="005600E6" w:rsidP="00335676">
            <w:pPr>
              <w:pStyle w:val="Style1"/>
              <w:ind w:left="0" w:firstLine="318"/>
              <w:rPr>
                <w:rFonts w:cs="Arabic Transparent"/>
              </w:rPr>
            </w:pPr>
            <w:proofErr w:type="gramStart"/>
            <w:r w:rsidRPr="00D001A8">
              <w:rPr>
                <w:rFonts w:hint="cs"/>
                <w:rtl/>
              </w:rPr>
              <w:lastRenderedPageBreak/>
              <w:t>أنشطة</w:t>
            </w:r>
            <w:proofErr w:type="gramEnd"/>
            <w:r w:rsidRPr="00D001A8">
              <w:rPr>
                <w:rFonts w:hint="cs"/>
                <w:rtl/>
              </w:rPr>
              <w:t xml:space="preserve"> التعلم</w:t>
            </w:r>
            <w:r>
              <w:rPr>
                <w:rFonts w:cs="Arabic Transparent" w:hint="cs"/>
                <w:rtl/>
              </w:rPr>
              <w:t xml:space="preserve">: </w:t>
            </w:r>
            <w:proofErr w:type="spellStart"/>
            <w:r w:rsidRPr="005600E6">
              <w:rPr>
                <w:lang w:val="en-US"/>
              </w:rPr>
              <w:t>Activités</w:t>
            </w:r>
            <w:proofErr w:type="spellEnd"/>
            <w:r w:rsidRPr="005600E6">
              <w:rPr>
                <w:lang w:val="en-US"/>
              </w:rPr>
              <w:t xml:space="preserve"> </w:t>
            </w:r>
            <w:proofErr w:type="spellStart"/>
            <w:r w:rsidRPr="005600E6">
              <w:rPr>
                <w:lang w:val="en-US"/>
              </w:rPr>
              <w:t>d’enseignement-apprentissage</w:t>
            </w:r>
            <w:proofErr w:type="spellEnd"/>
          </w:p>
          <w:p w:rsidR="005600E6" w:rsidRPr="005600E6" w:rsidRDefault="005600E6" w:rsidP="005600E6">
            <w:pPr>
              <w:pStyle w:val="Paragraphedeliste"/>
              <w:bidi/>
              <w:ind w:left="1080"/>
              <w:rPr>
                <w:rFonts w:cs="Arabic Transparent"/>
                <w:sz w:val="28"/>
                <w:szCs w:val="28"/>
                <w:rtl/>
                <w:lang w:bidi="ar-DZ"/>
              </w:rPr>
            </w:pPr>
          </w:p>
        </w:tc>
      </w:tr>
      <w:tr w:rsidR="005600E6" w:rsidTr="005600E6">
        <w:tc>
          <w:tcPr>
            <w:tcW w:w="9039" w:type="dxa"/>
          </w:tcPr>
          <w:p w:rsidR="005600E6" w:rsidRPr="009D4925" w:rsidRDefault="005600E6" w:rsidP="009D4925">
            <w:pPr>
              <w:bidi/>
              <w:spacing w:after="200" w:line="276" w:lineRule="auto"/>
              <w:ind w:firstLine="567"/>
              <w:jc w:val="both"/>
              <w:outlineLvl w:val="0"/>
              <w:rPr>
                <w:rFonts w:ascii="Traditional Arabic" w:eastAsia="Times New Roman" w:hAnsi="Traditional Arabic" w:cs="Traditional Arabic"/>
                <w:sz w:val="32"/>
                <w:szCs w:val="32"/>
                <w:rtl/>
                <w:lang w:val="en-US"/>
              </w:rPr>
            </w:pPr>
            <w:r w:rsidRPr="003C517F">
              <w:rPr>
                <w:rFonts w:ascii="Traditional Arabic" w:eastAsia="Times New Roman" w:hAnsi="Traditional Arabic" w:cs="Traditional Arabic" w:hint="cs"/>
                <w:sz w:val="32"/>
                <w:szCs w:val="32"/>
                <w:rtl/>
                <w:lang w:val="en-US"/>
              </w:rPr>
              <w:t xml:space="preserve">لكي يستطيع الطالب استيعاب كل المفاهيم التي يتم التطرق إليها أثناء المحاضرة والقدرة على القيام بكل النشاطات لابد عليه </w:t>
            </w:r>
            <w:r>
              <w:rPr>
                <w:rFonts w:ascii="Traditional Arabic" w:eastAsia="Times New Roman" w:hAnsi="Traditional Arabic" w:cs="Traditional Arabic" w:hint="cs"/>
                <w:sz w:val="32"/>
                <w:szCs w:val="32"/>
                <w:rtl/>
                <w:lang w:val="en-US"/>
              </w:rPr>
              <w:t>ب</w:t>
            </w:r>
            <w:r w:rsidRPr="003C517F">
              <w:rPr>
                <w:rFonts w:ascii="Traditional Arabic" w:eastAsia="Times New Roman" w:hAnsi="Traditional Arabic" w:cs="Traditional Arabic" w:hint="cs"/>
                <w:sz w:val="32"/>
                <w:szCs w:val="32"/>
                <w:rtl/>
                <w:lang w:val="en-US"/>
              </w:rPr>
              <w:t>المواظبة في الحضور المستمر للمحاضرة وتدوين كل المعلومات و</w:t>
            </w:r>
            <w:r>
              <w:rPr>
                <w:rFonts w:ascii="Traditional Arabic" w:eastAsia="Times New Roman" w:hAnsi="Traditional Arabic" w:cs="Traditional Arabic" w:hint="cs"/>
                <w:sz w:val="32"/>
                <w:szCs w:val="32"/>
                <w:rtl/>
                <w:lang w:val="en-US"/>
              </w:rPr>
              <w:t>أ</w:t>
            </w:r>
            <w:r w:rsidRPr="003C517F">
              <w:rPr>
                <w:rFonts w:ascii="Traditional Arabic" w:eastAsia="Times New Roman" w:hAnsi="Traditional Arabic" w:cs="Traditional Arabic" w:hint="cs"/>
                <w:sz w:val="32"/>
                <w:szCs w:val="32"/>
                <w:rtl/>
                <w:lang w:val="en-US"/>
              </w:rPr>
              <w:t xml:space="preserve">خذ رؤوس أقلام لكل ما تم مناقشته، بالإضافة إلى المشاركة في المناقشات وطرح كل الأسئلة التي تتبادر في ذهنه، وتبادل الآراء و وجهات النظر حول المواضيع المطروحة لإثراء المكتسبات و المعلومات، أما في حصة الأعمال الموجهة يتم التحقق من القدرة على توظيف كل المعلومات المكتسبة في المحاضرة من خلال </w:t>
            </w:r>
            <w:r w:rsidR="009D4925">
              <w:rPr>
                <w:rFonts w:ascii="Traditional Arabic" w:eastAsia="Times New Roman" w:hAnsi="Traditional Arabic" w:cs="Traditional Arabic" w:hint="cs"/>
                <w:sz w:val="32"/>
                <w:szCs w:val="32"/>
                <w:rtl/>
                <w:lang w:val="en-US"/>
              </w:rPr>
              <w:t xml:space="preserve">حل سلاسل المقدمة في حصة الأعمال الموجهة </w:t>
            </w:r>
            <w:r w:rsidRPr="003C517F">
              <w:rPr>
                <w:rFonts w:ascii="Traditional Arabic" w:eastAsia="Times New Roman" w:hAnsi="Traditional Arabic" w:cs="Traditional Arabic" w:hint="cs"/>
                <w:sz w:val="32"/>
                <w:szCs w:val="32"/>
                <w:rtl/>
                <w:lang w:val="en-US"/>
              </w:rPr>
              <w:t xml:space="preserve"> من طرف </w:t>
            </w:r>
            <w:r w:rsidRPr="009D4925">
              <w:rPr>
                <w:rFonts w:ascii="Traditional Arabic" w:eastAsia="Times New Roman" w:hAnsi="Traditional Arabic" w:cs="Traditional Arabic" w:hint="cs"/>
                <w:sz w:val="32"/>
                <w:szCs w:val="32"/>
                <w:rtl/>
                <w:lang w:val="en-US"/>
              </w:rPr>
              <w:t>أستاذ المقياس.</w:t>
            </w:r>
          </w:p>
          <w:p w:rsidR="00276635" w:rsidRPr="00017804" w:rsidRDefault="00276635" w:rsidP="00276635">
            <w:pPr>
              <w:bidi/>
              <w:spacing w:after="200" w:line="276" w:lineRule="auto"/>
              <w:ind w:firstLine="567"/>
              <w:jc w:val="both"/>
              <w:outlineLvl w:val="0"/>
              <w:rPr>
                <w:rFonts w:ascii="Traditional Arabic" w:eastAsia="Times New Roman" w:hAnsi="Traditional Arabic" w:cs="Traditional Arabic"/>
                <w:sz w:val="32"/>
                <w:szCs w:val="32"/>
                <w:rtl/>
                <w:lang w:val="en-US"/>
              </w:rPr>
            </w:pPr>
            <w:r w:rsidRPr="00017804">
              <w:rPr>
                <w:rFonts w:ascii="Traditional Arabic" w:eastAsia="Times New Roman" w:hAnsi="Traditional Arabic" w:cs="Traditional Arabic" w:hint="cs"/>
                <w:sz w:val="32"/>
                <w:szCs w:val="32"/>
                <w:rtl/>
                <w:lang w:val="en-US"/>
              </w:rPr>
              <w:t xml:space="preserve">هذا ويتم اقتراح مجموعة من الأنشطة تأخذ بعين الاعتبار </w:t>
            </w:r>
            <w:r w:rsidR="00E45F71" w:rsidRPr="00017804">
              <w:rPr>
                <w:rFonts w:ascii="Traditional Arabic" w:eastAsia="Times New Roman" w:hAnsi="Traditional Arabic" w:cs="Traditional Arabic" w:hint="cs"/>
                <w:sz w:val="32"/>
                <w:szCs w:val="32"/>
                <w:rtl/>
                <w:lang w:val="en-US"/>
              </w:rPr>
              <w:t>الفروقات</w:t>
            </w:r>
            <w:r w:rsidRPr="00017804">
              <w:rPr>
                <w:rFonts w:ascii="Traditional Arabic" w:eastAsia="Times New Roman" w:hAnsi="Traditional Arabic" w:cs="Traditional Arabic" w:hint="cs"/>
                <w:sz w:val="32"/>
                <w:szCs w:val="32"/>
                <w:rtl/>
                <w:lang w:val="en-US"/>
              </w:rPr>
              <w:t xml:space="preserve"> الفردية للطلبة، حيث يتم المزج بين عدة أنواع من التمارين منها: </w:t>
            </w:r>
          </w:p>
          <w:p w:rsidR="00276635" w:rsidRDefault="00276635" w:rsidP="00276635">
            <w:pPr>
              <w:pStyle w:val="Paragraphedeliste"/>
              <w:numPr>
                <w:ilvl w:val="0"/>
                <w:numId w:val="19"/>
              </w:numPr>
              <w:bidi/>
              <w:spacing w:after="200" w:line="276" w:lineRule="auto"/>
              <w:jc w:val="both"/>
              <w:outlineLvl w:val="0"/>
              <w:rPr>
                <w:rFonts w:ascii="Traditional Arabic" w:eastAsia="Times New Roman" w:hAnsi="Traditional Arabic" w:cs="Traditional Arabic"/>
                <w:sz w:val="32"/>
                <w:szCs w:val="32"/>
                <w:lang w:val="en-US"/>
              </w:rPr>
            </w:pPr>
            <w:r>
              <w:rPr>
                <w:rFonts w:ascii="Traditional Arabic" w:eastAsia="Times New Roman" w:hAnsi="Traditional Arabic" w:cs="Traditional Arabic" w:hint="cs"/>
                <w:sz w:val="32"/>
                <w:szCs w:val="32"/>
                <w:rtl/>
                <w:lang w:val="en-US"/>
              </w:rPr>
              <w:t>الإجابة على الأسئلة الموجزة.</w:t>
            </w:r>
          </w:p>
          <w:p w:rsidR="00276635" w:rsidRDefault="00276635" w:rsidP="00276635">
            <w:pPr>
              <w:pStyle w:val="Paragraphedeliste"/>
              <w:numPr>
                <w:ilvl w:val="0"/>
                <w:numId w:val="19"/>
              </w:numPr>
              <w:bidi/>
              <w:spacing w:after="200" w:line="276" w:lineRule="auto"/>
              <w:jc w:val="both"/>
              <w:outlineLvl w:val="0"/>
              <w:rPr>
                <w:rFonts w:ascii="Traditional Arabic" w:eastAsia="Times New Roman" w:hAnsi="Traditional Arabic" w:cs="Traditional Arabic"/>
                <w:sz w:val="32"/>
                <w:szCs w:val="32"/>
                <w:lang w:val="en-US"/>
              </w:rPr>
            </w:pPr>
            <w:proofErr w:type="gramStart"/>
            <w:r>
              <w:rPr>
                <w:rFonts w:ascii="Traditional Arabic" w:eastAsia="Times New Roman" w:hAnsi="Traditional Arabic" w:cs="Traditional Arabic" w:hint="cs"/>
                <w:sz w:val="32"/>
                <w:szCs w:val="32"/>
                <w:rtl/>
                <w:lang w:val="en-US"/>
              </w:rPr>
              <w:t>اختبار</w:t>
            </w:r>
            <w:proofErr w:type="gramEnd"/>
            <w:r>
              <w:rPr>
                <w:rFonts w:ascii="Traditional Arabic" w:eastAsia="Times New Roman" w:hAnsi="Traditional Arabic" w:cs="Traditional Arabic" w:hint="cs"/>
                <w:sz w:val="32"/>
                <w:szCs w:val="32"/>
                <w:rtl/>
                <w:lang w:val="en-US"/>
              </w:rPr>
              <w:t xml:space="preserve"> بإجابات متعددة.</w:t>
            </w:r>
          </w:p>
          <w:p w:rsidR="00276635" w:rsidRDefault="00276635" w:rsidP="00276635">
            <w:pPr>
              <w:pStyle w:val="Paragraphedeliste"/>
              <w:numPr>
                <w:ilvl w:val="0"/>
                <w:numId w:val="19"/>
              </w:numPr>
              <w:bidi/>
              <w:spacing w:after="200" w:line="276" w:lineRule="auto"/>
              <w:jc w:val="both"/>
              <w:outlineLvl w:val="0"/>
              <w:rPr>
                <w:rFonts w:ascii="Traditional Arabic" w:eastAsia="Times New Roman" w:hAnsi="Traditional Arabic" w:cs="Traditional Arabic"/>
                <w:sz w:val="32"/>
                <w:szCs w:val="32"/>
                <w:lang w:val="en-US"/>
              </w:rPr>
            </w:pPr>
            <w:proofErr w:type="gramStart"/>
            <w:r>
              <w:rPr>
                <w:rFonts w:ascii="Traditional Arabic" w:eastAsia="Times New Roman" w:hAnsi="Traditional Arabic" w:cs="Traditional Arabic" w:hint="cs"/>
                <w:sz w:val="32"/>
                <w:szCs w:val="32"/>
                <w:rtl/>
                <w:lang w:val="en-US"/>
              </w:rPr>
              <w:t>صحيح</w:t>
            </w:r>
            <w:proofErr w:type="gramEnd"/>
            <w:r>
              <w:rPr>
                <w:rFonts w:ascii="Traditional Arabic" w:eastAsia="Times New Roman" w:hAnsi="Traditional Arabic" w:cs="Traditional Arabic" w:hint="cs"/>
                <w:sz w:val="32"/>
                <w:szCs w:val="32"/>
                <w:rtl/>
                <w:lang w:val="en-US"/>
              </w:rPr>
              <w:t xml:space="preserve"> أم خطأ.</w:t>
            </w:r>
          </w:p>
          <w:p w:rsidR="005600E6" w:rsidRPr="00C304AD" w:rsidRDefault="00276635" w:rsidP="00C304AD">
            <w:pPr>
              <w:pStyle w:val="Paragraphedeliste"/>
              <w:numPr>
                <w:ilvl w:val="0"/>
                <w:numId w:val="19"/>
              </w:numPr>
              <w:bidi/>
              <w:spacing w:after="200" w:line="276" w:lineRule="auto"/>
              <w:jc w:val="both"/>
              <w:outlineLvl w:val="0"/>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 xml:space="preserve">تمارين </w:t>
            </w:r>
            <w:proofErr w:type="gramStart"/>
            <w:r>
              <w:rPr>
                <w:rFonts w:ascii="Traditional Arabic" w:eastAsia="Times New Roman" w:hAnsi="Traditional Arabic" w:cs="Traditional Arabic" w:hint="cs"/>
                <w:sz w:val="32"/>
                <w:szCs w:val="32"/>
                <w:rtl/>
                <w:lang w:val="en-US"/>
              </w:rPr>
              <w:t>ومسائل</w:t>
            </w:r>
            <w:proofErr w:type="gramEnd"/>
            <w:r>
              <w:rPr>
                <w:rFonts w:ascii="Traditional Arabic" w:eastAsia="Times New Roman" w:hAnsi="Traditional Arabic" w:cs="Traditional Arabic" w:hint="cs"/>
                <w:sz w:val="32"/>
                <w:szCs w:val="32"/>
                <w:rtl/>
                <w:lang w:val="en-US"/>
              </w:rPr>
              <w:t xml:space="preserve"> متنوعة.</w:t>
            </w:r>
          </w:p>
        </w:tc>
      </w:tr>
    </w:tbl>
    <w:p w:rsidR="005600E6" w:rsidRDefault="005600E6" w:rsidP="005600E6">
      <w:pPr>
        <w:bidi/>
        <w:rPr>
          <w:rFonts w:cs="Arabic Transparent"/>
          <w:sz w:val="28"/>
          <w:szCs w:val="28"/>
          <w:rtl/>
          <w:lang w:bidi="ar-DZ"/>
        </w:rPr>
      </w:pPr>
    </w:p>
    <w:p w:rsidR="006141B2" w:rsidRDefault="006141B2" w:rsidP="006141B2">
      <w:pPr>
        <w:bidi/>
        <w:rPr>
          <w:rFonts w:cs="Arabic Transparent"/>
          <w:sz w:val="28"/>
          <w:szCs w:val="28"/>
          <w:rtl/>
          <w:lang w:bidi="ar-DZ"/>
        </w:rPr>
      </w:pPr>
    </w:p>
    <w:tbl>
      <w:tblPr>
        <w:tblStyle w:val="Grilledutableau"/>
        <w:bidiVisual/>
        <w:tblW w:w="0" w:type="auto"/>
        <w:tblInd w:w="249" w:type="dxa"/>
        <w:tblLook w:val="04A0" w:firstRow="1" w:lastRow="0" w:firstColumn="1" w:lastColumn="0" w:noHBand="0" w:noVBand="1"/>
      </w:tblPr>
      <w:tblGrid>
        <w:gridCol w:w="9039"/>
      </w:tblGrid>
      <w:tr w:rsidR="00C304AD" w:rsidTr="00C304AD">
        <w:tc>
          <w:tcPr>
            <w:tcW w:w="9039" w:type="dxa"/>
          </w:tcPr>
          <w:p w:rsidR="00C304AD" w:rsidRPr="00C304AD" w:rsidRDefault="00C304AD" w:rsidP="00335676">
            <w:pPr>
              <w:pStyle w:val="Style1"/>
              <w:ind w:left="34" w:firstLine="284"/>
              <w:rPr>
                <w:rFonts w:cs="Arabic Transparent"/>
                <w:rtl/>
              </w:rPr>
            </w:pPr>
            <w:proofErr w:type="gramStart"/>
            <w:r w:rsidRPr="00D001A8">
              <w:rPr>
                <w:rtl/>
              </w:rPr>
              <w:t>طريقة</w:t>
            </w:r>
            <w:proofErr w:type="gramEnd"/>
            <w:r w:rsidRPr="00D001A8">
              <w:rPr>
                <w:rtl/>
              </w:rPr>
              <w:t xml:space="preserve"> العمل</w:t>
            </w:r>
            <w:r>
              <w:rPr>
                <w:rFonts w:cs="Arabic Transparent" w:hint="cs"/>
                <w:rtl/>
              </w:rPr>
              <w:t xml:space="preserve">: </w:t>
            </w:r>
            <w:proofErr w:type="spellStart"/>
            <w:r w:rsidRPr="00C304AD">
              <w:rPr>
                <w:lang w:val="en-US"/>
              </w:rPr>
              <w:t>Modalités</w:t>
            </w:r>
            <w:proofErr w:type="spellEnd"/>
            <w:r w:rsidRPr="00C304AD">
              <w:rPr>
                <w:lang w:val="en-US"/>
              </w:rPr>
              <w:t xml:space="preserve"> de </w:t>
            </w:r>
            <w:proofErr w:type="spellStart"/>
            <w:r w:rsidRPr="00C304AD">
              <w:rPr>
                <w:lang w:val="en-US"/>
              </w:rPr>
              <w:t>fonctionnement</w:t>
            </w:r>
            <w:proofErr w:type="spellEnd"/>
          </w:p>
        </w:tc>
      </w:tr>
      <w:tr w:rsidR="00C304AD" w:rsidTr="00C304AD">
        <w:tc>
          <w:tcPr>
            <w:tcW w:w="9039" w:type="dxa"/>
          </w:tcPr>
          <w:p w:rsidR="00C304AD" w:rsidRPr="00017804" w:rsidRDefault="00C304AD" w:rsidP="00D44F6E">
            <w:pPr>
              <w:bidi/>
              <w:spacing w:after="200" w:line="276" w:lineRule="auto"/>
              <w:ind w:firstLine="567"/>
              <w:jc w:val="both"/>
              <w:rPr>
                <w:rFonts w:ascii="Traditional Arabic" w:eastAsia="Times New Roman" w:hAnsi="Traditional Arabic" w:cs="Traditional Arabic"/>
                <w:sz w:val="32"/>
                <w:szCs w:val="32"/>
                <w:rtl/>
                <w:lang w:val="en-US"/>
              </w:rPr>
            </w:pPr>
            <w:r w:rsidRPr="003C517F">
              <w:rPr>
                <w:rFonts w:ascii="Traditional Arabic" w:eastAsia="Times New Roman" w:hAnsi="Traditional Arabic" w:cs="Traditional Arabic" w:hint="cs"/>
                <w:sz w:val="32"/>
                <w:szCs w:val="32"/>
                <w:rtl/>
                <w:lang w:val="en-US"/>
              </w:rPr>
              <w:t xml:space="preserve">كما تم الإشارة إليه سابقا </w:t>
            </w:r>
            <w:r w:rsidRPr="003C517F">
              <w:rPr>
                <w:rFonts w:ascii="Traditional Arabic" w:eastAsia="Times New Roman" w:hAnsi="Traditional Arabic" w:cs="Traditional Arabic"/>
                <w:sz w:val="32"/>
                <w:szCs w:val="32"/>
                <w:rtl/>
                <w:lang w:val="en-US"/>
              </w:rPr>
              <w:t xml:space="preserve">مقياس </w:t>
            </w:r>
            <w:r w:rsidR="00D44F6E">
              <w:rPr>
                <w:rFonts w:ascii="Traditional Arabic" w:eastAsia="Times New Roman" w:hAnsi="Traditional Arabic" w:cs="Traditional Arabic" w:hint="cs"/>
                <w:sz w:val="32"/>
                <w:szCs w:val="32"/>
                <w:rtl/>
                <w:lang w:val="en-US"/>
              </w:rPr>
              <w:t>الرياضيات 02</w:t>
            </w:r>
            <w:r w:rsidRPr="003C517F">
              <w:rPr>
                <w:rFonts w:ascii="Traditional Arabic" w:eastAsia="Times New Roman" w:hAnsi="Traditional Arabic" w:cs="Traditional Arabic" w:hint="cs"/>
                <w:sz w:val="32"/>
                <w:szCs w:val="32"/>
                <w:rtl/>
                <w:lang w:val="en-US"/>
              </w:rPr>
              <w:t xml:space="preserve"> يتضمن حصة أسبوعية مخصصة للمحاضرة وحصة أخرى للأعمال الموجهة لكل فوج ضمن </w:t>
            </w:r>
            <w:r w:rsidR="00D44F6E">
              <w:rPr>
                <w:rFonts w:ascii="Traditional Arabic" w:eastAsia="Times New Roman" w:hAnsi="Traditional Arabic" w:cs="Traditional Arabic" w:hint="cs"/>
                <w:sz w:val="32"/>
                <w:szCs w:val="32"/>
                <w:rtl/>
                <w:lang w:val="en-US"/>
              </w:rPr>
              <w:t>ميدان</w:t>
            </w:r>
            <w:r w:rsidRPr="003C517F">
              <w:rPr>
                <w:rFonts w:ascii="Traditional Arabic" w:eastAsia="Times New Roman" w:hAnsi="Traditional Arabic" w:cs="Traditional Arabic" w:hint="cs"/>
                <w:sz w:val="32"/>
                <w:szCs w:val="32"/>
                <w:rtl/>
                <w:lang w:val="en-US"/>
              </w:rPr>
              <w:t xml:space="preserve"> التخصص، </w:t>
            </w:r>
            <w:r w:rsidRPr="003C517F">
              <w:rPr>
                <w:rFonts w:ascii="Traditional Arabic" w:eastAsia="Times New Roman" w:hAnsi="Traditional Arabic" w:cs="Traditional Arabic"/>
                <w:sz w:val="32"/>
                <w:szCs w:val="32"/>
                <w:rtl/>
                <w:lang w:val="en-US"/>
              </w:rPr>
              <w:t>ففي المحاضرة يتم التعرف واكتساب المعارف و المفاهيم</w:t>
            </w:r>
            <w:r w:rsidRPr="003C517F">
              <w:rPr>
                <w:rFonts w:ascii="Traditional Arabic" w:eastAsia="Times New Roman" w:hAnsi="Traditional Arabic" w:cs="Traditional Arabic" w:hint="cs"/>
                <w:sz w:val="32"/>
                <w:szCs w:val="32"/>
                <w:rtl/>
                <w:lang w:val="en-US"/>
              </w:rPr>
              <w:t xml:space="preserve"> النظرية اللازمة </w:t>
            </w:r>
            <w:r w:rsidRPr="003C517F">
              <w:rPr>
                <w:rFonts w:ascii="Traditional Arabic" w:eastAsia="Times New Roman" w:hAnsi="Traditional Arabic" w:cs="Traditional Arabic"/>
                <w:sz w:val="32"/>
                <w:szCs w:val="32"/>
                <w:rtl/>
                <w:lang w:val="en-US"/>
              </w:rPr>
              <w:t xml:space="preserve"> لتوظيفها في حصة </w:t>
            </w:r>
            <w:r w:rsidRPr="003C517F">
              <w:rPr>
                <w:rFonts w:ascii="Traditional Arabic" w:eastAsia="Times New Roman" w:hAnsi="Traditional Arabic" w:cs="Traditional Arabic" w:hint="cs"/>
                <w:sz w:val="32"/>
                <w:szCs w:val="32"/>
                <w:rtl/>
                <w:lang w:val="en-US"/>
              </w:rPr>
              <w:t xml:space="preserve">الأعمال الموجهة التي يتم فيها </w:t>
            </w:r>
            <w:r w:rsidR="00017804" w:rsidRPr="00017804">
              <w:rPr>
                <w:rFonts w:ascii="Traditional Arabic" w:eastAsia="Times New Roman" w:hAnsi="Traditional Arabic" w:cs="Traditional Arabic" w:hint="cs"/>
                <w:sz w:val="32"/>
                <w:szCs w:val="32"/>
                <w:rtl/>
                <w:lang w:val="en-US"/>
              </w:rPr>
              <w:t xml:space="preserve">حل تمارين الخاصة بكل محور </w:t>
            </w:r>
            <w:r w:rsidRPr="00017804">
              <w:rPr>
                <w:rFonts w:ascii="Traditional Arabic" w:eastAsia="Times New Roman" w:hAnsi="Traditional Arabic" w:cs="Traditional Arabic" w:hint="cs"/>
                <w:sz w:val="32"/>
                <w:szCs w:val="32"/>
                <w:rtl/>
                <w:lang w:val="en-US"/>
              </w:rPr>
              <w:t>.</w:t>
            </w:r>
          </w:p>
          <w:p w:rsidR="00C304AD" w:rsidRDefault="00C304AD" w:rsidP="00C304AD">
            <w:pPr>
              <w:bidi/>
              <w:spacing w:after="200" w:line="276" w:lineRule="auto"/>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نسعى من خلال </w:t>
            </w:r>
            <w:proofErr w:type="gramStart"/>
            <w:r>
              <w:rPr>
                <w:rFonts w:ascii="Traditional Arabic" w:hAnsi="Traditional Arabic" w:cs="Traditional Arabic" w:hint="cs"/>
                <w:sz w:val="32"/>
                <w:szCs w:val="32"/>
                <w:rtl/>
              </w:rPr>
              <w:t>هذا</w:t>
            </w:r>
            <w:proofErr w:type="gramEnd"/>
            <w:r>
              <w:rPr>
                <w:rFonts w:ascii="Traditional Arabic" w:hAnsi="Traditional Arabic" w:cs="Traditional Arabic" w:hint="cs"/>
                <w:sz w:val="32"/>
                <w:szCs w:val="32"/>
                <w:rtl/>
              </w:rPr>
              <w:t xml:space="preserve"> المقياس أيضا تعزيز مستوى الفهم والاستيعاب من خلال ما يلي: </w:t>
            </w:r>
          </w:p>
          <w:p w:rsidR="00C304AD" w:rsidRPr="00011096" w:rsidRDefault="00C304AD" w:rsidP="00011096">
            <w:pPr>
              <w:pStyle w:val="Paragraphedeliste"/>
              <w:numPr>
                <w:ilvl w:val="0"/>
                <w:numId w:val="19"/>
              </w:numPr>
              <w:bidi/>
              <w:spacing w:after="200" w:line="276" w:lineRule="auto"/>
              <w:jc w:val="both"/>
              <w:rPr>
                <w:rFonts w:ascii="Traditional Arabic" w:hAnsi="Traditional Arabic" w:cs="Traditional Arabic"/>
                <w:sz w:val="32"/>
                <w:szCs w:val="32"/>
                <w:rtl/>
              </w:rPr>
            </w:pPr>
            <w:proofErr w:type="gramStart"/>
            <w:r w:rsidRPr="00011096">
              <w:rPr>
                <w:rFonts w:ascii="Traditional Arabic" w:hAnsi="Traditional Arabic" w:cs="Traditional Arabic" w:hint="cs"/>
                <w:sz w:val="32"/>
                <w:szCs w:val="32"/>
                <w:rtl/>
              </w:rPr>
              <w:t>استخدام</w:t>
            </w:r>
            <w:proofErr w:type="gramEnd"/>
            <w:r w:rsidRPr="00011096">
              <w:rPr>
                <w:rFonts w:ascii="Traditional Arabic" w:hAnsi="Traditional Arabic" w:cs="Traditional Arabic" w:hint="cs"/>
                <w:sz w:val="32"/>
                <w:szCs w:val="32"/>
                <w:rtl/>
              </w:rPr>
              <w:t xml:space="preserve"> دروس مرئية ومسموعة عن طريق محاضرات تكوينية عن بعد على مستوى الأرضية.</w:t>
            </w:r>
          </w:p>
          <w:p w:rsidR="00C304AD" w:rsidRDefault="00011096" w:rsidP="00C304AD">
            <w:pPr>
              <w:bidi/>
              <w:spacing w:after="200" w:line="276" w:lineRule="auto"/>
              <w:ind w:firstLine="567"/>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هذا</w:t>
            </w:r>
            <w:proofErr w:type="gramEnd"/>
            <w:r>
              <w:rPr>
                <w:rFonts w:ascii="Traditional Arabic" w:hAnsi="Traditional Arabic" w:cs="Traditional Arabic" w:hint="cs"/>
                <w:sz w:val="32"/>
                <w:szCs w:val="32"/>
                <w:rtl/>
              </w:rPr>
              <w:t xml:space="preserve"> وتسمح أرضية التعليم عن بعد للطالب أن يستفيد من: </w:t>
            </w:r>
          </w:p>
          <w:p w:rsidR="00011096" w:rsidRDefault="00011096" w:rsidP="00011096">
            <w:pPr>
              <w:pStyle w:val="Paragraphedeliste"/>
              <w:numPr>
                <w:ilvl w:val="0"/>
                <w:numId w:val="19"/>
              </w:numPr>
              <w:bidi/>
              <w:spacing w:after="20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تحميل المحاضرات وجميع الأنشطة الخاصة بالمقياس </w:t>
            </w:r>
            <w:proofErr w:type="gramStart"/>
            <w:r>
              <w:rPr>
                <w:rFonts w:ascii="Traditional Arabic" w:hAnsi="Traditional Arabic" w:cs="Traditional Arabic" w:hint="cs"/>
                <w:sz w:val="32"/>
                <w:szCs w:val="32"/>
                <w:rtl/>
              </w:rPr>
              <w:t>في</w:t>
            </w:r>
            <w:proofErr w:type="gramEnd"/>
            <w:r>
              <w:rPr>
                <w:rFonts w:ascii="Traditional Arabic" w:hAnsi="Traditional Arabic" w:cs="Traditional Arabic" w:hint="cs"/>
                <w:sz w:val="32"/>
                <w:szCs w:val="32"/>
                <w:rtl/>
              </w:rPr>
              <w:t xml:space="preserve"> شكل: </w:t>
            </w:r>
            <w:r>
              <w:rPr>
                <w:rFonts w:ascii="Traditional Arabic" w:hAnsi="Traditional Arabic" w:cs="Traditional Arabic"/>
                <w:sz w:val="32"/>
                <w:szCs w:val="32"/>
                <w:lang w:bidi="ar-DZ"/>
              </w:rPr>
              <w:t>Web</w:t>
            </w:r>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sz w:val="32"/>
                <w:szCs w:val="32"/>
                <w:lang w:bidi="ar-DZ"/>
              </w:rPr>
              <w:t>Scorm</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sz w:val="32"/>
                <w:szCs w:val="32"/>
                <w:lang w:bidi="ar-DZ"/>
              </w:rPr>
              <w:t>Pdf</w:t>
            </w:r>
            <w:proofErr w:type="spellEnd"/>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lang w:bidi="ar-DZ"/>
              </w:rPr>
              <w:lastRenderedPageBreak/>
              <w:t>Word</w:t>
            </w:r>
            <w:r>
              <w:rPr>
                <w:rFonts w:ascii="Traditional Arabic" w:hAnsi="Traditional Arabic" w:cs="Traditional Arabic" w:hint="cs"/>
                <w:sz w:val="32"/>
                <w:szCs w:val="32"/>
                <w:rtl/>
                <w:lang w:bidi="ar-DZ"/>
              </w:rPr>
              <w:t>.</w:t>
            </w:r>
          </w:p>
          <w:p w:rsidR="00011096" w:rsidRDefault="00011096" w:rsidP="00011096">
            <w:pPr>
              <w:pStyle w:val="Paragraphedeliste"/>
              <w:numPr>
                <w:ilvl w:val="0"/>
                <w:numId w:val="19"/>
              </w:numPr>
              <w:bidi/>
              <w:spacing w:after="20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طرح أسئلة على الأرضية وتلقي </w:t>
            </w:r>
            <w:r w:rsidR="00033083">
              <w:rPr>
                <w:rFonts w:ascii="Traditional Arabic" w:hAnsi="Traditional Arabic" w:cs="Traditional Arabic" w:hint="cs"/>
                <w:sz w:val="32"/>
                <w:szCs w:val="32"/>
                <w:rtl/>
              </w:rPr>
              <w:t>الإجابات</w:t>
            </w:r>
            <w:r>
              <w:rPr>
                <w:rFonts w:ascii="Traditional Arabic" w:hAnsi="Traditional Arabic" w:cs="Traditional Arabic" w:hint="cs"/>
                <w:sz w:val="32"/>
                <w:szCs w:val="32"/>
                <w:rtl/>
              </w:rPr>
              <w:t xml:space="preserve"> عنها.</w:t>
            </w:r>
          </w:p>
          <w:p w:rsidR="00011096" w:rsidRDefault="00011096" w:rsidP="00011096">
            <w:pPr>
              <w:pStyle w:val="Paragraphedeliste"/>
              <w:numPr>
                <w:ilvl w:val="0"/>
                <w:numId w:val="19"/>
              </w:numPr>
              <w:bidi/>
              <w:spacing w:after="20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الإجابة على الفروض.</w:t>
            </w:r>
          </w:p>
          <w:p w:rsidR="00011096" w:rsidRDefault="00011096" w:rsidP="00011096">
            <w:pPr>
              <w:pStyle w:val="Paragraphedeliste"/>
              <w:numPr>
                <w:ilvl w:val="0"/>
                <w:numId w:val="19"/>
              </w:numPr>
              <w:bidi/>
              <w:spacing w:after="200" w:line="276"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تحميل الموارد المساعدة للتوسع في الدرس.</w:t>
            </w:r>
          </w:p>
          <w:p w:rsidR="006141B2" w:rsidRPr="00A37EE3" w:rsidRDefault="00011096" w:rsidP="006141B2">
            <w:pPr>
              <w:bidi/>
              <w:spacing w:after="200"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ملاحظة: الحضور إجباري في حصص الأعمال الموجهة، حيث يتم التنقيط عليها، علما بأن ثلاث غيابات غير مبررة أو خمس غيابات مبررة تعرض صاحبها للإقصاء. </w:t>
            </w:r>
          </w:p>
        </w:tc>
      </w:tr>
    </w:tbl>
    <w:p w:rsidR="006141B2" w:rsidRPr="00E45F71" w:rsidRDefault="006141B2" w:rsidP="00E45F71">
      <w:pPr>
        <w:bidi/>
        <w:spacing w:after="200" w:line="276" w:lineRule="auto"/>
        <w:jc w:val="both"/>
        <w:rPr>
          <w:rFonts w:ascii="Traditional Arabic" w:hAnsi="Traditional Arabic" w:cs="Traditional Arabic"/>
          <w:b/>
          <w:bCs/>
          <w:sz w:val="32"/>
          <w:szCs w:val="32"/>
          <w:rtl/>
        </w:rPr>
      </w:pPr>
    </w:p>
    <w:tbl>
      <w:tblPr>
        <w:tblStyle w:val="Grilledutableau"/>
        <w:bidiVisual/>
        <w:tblW w:w="0" w:type="auto"/>
        <w:tblInd w:w="283" w:type="dxa"/>
        <w:tblLook w:val="04A0" w:firstRow="1" w:lastRow="0" w:firstColumn="1" w:lastColumn="0" w:noHBand="0" w:noVBand="1"/>
      </w:tblPr>
      <w:tblGrid>
        <w:gridCol w:w="9005"/>
      </w:tblGrid>
      <w:tr w:rsidR="006141B2" w:rsidTr="006141B2">
        <w:tc>
          <w:tcPr>
            <w:tcW w:w="9288" w:type="dxa"/>
          </w:tcPr>
          <w:p w:rsidR="006141B2" w:rsidRDefault="00033083" w:rsidP="00335676">
            <w:pPr>
              <w:pStyle w:val="Style1"/>
              <w:ind w:left="0" w:firstLine="284"/>
              <w:rPr>
                <w:rtl/>
              </w:rPr>
            </w:pPr>
            <w:r w:rsidRPr="00D001A8">
              <w:rPr>
                <w:rFonts w:hint="cs"/>
                <w:rtl/>
              </w:rPr>
              <w:t>المقاربة البيداغوجية</w:t>
            </w:r>
            <w:r w:rsidRPr="006141B2">
              <w:rPr>
                <w:rFonts w:hint="cs"/>
                <w:rtl/>
              </w:rPr>
              <w:t xml:space="preserve">: </w:t>
            </w:r>
            <w:r w:rsidRPr="006141B2">
              <w:rPr>
                <w:rFonts w:asciiTheme="majorBidi" w:hAnsiTheme="majorBidi" w:cstheme="majorBidi"/>
                <w:sz w:val="28"/>
                <w:szCs w:val="28"/>
              </w:rPr>
              <w:t>L'approche pédagogique</w:t>
            </w:r>
          </w:p>
        </w:tc>
      </w:tr>
      <w:tr w:rsidR="006141B2" w:rsidTr="006141B2">
        <w:tc>
          <w:tcPr>
            <w:tcW w:w="9288" w:type="dxa"/>
          </w:tcPr>
          <w:p w:rsidR="006141B2" w:rsidRPr="005A34B4" w:rsidRDefault="006141B2" w:rsidP="006141B2">
            <w:pPr>
              <w:bidi/>
              <w:ind w:firstLine="567"/>
              <w:jc w:val="both"/>
              <w:rPr>
                <w:rFonts w:ascii="Traditional Arabic" w:hAnsi="Traditional Arabic" w:cs="Traditional Arabic"/>
                <w:sz w:val="32"/>
                <w:szCs w:val="32"/>
                <w:rtl/>
              </w:rPr>
            </w:pPr>
            <w:r w:rsidRPr="005A34B4">
              <w:rPr>
                <w:rFonts w:ascii="Traditional Arabic" w:hAnsi="Traditional Arabic" w:cs="Traditional Arabic" w:hint="cs"/>
                <w:sz w:val="32"/>
                <w:szCs w:val="32"/>
                <w:rtl/>
              </w:rPr>
              <w:t>بشكل عام ترتكز</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المقاربة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البيداغوجية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على</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ثلاث</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ركائز أساسية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وهي</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المعرفة، الخبرة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المكتسبة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من</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المعرفة، توظيف</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المعرفة، وتعتبر</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هذه</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الكفاءات</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مهمة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وأساسية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في</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عملية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التعلم</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وتحتاج</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إلى</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منهجية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للوصول</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إلى</w:t>
            </w:r>
            <w:r>
              <w:rPr>
                <w:rFonts w:ascii="Traditional Arabic" w:hAnsi="Traditional Arabic" w:cs="Traditional Arabic" w:hint="cs"/>
                <w:sz w:val="32"/>
                <w:szCs w:val="32"/>
                <w:rtl/>
              </w:rPr>
              <w:t xml:space="preserve"> </w:t>
            </w:r>
            <w:proofErr w:type="spellStart"/>
            <w:r w:rsidRPr="005A34B4">
              <w:rPr>
                <w:rFonts w:ascii="Traditional Arabic" w:hAnsi="Traditional Arabic" w:cs="Traditional Arabic" w:hint="cs"/>
                <w:sz w:val="32"/>
                <w:szCs w:val="32"/>
                <w:rtl/>
              </w:rPr>
              <w:t>تحقيقها،كما</w:t>
            </w:r>
            <w:proofErr w:type="spellEnd"/>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ستدعم</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بتقويمات</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لاختبار</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قدرة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الطالب</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على</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استيعاب</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المعلومات</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المقدمة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وتحقيق</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الأهداف</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 xml:space="preserve">المرجوة، ويمكن عرض المقاربات البيداغوجية كالآتي: </w:t>
            </w:r>
          </w:p>
          <w:p w:rsidR="006141B2" w:rsidRDefault="006141B2" w:rsidP="0014409C">
            <w:pPr>
              <w:pStyle w:val="Paragraphedeliste"/>
              <w:numPr>
                <w:ilvl w:val="0"/>
                <w:numId w:val="15"/>
              </w:numPr>
              <w:bidi/>
              <w:ind w:left="283" w:hanging="283"/>
              <w:jc w:val="both"/>
              <w:rPr>
                <w:rFonts w:ascii="Traditional Arabic" w:hAnsi="Traditional Arabic" w:cs="Traditional Arabic"/>
                <w:sz w:val="32"/>
                <w:szCs w:val="32"/>
              </w:rPr>
            </w:pPr>
            <w:proofErr w:type="gramStart"/>
            <w:r w:rsidRPr="005A34B4">
              <w:rPr>
                <w:rFonts w:ascii="Traditional Arabic" w:hAnsi="Traditional Arabic" w:cs="Traditional Arabic" w:hint="cs"/>
                <w:sz w:val="32"/>
                <w:szCs w:val="32"/>
                <w:rtl/>
              </w:rPr>
              <w:t>المعرفة</w:t>
            </w:r>
            <w:proofErr w:type="gramEnd"/>
            <w:r w:rsidRPr="005A34B4">
              <w:rPr>
                <w:rFonts w:ascii="Traditional Arabic" w:hAnsi="Traditional Arabic" w:cs="Traditional Arabic" w:hint="cs"/>
                <w:sz w:val="32"/>
                <w:szCs w:val="32"/>
                <w:rtl/>
              </w:rPr>
              <w:t>: في</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هذه</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المحاضرة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سيكتسب</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الطالب</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كفاءة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القدرة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على</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التعرف</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والتعلم</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و إدراك المفاهيم الأساسية لل</w:t>
            </w:r>
            <w:r>
              <w:rPr>
                <w:rFonts w:ascii="Traditional Arabic" w:hAnsi="Traditional Arabic" w:cs="Traditional Arabic" w:hint="cs"/>
                <w:sz w:val="32"/>
                <w:szCs w:val="32"/>
                <w:rtl/>
              </w:rPr>
              <w:t xml:space="preserve">مقياس </w:t>
            </w:r>
            <w:r w:rsidR="0014409C">
              <w:rPr>
                <w:rFonts w:ascii="Traditional Arabic" w:hAnsi="Traditional Arabic" w:cs="Traditional Arabic" w:hint="cs"/>
                <w:sz w:val="32"/>
                <w:szCs w:val="32"/>
                <w:rtl/>
              </w:rPr>
              <w:t>الرياضيات 02</w:t>
            </w:r>
            <w:r w:rsidRPr="005A34B4">
              <w:rPr>
                <w:rFonts w:ascii="Traditional Arabic" w:hAnsi="Traditional Arabic" w:cs="Traditional Arabic" w:hint="cs"/>
                <w:sz w:val="32"/>
                <w:szCs w:val="32"/>
                <w:rtl/>
              </w:rPr>
              <w:t>، وتكتسب هذه</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الكفاءة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عن</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طريق</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تخزين</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كل</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المعلومات</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والمفاهيم</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الخاصة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بالدرس</w:t>
            </w:r>
            <w:r>
              <w:rPr>
                <w:rFonts w:ascii="Traditional Arabic" w:hAnsi="Traditional Arabic" w:cs="Traditional Arabic" w:hint="cs"/>
                <w:sz w:val="32"/>
                <w:szCs w:val="32"/>
                <w:rtl/>
              </w:rPr>
              <w:t xml:space="preserve"> وتد</w:t>
            </w:r>
            <w:r w:rsidRPr="005A34B4">
              <w:rPr>
                <w:rFonts w:ascii="Traditional Arabic" w:hAnsi="Traditional Arabic" w:cs="Traditional Arabic" w:hint="cs"/>
                <w:sz w:val="32"/>
                <w:szCs w:val="32"/>
                <w:rtl/>
              </w:rPr>
              <w:t>ع</w:t>
            </w:r>
            <w:r>
              <w:rPr>
                <w:rFonts w:ascii="Traditional Arabic" w:hAnsi="Traditional Arabic" w:cs="Traditional Arabic" w:hint="cs"/>
                <w:sz w:val="32"/>
                <w:szCs w:val="32"/>
                <w:rtl/>
              </w:rPr>
              <w:t>ّ</w:t>
            </w:r>
            <w:r w:rsidRPr="005A34B4">
              <w:rPr>
                <w:rFonts w:ascii="Traditional Arabic" w:hAnsi="Traditional Arabic" w:cs="Traditional Arabic" w:hint="cs"/>
                <w:sz w:val="32"/>
                <w:szCs w:val="32"/>
                <w:rtl/>
              </w:rPr>
              <w:t>م</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هذه</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الكفاءة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ب</w:t>
            </w:r>
            <w:r>
              <w:rPr>
                <w:rFonts w:ascii="Traditional Arabic" w:hAnsi="Traditional Arabic" w:cs="Traditional Arabic" w:hint="cs"/>
                <w:sz w:val="32"/>
                <w:szCs w:val="32"/>
                <w:rtl/>
              </w:rPr>
              <w:t xml:space="preserve">نشاطات </w:t>
            </w:r>
            <w:r w:rsidRPr="005A34B4">
              <w:rPr>
                <w:rFonts w:ascii="Traditional Arabic" w:hAnsi="Traditional Arabic" w:cs="Traditional Arabic" w:hint="cs"/>
                <w:sz w:val="32"/>
                <w:szCs w:val="32"/>
                <w:rtl/>
              </w:rPr>
              <w:t>وأسئلة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نظرية</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حول</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مدى</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فهم</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واستيعاب</w:t>
            </w:r>
            <w:r>
              <w:rPr>
                <w:rFonts w:ascii="Traditional Arabic" w:hAnsi="Traditional Arabic" w:cs="Traditional Arabic" w:hint="cs"/>
                <w:sz w:val="32"/>
                <w:szCs w:val="32"/>
                <w:rtl/>
              </w:rPr>
              <w:t xml:space="preserve"> </w:t>
            </w:r>
            <w:r w:rsidRPr="005A34B4">
              <w:rPr>
                <w:rFonts w:ascii="Traditional Arabic" w:hAnsi="Traditional Arabic" w:cs="Traditional Arabic" w:hint="cs"/>
                <w:sz w:val="32"/>
                <w:szCs w:val="32"/>
                <w:rtl/>
              </w:rPr>
              <w:t>المعلومات</w:t>
            </w:r>
            <w:r>
              <w:rPr>
                <w:rFonts w:ascii="Traditional Arabic" w:hAnsi="Traditional Arabic" w:cs="Traditional Arabic"/>
                <w:sz w:val="32"/>
                <w:szCs w:val="32"/>
                <w:rtl/>
              </w:rPr>
              <w:t>.</w:t>
            </w:r>
          </w:p>
          <w:p w:rsidR="006141B2" w:rsidRPr="00017804" w:rsidRDefault="006141B2" w:rsidP="0014409C">
            <w:pPr>
              <w:pStyle w:val="Paragraphedeliste"/>
              <w:numPr>
                <w:ilvl w:val="0"/>
                <w:numId w:val="15"/>
              </w:numPr>
              <w:bidi/>
              <w:ind w:left="283" w:hanging="283"/>
              <w:jc w:val="both"/>
              <w:rPr>
                <w:rFonts w:ascii="Traditional Arabic" w:hAnsi="Traditional Arabic" w:cs="Traditional Arabic"/>
                <w:sz w:val="32"/>
                <w:szCs w:val="32"/>
              </w:rPr>
            </w:pPr>
            <w:proofErr w:type="gramStart"/>
            <w:r w:rsidRPr="00D84081">
              <w:rPr>
                <w:rFonts w:ascii="Traditional Arabic" w:hAnsi="Traditional Arabic" w:cs="Traditional Arabic" w:hint="cs"/>
                <w:sz w:val="32"/>
                <w:szCs w:val="32"/>
                <w:rtl/>
              </w:rPr>
              <w:t>الخبرة</w:t>
            </w:r>
            <w:proofErr w:type="gramEnd"/>
            <w:r w:rsidRPr="00D84081">
              <w:rPr>
                <w:rFonts w:ascii="Traditional Arabic" w:hAnsi="Traditional Arabic" w:cs="Traditional Arabic" w:hint="cs"/>
                <w:sz w:val="32"/>
                <w:szCs w:val="32"/>
                <w:rtl/>
              </w:rPr>
              <w:t xml:space="preserve"> المكتسبة من المعرفة: ينتقل الطالب إلى الركيزة الثانية وهي الخبرة المكتسبة من المعرفة وكيفية تطبيق هذه المعارف والمفاهيم والمعلومات حول مقياس </w:t>
            </w:r>
            <w:r w:rsidR="003642DF">
              <w:rPr>
                <w:rFonts w:ascii="Traditional Arabic" w:hAnsi="Traditional Arabic" w:cs="Traditional Arabic" w:hint="cs"/>
                <w:sz w:val="32"/>
                <w:szCs w:val="32"/>
                <w:rtl/>
              </w:rPr>
              <w:t>ا</w:t>
            </w:r>
            <w:r w:rsidR="0014409C">
              <w:rPr>
                <w:rFonts w:ascii="Traditional Arabic" w:hAnsi="Traditional Arabic" w:cs="Traditional Arabic" w:hint="cs"/>
                <w:sz w:val="32"/>
                <w:szCs w:val="32"/>
                <w:rtl/>
              </w:rPr>
              <w:t>لرياضيات 02</w:t>
            </w:r>
            <w:r w:rsidRPr="00D84081">
              <w:rPr>
                <w:rFonts w:ascii="Traditional Arabic" w:hAnsi="Traditional Arabic" w:cs="Traditional Arabic" w:hint="cs"/>
                <w:sz w:val="32"/>
                <w:szCs w:val="32"/>
                <w:rtl/>
              </w:rPr>
              <w:t xml:space="preserve"> ودعم هذه الكفاءة بتحضير </w:t>
            </w:r>
            <w:r w:rsidR="00017804" w:rsidRPr="00017804">
              <w:rPr>
                <w:rFonts w:ascii="Traditional Arabic" w:hAnsi="Traditional Arabic" w:cs="Traditional Arabic" w:hint="cs"/>
                <w:sz w:val="32"/>
                <w:szCs w:val="32"/>
                <w:rtl/>
              </w:rPr>
              <w:t>مجموعة من التمارين</w:t>
            </w:r>
            <w:r w:rsidRPr="00017804">
              <w:rPr>
                <w:rFonts w:ascii="Traditional Arabic" w:hAnsi="Traditional Arabic" w:cs="Traditional Arabic" w:hint="cs"/>
                <w:sz w:val="32"/>
                <w:szCs w:val="32"/>
                <w:rtl/>
              </w:rPr>
              <w:t xml:space="preserve"> المطلوبة التي تزيد من استيعاب الدرس وتثري المفاهيم المقدمة</w:t>
            </w:r>
            <w:r w:rsidRPr="00017804">
              <w:rPr>
                <w:rFonts w:ascii="Traditional Arabic" w:hAnsi="Traditional Arabic" w:cs="Traditional Arabic"/>
                <w:sz w:val="32"/>
                <w:szCs w:val="32"/>
                <w:rtl/>
              </w:rPr>
              <w:t>.</w:t>
            </w:r>
          </w:p>
          <w:p w:rsidR="006141B2" w:rsidRPr="006141B2" w:rsidRDefault="006141B2" w:rsidP="0014409C">
            <w:pPr>
              <w:pStyle w:val="Paragraphedeliste"/>
              <w:numPr>
                <w:ilvl w:val="0"/>
                <w:numId w:val="15"/>
              </w:numPr>
              <w:bidi/>
              <w:ind w:left="283" w:hanging="283"/>
              <w:jc w:val="both"/>
              <w:rPr>
                <w:rFonts w:ascii="Traditional Arabic" w:hAnsi="Traditional Arabic" w:cs="Traditional Arabic"/>
                <w:sz w:val="32"/>
                <w:szCs w:val="32"/>
                <w:rtl/>
              </w:rPr>
            </w:pPr>
            <w:r w:rsidRPr="006141B2">
              <w:rPr>
                <w:rFonts w:ascii="Traditional Arabic" w:hAnsi="Traditional Arabic" w:cs="Traditional Arabic" w:hint="cs"/>
                <w:sz w:val="32"/>
                <w:szCs w:val="32"/>
                <w:rtl/>
              </w:rPr>
              <w:t xml:space="preserve">توظيف المعرفة: ومن ثم ينتقل الطالب إلى كفاءة توظيف المعرفة وتتمثل في تطبيق المفاهيم المكتسبة على </w:t>
            </w:r>
            <w:proofErr w:type="spellStart"/>
            <w:r w:rsidR="0014409C">
              <w:rPr>
                <w:rFonts w:ascii="Traditional Arabic" w:hAnsi="Traditional Arabic" w:cs="Traditional Arabic" w:hint="cs"/>
                <w:sz w:val="32"/>
                <w:szCs w:val="32"/>
                <w:rtl/>
              </w:rPr>
              <w:t>مقياييس</w:t>
            </w:r>
            <w:proofErr w:type="spellEnd"/>
            <w:r w:rsidR="0014409C">
              <w:rPr>
                <w:rFonts w:ascii="Traditional Arabic" w:hAnsi="Traditional Arabic" w:cs="Traditional Arabic" w:hint="cs"/>
                <w:sz w:val="32"/>
                <w:szCs w:val="32"/>
                <w:rtl/>
              </w:rPr>
              <w:t xml:space="preserve"> ستدرس خلال مشواره الدراسي مثل مقياس تحليل البيانات</w:t>
            </w:r>
            <w:r w:rsidRPr="006141B2">
              <w:rPr>
                <w:rFonts w:ascii="Traditional Arabic" w:hAnsi="Traditional Arabic" w:cs="Traditional Arabic"/>
                <w:sz w:val="32"/>
                <w:szCs w:val="32"/>
                <w:rtl/>
              </w:rPr>
              <w:t>.</w:t>
            </w:r>
          </w:p>
        </w:tc>
      </w:tr>
    </w:tbl>
    <w:p w:rsidR="006141B2" w:rsidRDefault="006141B2" w:rsidP="006141B2">
      <w:pPr>
        <w:pStyle w:val="Paragraphedeliste"/>
        <w:bidi/>
        <w:spacing w:after="200" w:line="276" w:lineRule="auto"/>
        <w:ind w:left="283"/>
        <w:jc w:val="both"/>
        <w:rPr>
          <w:rFonts w:ascii="Traditional Arabic" w:hAnsi="Traditional Arabic" w:cs="Traditional Arabic"/>
          <w:b/>
          <w:bCs/>
          <w:sz w:val="32"/>
          <w:szCs w:val="32"/>
          <w:rtl/>
        </w:rPr>
      </w:pPr>
    </w:p>
    <w:p w:rsidR="006141B2" w:rsidRDefault="006141B2" w:rsidP="006141B2">
      <w:pPr>
        <w:pStyle w:val="Paragraphedeliste"/>
        <w:bidi/>
        <w:spacing w:after="200" w:line="276" w:lineRule="auto"/>
        <w:ind w:left="283"/>
        <w:jc w:val="both"/>
        <w:rPr>
          <w:rFonts w:ascii="Traditional Arabic" w:hAnsi="Traditional Arabic" w:cs="Traditional Arabic"/>
          <w:b/>
          <w:bCs/>
          <w:sz w:val="32"/>
          <w:szCs w:val="32"/>
          <w:rtl/>
        </w:rPr>
      </w:pPr>
    </w:p>
    <w:p w:rsidR="006141B2" w:rsidRDefault="006141B2" w:rsidP="006141B2">
      <w:pPr>
        <w:pStyle w:val="Paragraphedeliste"/>
        <w:bidi/>
        <w:spacing w:after="200" w:line="276" w:lineRule="auto"/>
        <w:ind w:left="283"/>
        <w:jc w:val="both"/>
        <w:rPr>
          <w:rFonts w:ascii="Traditional Arabic" w:hAnsi="Traditional Arabic" w:cs="Traditional Arabic"/>
          <w:b/>
          <w:bCs/>
          <w:sz w:val="32"/>
          <w:szCs w:val="32"/>
          <w:rtl/>
        </w:rPr>
      </w:pPr>
    </w:p>
    <w:p w:rsidR="006141B2" w:rsidRDefault="006141B2" w:rsidP="006141B2">
      <w:pPr>
        <w:pStyle w:val="Paragraphedeliste"/>
        <w:bidi/>
        <w:spacing w:after="200" w:line="276" w:lineRule="auto"/>
        <w:ind w:left="283"/>
        <w:jc w:val="both"/>
        <w:rPr>
          <w:rFonts w:ascii="Traditional Arabic" w:hAnsi="Traditional Arabic" w:cs="Traditional Arabic"/>
          <w:b/>
          <w:bCs/>
          <w:sz w:val="32"/>
          <w:szCs w:val="32"/>
          <w:rtl/>
        </w:rPr>
      </w:pPr>
    </w:p>
    <w:p w:rsidR="0075059D" w:rsidRPr="00E45F71" w:rsidRDefault="0075059D" w:rsidP="00E45F71">
      <w:pPr>
        <w:bidi/>
        <w:spacing w:after="200" w:line="276" w:lineRule="auto"/>
        <w:jc w:val="both"/>
        <w:rPr>
          <w:rFonts w:ascii="Traditional Arabic" w:hAnsi="Traditional Arabic" w:cs="Traditional Arabic"/>
          <w:b/>
          <w:bCs/>
          <w:sz w:val="32"/>
          <w:szCs w:val="32"/>
          <w:rtl/>
        </w:rPr>
      </w:pPr>
    </w:p>
    <w:tbl>
      <w:tblPr>
        <w:tblStyle w:val="Grilledutableau"/>
        <w:bidiVisual/>
        <w:tblW w:w="0" w:type="auto"/>
        <w:tblInd w:w="283" w:type="dxa"/>
        <w:tblLook w:val="04A0" w:firstRow="1" w:lastRow="0" w:firstColumn="1" w:lastColumn="0" w:noHBand="0" w:noVBand="1"/>
      </w:tblPr>
      <w:tblGrid>
        <w:gridCol w:w="9005"/>
      </w:tblGrid>
      <w:tr w:rsidR="0075059D" w:rsidTr="0075059D">
        <w:tc>
          <w:tcPr>
            <w:tcW w:w="9288" w:type="dxa"/>
          </w:tcPr>
          <w:p w:rsidR="00765408" w:rsidRPr="00765408" w:rsidRDefault="00765408" w:rsidP="00335676">
            <w:pPr>
              <w:pStyle w:val="Style1"/>
              <w:ind w:left="284" w:hanging="284"/>
              <w:rPr>
                <w:rtl/>
              </w:rPr>
            </w:pPr>
            <w:proofErr w:type="gramStart"/>
            <w:r w:rsidRPr="00D001A8">
              <w:rPr>
                <w:rFonts w:hint="cs"/>
                <w:rtl/>
              </w:rPr>
              <w:lastRenderedPageBreak/>
              <w:t>المراجع</w:t>
            </w:r>
            <w:proofErr w:type="gramEnd"/>
            <w:r w:rsidRPr="00D001A8">
              <w:rPr>
                <w:rFonts w:hint="cs"/>
                <w:rtl/>
              </w:rPr>
              <w:t xml:space="preserve"> المساعدة</w:t>
            </w:r>
            <w:r>
              <w:rPr>
                <w:rFonts w:hint="cs"/>
                <w:rtl/>
              </w:rPr>
              <w:t xml:space="preserve">: </w:t>
            </w:r>
            <w:r w:rsidRPr="00765408">
              <w:rPr>
                <w:rFonts w:asciiTheme="majorBidi" w:hAnsiTheme="majorBidi" w:cstheme="majorBidi"/>
                <w:sz w:val="28"/>
                <w:szCs w:val="28"/>
              </w:rPr>
              <w:t>Ressources d’aide</w:t>
            </w:r>
          </w:p>
        </w:tc>
      </w:tr>
      <w:tr w:rsidR="0075059D" w:rsidRPr="003B0430" w:rsidTr="0075059D">
        <w:tc>
          <w:tcPr>
            <w:tcW w:w="9288" w:type="dxa"/>
          </w:tcPr>
          <w:p w:rsidR="00765408" w:rsidRPr="0020163D" w:rsidRDefault="00765408" w:rsidP="00765408">
            <w:pPr>
              <w:bidi/>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على الطالب الاطلاع على كل المراجع التي وضعت تحت تصرفه وذلك لضمان السيرورة الجيدة لاكتساب كل الكفاءات المستهدفة ومن ثم النجاح المؤكد، ومن بين المراجع التي نضعها بين أيدي الطلبة ما يلي: </w:t>
            </w:r>
          </w:p>
          <w:p w:rsidR="00F72E73" w:rsidRPr="00BC03DB" w:rsidRDefault="00F72E73" w:rsidP="00F72E73">
            <w:pPr>
              <w:bidi/>
              <w:rPr>
                <w:rFonts w:asciiTheme="majorBidi" w:hAnsiTheme="majorBidi" w:cstheme="majorBidi"/>
                <w:sz w:val="24"/>
                <w:szCs w:val="24"/>
                <w:lang w:bidi="ar-DZ"/>
              </w:rPr>
            </w:pPr>
          </w:p>
          <w:p w:rsidR="00F72E73" w:rsidRPr="00BC03DB" w:rsidRDefault="00F72E73" w:rsidP="00F72E73">
            <w:pPr>
              <w:bidi/>
              <w:rPr>
                <w:rFonts w:asciiTheme="majorBidi" w:hAnsiTheme="majorBidi" w:cstheme="majorBidi"/>
                <w:b/>
                <w:bCs/>
                <w:sz w:val="24"/>
                <w:szCs w:val="24"/>
                <w:lang w:bidi="ar-DZ"/>
              </w:rPr>
            </w:pPr>
            <w:r w:rsidRPr="00BC03DB">
              <w:rPr>
                <w:rFonts w:asciiTheme="majorBidi" w:hAnsiTheme="majorBidi" w:cstheme="majorBidi"/>
                <w:b/>
                <w:bCs/>
                <w:sz w:val="24"/>
                <w:szCs w:val="24"/>
                <w:rtl/>
                <w:lang w:bidi="ar-DZ"/>
              </w:rPr>
              <w:t>المراجع باللغة العربية </w:t>
            </w:r>
            <w:r w:rsidRPr="00BC03DB">
              <w:rPr>
                <w:rFonts w:asciiTheme="majorBidi" w:hAnsiTheme="majorBidi" w:cstheme="majorBidi"/>
                <w:b/>
                <w:bCs/>
                <w:sz w:val="24"/>
                <w:szCs w:val="24"/>
                <w:lang w:bidi="ar-DZ"/>
              </w:rPr>
              <w:t>:</w:t>
            </w:r>
          </w:p>
          <w:p w:rsidR="00F72E73" w:rsidRPr="00BC03DB" w:rsidRDefault="00F72E73" w:rsidP="00F72E73">
            <w:pPr>
              <w:pStyle w:val="Paragraphedeliste"/>
              <w:numPr>
                <w:ilvl w:val="0"/>
                <w:numId w:val="21"/>
              </w:numPr>
              <w:bidi/>
              <w:spacing w:line="276" w:lineRule="auto"/>
              <w:rPr>
                <w:rFonts w:asciiTheme="majorBidi" w:hAnsiTheme="majorBidi" w:cstheme="majorBidi"/>
                <w:sz w:val="24"/>
                <w:szCs w:val="24"/>
                <w:lang w:bidi="ar-DZ"/>
              </w:rPr>
            </w:pPr>
            <w:r w:rsidRPr="00BC03DB">
              <w:rPr>
                <w:rFonts w:asciiTheme="majorBidi" w:hAnsiTheme="majorBidi" w:cstheme="majorBidi"/>
                <w:sz w:val="24"/>
                <w:szCs w:val="24"/>
                <w:rtl/>
                <w:lang w:bidi="ar-DZ"/>
              </w:rPr>
              <w:t xml:space="preserve">. بركات الخير. مخلوف </w:t>
            </w:r>
            <w:proofErr w:type="spellStart"/>
            <w:r w:rsidRPr="00BC03DB">
              <w:rPr>
                <w:rFonts w:asciiTheme="majorBidi" w:hAnsiTheme="majorBidi" w:cstheme="majorBidi"/>
                <w:sz w:val="24"/>
                <w:szCs w:val="24"/>
                <w:rtl/>
                <w:lang w:bidi="ar-DZ"/>
              </w:rPr>
              <w:t>ساسية</w:t>
            </w:r>
            <w:proofErr w:type="spellEnd"/>
            <w:r w:rsidRPr="00BC03DB">
              <w:rPr>
                <w:rFonts w:asciiTheme="majorBidi" w:hAnsiTheme="majorBidi" w:cstheme="majorBidi"/>
                <w:sz w:val="24"/>
                <w:szCs w:val="24"/>
                <w:rtl/>
                <w:lang w:bidi="ar-DZ"/>
              </w:rPr>
              <w:t>. بوضياف نعيمة</w:t>
            </w:r>
            <w:r w:rsidRPr="00BC03DB">
              <w:rPr>
                <w:rFonts w:asciiTheme="majorBidi" w:hAnsiTheme="majorBidi" w:cstheme="majorBidi"/>
                <w:sz w:val="24"/>
                <w:szCs w:val="24"/>
                <w:lang w:bidi="ar-DZ"/>
              </w:rPr>
              <w:t xml:space="preserve"> </w:t>
            </w:r>
            <w:r w:rsidRPr="00BC03DB">
              <w:rPr>
                <w:rFonts w:asciiTheme="majorBidi" w:hAnsiTheme="majorBidi" w:cstheme="majorBidi"/>
                <w:sz w:val="24"/>
                <w:szCs w:val="24"/>
                <w:rtl/>
                <w:lang w:bidi="ar-DZ"/>
              </w:rPr>
              <w:t xml:space="preserve">. </w:t>
            </w:r>
            <w:proofErr w:type="spellStart"/>
            <w:r w:rsidRPr="00BC03DB">
              <w:rPr>
                <w:rFonts w:asciiTheme="majorBidi" w:hAnsiTheme="majorBidi" w:cstheme="majorBidi"/>
                <w:sz w:val="24"/>
                <w:szCs w:val="24"/>
                <w:rtl/>
                <w:lang w:bidi="ar-DZ"/>
              </w:rPr>
              <w:t>شطوح</w:t>
            </w:r>
            <w:proofErr w:type="spellEnd"/>
            <w:r w:rsidRPr="00BC03DB">
              <w:rPr>
                <w:rFonts w:asciiTheme="majorBidi" w:hAnsiTheme="majorBidi" w:cstheme="majorBidi"/>
                <w:sz w:val="24"/>
                <w:szCs w:val="24"/>
                <w:rtl/>
                <w:lang w:bidi="ar-DZ"/>
              </w:rPr>
              <w:t xml:space="preserve"> كريمة. </w:t>
            </w:r>
            <w:proofErr w:type="spellStart"/>
            <w:r w:rsidRPr="00BC03DB">
              <w:rPr>
                <w:rFonts w:asciiTheme="majorBidi" w:hAnsiTheme="majorBidi" w:cstheme="majorBidi"/>
                <w:sz w:val="24"/>
                <w:szCs w:val="24"/>
                <w:rtl/>
                <w:lang w:bidi="ar-DZ"/>
              </w:rPr>
              <w:t>حدوش</w:t>
            </w:r>
            <w:proofErr w:type="spellEnd"/>
            <w:r w:rsidRPr="00BC03DB">
              <w:rPr>
                <w:rFonts w:asciiTheme="majorBidi" w:hAnsiTheme="majorBidi" w:cstheme="majorBidi"/>
                <w:sz w:val="24"/>
                <w:szCs w:val="24"/>
                <w:rtl/>
                <w:lang w:bidi="ar-DZ"/>
              </w:rPr>
              <w:t xml:space="preserve"> وردة. الوافي هشام</w:t>
            </w:r>
            <w:r w:rsidRPr="00BC03DB">
              <w:rPr>
                <w:rFonts w:asciiTheme="majorBidi" w:hAnsiTheme="majorBidi" w:cstheme="majorBidi"/>
                <w:sz w:val="24"/>
                <w:szCs w:val="24"/>
                <w:lang w:bidi="ar-DZ"/>
              </w:rPr>
              <w:t xml:space="preserve">- 1 </w:t>
            </w:r>
            <w:r w:rsidRPr="00BC03DB">
              <w:rPr>
                <w:rFonts w:asciiTheme="majorBidi" w:hAnsiTheme="majorBidi" w:cstheme="majorBidi"/>
                <w:sz w:val="24"/>
                <w:szCs w:val="24"/>
                <w:rtl/>
                <w:lang w:bidi="ar-DZ"/>
              </w:rPr>
              <w:t xml:space="preserve">كلية العلوم </w:t>
            </w:r>
            <w:proofErr w:type="spellStart"/>
            <w:r w:rsidRPr="00BC03DB">
              <w:rPr>
                <w:rFonts w:asciiTheme="majorBidi" w:hAnsiTheme="majorBidi" w:cstheme="majorBidi"/>
                <w:sz w:val="24"/>
                <w:szCs w:val="24"/>
                <w:rtl/>
                <w:lang w:bidi="ar-DZ"/>
              </w:rPr>
              <w:t>الإقتصادية</w:t>
            </w:r>
            <w:proofErr w:type="spellEnd"/>
            <w:r w:rsidRPr="00BC03DB">
              <w:rPr>
                <w:rFonts w:asciiTheme="majorBidi" w:hAnsiTheme="majorBidi" w:cstheme="majorBidi"/>
                <w:sz w:val="24"/>
                <w:szCs w:val="24"/>
                <w:rtl/>
                <w:lang w:bidi="ar-DZ"/>
              </w:rPr>
              <w:t xml:space="preserve"> والتجارية وعلوم التسيير قسم التعليم الأساسي جامعة العقيد الحاج لخضر - باتنة</w:t>
            </w:r>
          </w:p>
          <w:p w:rsidR="00F72E73" w:rsidRPr="00BC03DB" w:rsidRDefault="00F72E73" w:rsidP="00F72E73">
            <w:pPr>
              <w:pStyle w:val="Paragraphedeliste"/>
              <w:bidi/>
              <w:rPr>
                <w:rFonts w:asciiTheme="majorBidi" w:hAnsiTheme="majorBidi" w:cstheme="majorBidi"/>
                <w:sz w:val="24"/>
                <w:szCs w:val="24"/>
                <w:lang w:bidi="ar-DZ"/>
              </w:rPr>
            </w:pPr>
            <w:r w:rsidRPr="00BC03DB">
              <w:rPr>
                <w:rFonts w:asciiTheme="majorBidi" w:hAnsiTheme="majorBidi" w:cstheme="majorBidi"/>
                <w:sz w:val="24"/>
                <w:szCs w:val="24"/>
                <w:rtl/>
                <w:lang w:bidi="ar-DZ"/>
              </w:rPr>
              <w:t>دروس وتطبيقات</w:t>
            </w:r>
            <w:r w:rsidRPr="00BC03DB">
              <w:rPr>
                <w:rFonts w:asciiTheme="majorBidi" w:hAnsiTheme="majorBidi" w:cstheme="majorBidi"/>
                <w:sz w:val="24"/>
                <w:szCs w:val="24"/>
                <w:lang w:bidi="ar-DZ"/>
              </w:rPr>
              <w:t xml:space="preserve">   II   </w:t>
            </w:r>
            <w:r w:rsidRPr="00BC03DB">
              <w:rPr>
                <w:rFonts w:asciiTheme="majorBidi" w:hAnsiTheme="majorBidi" w:cstheme="majorBidi"/>
                <w:sz w:val="24"/>
                <w:szCs w:val="24"/>
                <w:rtl/>
                <w:lang w:bidi="ar-DZ"/>
              </w:rPr>
              <w:t>مادة الرياضيات</w:t>
            </w:r>
            <w:r w:rsidRPr="00BC03DB">
              <w:rPr>
                <w:rFonts w:asciiTheme="majorBidi" w:hAnsiTheme="majorBidi" w:cstheme="majorBidi"/>
                <w:sz w:val="24"/>
                <w:szCs w:val="24"/>
                <w:lang w:bidi="ar-DZ"/>
              </w:rPr>
              <w:t xml:space="preserve"> </w:t>
            </w:r>
            <w:r w:rsidRPr="00BC03DB">
              <w:rPr>
                <w:rFonts w:asciiTheme="majorBidi" w:hAnsiTheme="majorBidi" w:cstheme="majorBidi"/>
                <w:sz w:val="24"/>
                <w:szCs w:val="24"/>
                <w:rtl/>
                <w:lang w:bidi="ar-DZ"/>
              </w:rPr>
              <w:t>السداسي الثاني لطلبة السنة الأولى</w:t>
            </w:r>
            <w:r w:rsidRPr="00BC03DB">
              <w:rPr>
                <w:rFonts w:asciiTheme="majorBidi" w:hAnsiTheme="majorBidi" w:cstheme="majorBidi"/>
                <w:sz w:val="24"/>
                <w:szCs w:val="24"/>
                <w:lang w:bidi="ar-DZ"/>
              </w:rPr>
              <w:t xml:space="preserve"> .</w:t>
            </w:r>
          </w:p>
          <w:p w:rsidR="00F72E73" w:rsidRPr="00BC03DB" w:rsidRDefault="00F72E73" w:rsidP="00F72E73">
            <w:pPr>
              <w:pStyle w:val="Paragraphedeliste"/>
              <w:numPr>
                <w:ilvl w:val="0"/>
                <w:numId w:val="21"/>
              </w:numPr>
              <w:bidi/>
              <w:spacing w:line="276" w:lineRule="auto"/>
              <w:rPr>
                <w:rFonts w:asciiTheme="majorBidi" w:hAnsiTheme="majorBidi" w:cstheme="majorBidi"/>
                <w:sz w:val="24"/>
                <w:szCs w:val="24"/>
                <w:lang w:bidi="ar-DZ"/>
              </w:rPr>
            </w:pPr>
            <w:r w:rsidRPr="00BC03DB">
              <w:rPr>
                <w:rFonts w:asciiTheme="majorBidi" w:hAnsiTheme="majorBidi" w:cstheme="majorBidi"/>
                <w:sz w:val="24"/>
                <w:szCs w:val="24"/>
                <w:rtl/>
                <w:lang w:bidi="ar-DZ"/>
              </w:rPr>
              <w:t>د. معروف عبدالرحمان سمحان</w:t>
            </w:r>
            <w:r w:rsidRPr="00BC03DB">
              <w:rPr>
                <w:rFonts w:asciiTheme="majorBidi" w:hAnsiTheme="majorBidi" w:cstheme="majorBidi"/>
                <w:sz w:val="24"/>
                <w:szCs w:val="24"/>
                <w:cs/>
                <w:lang w:bidi="ar-DZ"/>
              </w:rPr>
              <w:t>‎</w:t>
            </w:r>
            <w:r w:rsidRPr="00BC03DB">
              <w:rPr>
                <w:rFonts w:asciiTheme="majorBidi" w:hAnsiTheme="majorBidi" w:cstheme="majorBidi"/>
                <w:sz w:val="24"/>
                <w:szCs w:val="24"/>
                <w:rtl/>
                <w:lang w:bidi="ar-DZ"/>
              </w:rPr>
              <w:t>, د. علي عبدالله السحيباني</w:t>
            </w:r>
            <w:r w:rsidRPr="00BC03DB">
              <w:rPr>
                <w:rFonts w:asciiTheme="majorBidi" w:hAnsiTheme="majorBidi" w:cstheme="majorBidi"/>
                <w:sz w:val="24"/>
                <w:szCs w:val="24"/>
                <w:cs/>
                <w:lang w:bidi="ar-DZ"/>
              </w:rPr>
              <w:t>‎</w:t>
            </w:r>
            <w:r w:rsidRPr="00BC03DB">
              <w:rPr>
                <w:rFonts w:asciiTheme="majorBidi" w:hAnsiTheme="majorBidi" w:cstheme="majorBidi"/>
                <w:sz w:val="24"/>
                <w:szCs w:val="24"/>
                <w:rtl/>
                <w:lang w:bidi="ar-DZ"/>
              </w:rPr>
              <w:t xml:space="preserve">, د. فوزي أحمد الذكير. الجبر الخطي </w:t>
            </w:r>
            <w:proofErr w:type="gramStart"/>
            <w:r w:rsidRPr="00BC03DB">
              <w:rPr>
                <w:rFonts w:asciiTheme="majorBidi" w:hAnsiTheme="majorBidi" w:cstheme="majorBidi"/>
                <w:sz w:val="24"/>
                <w:szCs w:val="24"/>
                <w:rtl/>
                <w:lang w:bidi="ar-DZ"/>
              </w:rPr>
              <w:t>وتطبيقاته</w:t>
            </w:r>
            <w:proofErr w:type="gramEnd"/>
            <w:r w:rsidRPr="00BC03DB">
              <w:rPr>
                <w:rFonts w:asciiTheme="majorBidi" w:hAnsiTheme="majorBidi" w:cstheme="majorBidi"/>
                <w:sz w:val="24"/>
                <w:szCs w:val="24"/>
                <w:rtl/>
                <w:lang w:bidi="ar-DZ"/>
              </w:rPr>
              <w:t xml:space="preserve">. </w:t>
            </w:r>
            <w:proofErr w:type="gramStart"/>
            <w:r w:rsidRPr="00BC03DB">
              <w:rPr>
                <w:rFonts w:asciiTheme="majorBidi" w:hAnsiTheme="majorBidi" w:cstheme="majorBidi"/>
                <w:sz w:val="24"/>
                <w:szCs w:val="24"/>
                <w:rtl/>
                <w:lang w:bidi="ar-DZ"/>
              </w:rPr>
              <w:t>جامعة</w:t>
            </w:r>
            <w:proofErr w:type="gramEnd"/>
            <w:r w:rsidRPr="00BC03DB">
              <w:rPr>
                <w:rFonts w:asciiTheme="majorBidi" w:hAnsiTheme="majorBidi" w:cstheme="majorBidi"/>
                <w:sz w:val="24"/>
                <w:szCs w:val="24"/>
                <w:rtl/>
                <w:lang w:bidi="ar-DZ"/>
              </w:rPr>
              <w:t xml:space="preserve"> الملك سعود. ا  لعبيكان للنشر</w:t>
            </w:r>
            <w:r w:rsidRPr="00BC03DB">
              <w:rPr>
                <w:rFonts w:asciiTheme="majorBidi" w:hAnsiTheme="majorBidi" w:cstheme="majorBidi"/>
                <w:sz w:val="24"/>
                <w:szCs w:val="24"/>
                <w:cs/>
                <w:lang w:bidi="ar-DZ"/>
              </w:rPr>
              <w:t>‎</w:t>
            </w:r>
            <w:r w:rsidRPr="00BC03DB">
              <w:rPr>
                <w:rFonts w:asciiTheme="majorBidi" w:hAnsiTheme="majorBidi" w:cstheme="majorBidi"/>
                <w:sz w:val="24"/>
                <w:szCs w:val="24"/>
                <w:rtl/>
                <w:lang w:bidi="ar-DZ"/>
              </w:rPr>
              <w:t xml:space="preserve"> . السعودية</w:t>
            </w:r>
            <w:r w:rsidRPr="00BC03DB">
              <w:rPr>
                <w:rFonts w:asciiTheme="majorBidi" w:hAnsiTheme="majorBidi" w:cstheme="majorBidi"/>
                <w:sz w:val="24"/>
                <w:szCs w:val="24"/>
                <w:lang w:bidi="ar-DZ"/>
              </w:rPr>
              <w:t>.</w:t>
            </w:r>
          </w:p>
          <w:p w:rsidR="00F72E73" w:rsidRDefault="00F72E73" w:rsidP="00F72E73">
            <w:pPr>
              <w:pStyle w:val="Paragraphedeliste"/>
              <w:numPr>
                <w:ilvl w:val="0"/>
                <w:numId w:val="21"/>
              </w:numPr>
              <w:bidi/>
              <w:spacing w:line="276" w:lineRule="auto"/>
              <w:rPr>
                <w:rFonts w:asciiTheme="majorBidi" w:hAnsiTheme="majorBidi" w:cstheme="majorBidi"/>
                <w:sz w:val="24"/>
                <w:szCs w:val="24"/>
                <w:lang w:bidi="ar-DZ"/>
              </w:rPr>
            </w:pPr>
            <w:r w:rsidRPr="00BC03DB">
              <w:rPr>
                <w:rFonts w:asciiTheme="majorBidi" w:hAnsiTheme="majorBidi" w:cstheme="majorBidi"/>
                <w:sz w:val="24"/>
                <w:szCs w:val="24"/>
                <w:rtl/>
                <w:lang w:bidi="ar-DZ"/>
              </w:rPr>
              <w:t xml:space="preserve">مجدي طويل . المصفوفات </w:t>
            </w:r>
            <w:proofErr w:type="spellStart"/>
            <w:r w:rsidRPr="00BC03DB">
              <w:rPr>
                <w:rFonts w:asciiTheme="majorBidi" w:hAnsiTheme="majorBidi" w:cstheme="majorBidi"/>
                <w:sz w:val="24"/>
                <w:szCs w:val="24"/>
                <w:rtl/>
                <w:lang w:bidi="ar-DZ"/>
              </w:rPr>
              <w:t>النضرية</w:t>
            </w:r>
            <w:proofErr w:type="spellEnd"/>
            <w:r w:rsidRPr="00BC03DB">
              <w:rPr>
                <w:rFonts w:asciiTheme="majorBidi" w:hAnsiTheme="majorBidi" w:cstheme="majorBidi"/>
                <w:sz w:val="24"/>
                <w:szCs w:val="24"/>
                <w:rtl/>
                <w:lang w:bidi="ar-DZ"/>
              </w:rPr>
              <w:t xml:space="preserve"> و التطبيق . كلية الهندسة جامعة القاهرة .1996.</w:t>
            </w:r>
          </w:p>
          <w:p w:rsidR="00F72E73" w:rsidRPr="007A1CF9" w:rsidRDefault="00F72E73" w:rsidP="00F72E73">
            <w:pPr>
              <w:pStyle w:val="Paragraphedeliste"/>
              <w:numPr>
                <w:ilvl w:val="0"/>
                <w:numId w:val="21"/>
              </w:numPr>
              <w:bidi/>
              <w:spacing w:after="200" w:line="276" w:lineRule="auto"/>
              <w:rPr>
                <w:rFonts w:asciiTheme="majorBidi" w:hAnsiTheme="majorBidi" w:cstheme="majorBidi"/>
                <w:sz w:val="24"/>
                <w:szCs w:val="24"/>
                <w:lang w:bidi="ar-DZ"/>
              </w:rPr>
            </w:pPr>
            <w:proofErr w:type="spellStart"/>
            <w:r w:rsidRPr="007A1CF9">
              <w:rPr>
                <w:rFonts w:asciiTheme="majorBidi" w:hAnsiTheme="majorBidi" w:cs="Times New Roman"/>
                <w:sz w:val="24"/>
                <w:szCs w:val="24"/>
                <w:rtl/>
                <w:lang w:bidi="ar-DZ"/>
              </w:rPr>
              <w:t>م</w:t>
            </w:r>
            <w:r w:rsidRPr="007A1CF9">
              <w:rPr>
                <w:rFonts w:asciiTheme="majorBidi" w:hAnsiTheme="majorBidi" w:cs="Times New Roman" w:hint="cs"/>
                <w:sz w:val="24"/>
                <w:szCs w:val="24"/>
                <w:rtl/>
                <w:lang w:bidi="ar-DZ"/>
              </w:rPr>
              <w:t>ی</w:t>
            </w:r>
            <w:r w:rsidRPr="007A1CF9">
              <w:rPr>
                <w:rFonts w:asciiTheme="majorBidi" w:hAnsiTheme="majorBidi" w:cs="Times New Roman" w:hint="eastAsia"/>
                <w:sz w:val="24"/>
                <w:szCs w:val="24"/>
                <w:rtl/>
                <w:lang w:bidi="ar-DZ"/>
              </w:rPr>
              <w:t>سم</w:t>
            </w:r>
            <w:proofErr w:type="spellEnd"/>
            <w:r w:rsidRPr="007A1CF9">
              <w:rPr>
                <w:rFonts w:asciiTheme="majorBidi" w:hAnsiTheme="majorBidi" w:cs="Times New Roman"/>
                <w:sz w:val="24"/>
                <w:szCs w:val="24"/>
                <w:rtl/>
                <w:lang w:bidi="ar-DZ"/>
              </w:rPr>
              <w:t xml:space="preserve"> أحمد </w:t>
            </w:r>
            <w:proofErr w:type="spellStart"/>
            <w:proofErr w:type="gramStart"/>
            <w:r w:rsidRPr="007A1CF9">
              <w:rPr>
                <w:rFonts w:asciiTheme="majorBidi" w:hAnsiTheme="majorBidi" w:cs="Times New Roman"/>
                <w:sz w:val="24"/>
                <w:szCs w:val="24"/>
                <w:rtl/>
                <w:lang w:bidi="ar-DZ"/>
              </w:rPr>
              <w:t>جد</w:t>
            </w:r>
            <w:proofErr w:type="gramEnd"/>
            <w:r w:rsidRPr="007A1CF9">
              <w:rPr>
                <w:rFonts w:asciiTheme="majorBidi" w:hAnsiTheme="majorBidi" w:cs="Times New Roman" w:hint="cs"/>
                <w:sz w:val="24"/>
                <w:szCs w:val="24"/>
                <w:rtl/>
                <w:lang w:bidi="ar-DZ"/>
              </w:rPr>
              <w:t>ی</w:t>
            </w:r>
            <w:r w:rsidRPr="007A1CF9">
              <w:rPr>
                <w:rFonts w:asciiTheme="majorBidi" w:hAnsiTheme="majorBidi" w:cs="Times New Roman" w:hint="eastAsia"/>
                <w:sz w:val="24"/>
                <w:szCs w:val="24"/>
                <w:rtl/>
                <w:lang w:bidi="ar-DZ"/>
              </w:rPr>
              <w:t>د</w:t>
            </w:r>
            <w:proofErr w:type="spellEnd"/>
            <w:r w:rsidRPr="007A1CF9">
              <w:rPr>
                <w:rFonts w:asciiTheme="majorBidi" w:hAnsiTheme="majorBidi" w:cs="Times New Roman"/>
                <w:sz w:val="24"/>
                <w:szCs w:val="24"/>
                <w:rtl/>
                <w:lang w:bidi="ar-DZ"/>
              </w:rPr>
              <w:t xml:space="preserve">. منشورات جامعة الشام الخاصة كلية </w:t>
            </w:r>
            <w:proofErr w:type="gramStart"/>
            <w:r w:rsidRPr="007A1CF9">
              <w:rPr>
                <w:rFonts w:asciiTheme="majorBidi" w:hAnsiTheme="majorBidi" w:cs="Times New Roman"/>
                <w:sz w:val="24"/>
                <w:szCs w:val="24"/>
                <w:rtl/>
                <w:lang w:bidi="ar-DZ"/>
              </w:rPr>
              <w:t>الهندسة</w:t>
            </w:r>
            <w:proofErr w:type="gramEnd"/>
            <w:r w:rsidRPr="007A1CF9">
              <w:rPr>
                <w:rFonts w:asciiTheme="majorBidi" w:hAnsiTheme="majorBidi" w:cs="Times New Roman"/>
                <w:sz w:val="24"/>
                <w:szCs w:val="24"/>
                <w:rtl/>
                <w:lang w:bidi="ar-DZ"/>
              </w:rPr>
              <w:t xml:space="preserve"> المعلوماتية رياضيات 1. 2020</w:t>
            </w:r>
            <w:r w:rsidRPr="007A1CF9">
              <w:rPr>
                <w:rFonts w:asciiTheme="majorBidi" w:hAnsiTheme="majorBidi" w:cstheme="majorBidi"/>
                <w:sz w:val="24"/>
                <w:szCs w:val="24"/>
                <w:lang w:bidi="ar-DZ"/>
              </w:rPr>
              <w:t>.</w:t>
            </w:r>
          </w:p>
          <w:p w:rsidR="00F72E73" w:rsidRPr="00BC03DB" w:rsidRDefault="00F72E73" w:rsidP="00F72E73">
            <w:pPr>
              <w:pStyle w:val="Paragraphedeliste"/>
              <w:bidi/>
              <w:rPr>
                <w:rFonts w:asciiTheme="majorBidi" w:hAnsiTheme="majorBidi" w:cstheme="majorBidi"/>
                <w:b/>
                <w:bCs/>
                <w:sz w:val="24"/>
                <w:szCs w:val="24"/>
                <w:rtl/>
                <w:lang w:bidi="ar-DZ"/>
              </w:rPr>
            </w:pPr>
            <w:r w:rsidRPr="00BC03DB">
              <w:rPr>
                <w:rFonts w:asciiTheme="majorBidi" w:hAnsiTheme="majorBidi" w:cstheme="majorBidi"/>
                <w:b/>
                <w:bCs/>
                <w:sz w:val="24"/>
                <w:szCs w:val="24"/>
                <w:rtl/>
                <w:lang w:bidi="ar-DZ"/>
              </w:rPr>
              <w:t>المراجع باللعة الفرنسية :</w:t>
            </w:r>
          </w:p>
          <w:p w:rsidR="00F72E73" w:rsidRDefault="00F72E73" w:rsidP="00F72E73">
            <w:pPr>
              <w:pStyle w:val="Paragraphedeliste"/>
              <w:numPr>
                <w:ilvl w:val="0"/>
                <w:numId w:val="23"/>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De Damien Etienne, Exercices corrigés d’algèbre linéaire, tome 1,</w:t>
            </w:r>
            <w:r w:rsidRPr="00BC03DB">
              <w:rPr>
                <w:rFonts w:asciiTheme="majorBidi" w:hAnsiTheme="majorBidi" w:cstheme="majorBidi"/>
                <w:sz w:val="24"/>
                <w:szCs w:val="24"/>
              </w:rPr>
              <w:t xml:space="preserve"> </w:t>
            </w:r>
            <w:hyperlink r:id="rId15" w:history="1">
              <w:r w:rsidRPr="00BC03DB">
                <w:rPr>
                  <w:rStyle w:val="Lienhypertexte"/>
                  <w:rFonts w:asciiTheme="majorBidi" w:hAnsiTheme="majorBidi"/>
                  <w:color w:val="000000" w:themeColor="text1"/>
                  <w:sz w:val="24"/>
                  <w:szCs w:val="24"/>
                  <w:lang w:bidi="ar-DZ"/>
                </w:rPr>
                <w:t>De Boeck</w:t>
              </w:r>
            </w:hyperlink>
            <w:r w:rsidRPr="00BC03DB">
              <w:rPr>
                <w:rFonts w:asciiTheme="majorBidi" w:hAnsiTheme="majorBidi" w:cstheme="majorBidi"/>
                <w:sz w:val="24"/>
                <w:szCs w:val="24"/>
                <w:lang w:bidi="ar-DZ"/>
              </w:rPr>
              <w:t>,  France,  2006.</w:t>
            </w:r>
          </w:p>
          <w:p w:rsidR="00F72E73" w:rsidRPr="0091511F" w:rsidRDefault="00F72E73" w:rsidP="00F72E73">
            <w:pPr>
              <w:pStyle w:val="Paragraphedeliste"/>
              <w:numPr>
                <w:ilvl w:val="0"/>
                <w:numId w:val="23"/>
              </w:numPr>
              <w:spacing w:after="200" w:line="276" w:lineRule="auto"/>
              <w:rPr>
                <w:rFonts w:asciiTheme="majorBidi" w:hAnsiTheme="majorBidi" w:cstheme="majorBidi"/>
                <w:b/>
                <w:bCs/>
                <w:sz w:val="24"/>
                <w:szCs w:val="24"/>
                <w:lang w:bidi="ar-DZ"/>
              </w:rPr>
            </w:pPr>
            <w:r w:rsidRPr="0091511F">
              <w:rPr>
                <w:rFonts w:asciiTheme="majorBidi" w:hAnsiTheme="majorBidi" w:cstheme="majorBidi"/>
                <w:sz w:val="24"/>
                <w:szCs w:val="24"/>
                <w:lang w:bidi="ar-DZ"/>
              </w:rPr>
              <w:t xml:space="preserve">Daniel </w:t>
            </w:r>
            <w:proofErr w:type="spellStart"/>
            <w:r w:rsidRPr="0091511F">
              <w:rPr>
                <w:rFonts w:asciiTheme="majorBidi" w:hAnsiTheme="majorBidi" w:cstheme="majorBidi"/>
                <w:sz w:val="24"/>
                <w:szCs w:val="24"/>
                <w:lang w:bidi="ar-DZ"/>
              </w:rPr>
              <w:t>Guinin</w:t>
            </w:r>
            <w:proofErr w:type="spellEnd"/>
            <w:r w:rsidRPr="0091511F">
              <w:rPr>
                <w:rFonts w:asciiTheme="majorBidi" w:hAnsiTheme="majorBidi" w:cstheme="majorBidi"/>
                <w:sz w:val="24"/>
                <w:szCs w:val="24"/>
                <w:lang w:bidi="ar-DZ"/>
              </w:rPr>
              <w:t xml:space="preserve">, Bernard </w:t>
            </w:r>
            <w:proofErr w:type="spellStart"/>
            <w:r w:rsidRPr="0091511F">
              <w:rPr>
                <w:rFonts w:asciiTheme="majorBidi" w:hAnsiTheme="majorBidi" w:cstheme="majorBidi"/>
                <w:sz w:val="24"/>
                <w:szCs w:val="24"/>
                <w:lang w:bidi="ar-DZ"/>
              </w:rPr>
              <w:t>Joppin</w:t>
            </w:r>
            <w:proofErr w:type="spellEnd"/>
            <w:r>
              <w:rPr>
                <w:rFonts w:asciiTheme="majorBidi" w:hAnsiTheme="majorBidi" w:cstheme="majorBidi"/>
                <w:sz w:val="24"/>
                <w:szCs w:val="24"/>
                <w:lang w:bidi="ar-DZ"/>
              </w:rPr>
              <w:t xml:space="preserve">, </w:t>
            </w:r>
            <w:r w:rsidRPr="0091511F">
              <w:rPr>
                <w:rFonts w:asciiTheme="majorBidi" w:hAnsiTheme="majorBidi" w:cstheme="majorBidi"/>
                <w:b/>
                <w:bCs/>
                <w:sz w:val="24"/>
                <w:szCs w:val="24"/>
                <w:lang w:bidi="ar-DZ"/>
              </w:rPr>
              <w:t xml:space="preserve"> Algèbre et géométrie PC</w:t>
            </w:r>
            <w:r>
              <w:rPr>
                <w:rFonts w:asciiTheme="majorBidi" w:hAnsiTheme="majorBidi" w:cstheme="majorBidi"/>
                <w:b/>
                <w:bCs/>
                <w:sz w:val="24"/>
                <w:szCs w:val="24"/>
                <w:lang w:bidi="ar-DZ"/>
              </w:rPr>
              <w:t xml:space="preserve">, </w:t>
            </w:r>
            <w:r w:rsidRPr="0091511F">
              <w:rPr>
                <w:rFonts w:asciiTheme="majorBidi" w:hAnsiTheme="majorBidi" w:cstheme="majorBidi"/>
                <w:b/>
                <w:bCs/>
                <w:sz w:val="24"/>
                <w:szCs w:val="24"/>
                <w:lang w:bidi="ar-DZ"/>
              </w:rPr>
              <w:t>Editions Bréal</w:t>
            </w:r>
            <w:r>
              <w:rPr>
                <w:rFonts w:asciiTheme="majorBidi" w:hAnsiTheme="majorBidi" w:cstheme="majorBidi"/>
                <w:b/>
                <w:bCs/>
                <w:sz w:val="24"/>
                <w:szCs w:val="24"/>
                <w:lang w:bidi="ar-DZ"/>
              </w:rPr>
              <w:t>, France, 2004.</w:t>
            </w:r>
          </w:p>
          <w:p w:rsidR="00F72E73" w:rsidRPr="00BC03DB" w:rsidRDefault="00F72E73" w:rsidP="00F72E73">
            <w:pPr>
              <w:pStyle w:val="Paragraphedeliste"/>
              <w:numPr>
                <w:ilvl w:val="0"/>
                <w:numId w:val="23"/>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 xml:space="preserve">Camille </w:t>
            </w:r>
            <w:proofErr w:type="spellStart"/>
            <w:r w:rsidRPr="00BC03DB">
              <w:rPr>
                <w:rFonts w:asciiTheme="majorBidi" w:hAnsiTheme="majorBidi" w:cstheme="majorBidi"/>
                <w:sz w:val="24"/>
                <w:szCs w:val="24"/>
                <w:lang w:bidi="ar-DZ"/>
              </w:rPr>
              <w:t>Debiève</w:t>
            </w:r>
            <w:proofErr w:type="spellEnd"/>
            <w:r w:rsidRPr="00BC03DB">
              <w:rPr>
                <w:rFonts w:asciiTheme="majorBidi" w:hAnsiTheme="majorBidi" w:cstheme="majorBidi"/>
                <w:sz w:val="24"/>
                <w:szCs w:val="24"/>
                <w:lang w:bidi="ar-DZ"/>
              </w:rPr>
              <w:t>, Yves Félix,  Algèbre linéaire: Pour HEC et ingénieurs commerciaux,  </w:t>
            </w:r>
            <w:hyperlink r:id="rId16" w:history="1">
              <w:r w:rsidRPr="00BC03DB">
                <w:rPr>
                  <w:rStyle w:val="Lienhypertexte"/>
                  <w:rFonts w:asciiTheme="majorBidi" w:hAnsiTheme="majorBidi"/>
                  <w:color w:val="000000" w:themeColor="text1"/>
                  <w:sz w:val="24"/>
                  <w:szCs w:val="24"/>
                  <w:lang w:bidi="ar-DZ"/>
                </w:rPr>
                <w:t>De Boeck</w:t>
              </w:r>
              <w:r w:rsidRPr="00BC03DB">
                <w:rPr>
                  <w:rFonts w:asciiTheme="majorBidi" w:hAnsiTheme="majorBidi" w:cstheme="majorBidi"/>
                  <w:sz w:val="24"/>
                  <w:szCs w:val="24"/>
                  <w:lang w:bidi="ar-DZ"/>
                </w:rPr>
                <w:t>, France, 2000. </w:t>
              </w:r>
            </w:hyperlink>
          </w:p>
          <w:p w:rsidR="00F72E73" w:rsidRPr="00BC03DB" w:rsidRDefault="00F72E73" w:rsidP="00F72E73">
            <w:pPr>
              <w:pStyle w:val="Paragraphedeliste"/>
              <w:numPr>
                <w:ilvl w:val="0"/>
                <w:numId w:val="23"/>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 xml:space="preserve">Djamel Berkane, exercice </w:t>
            </w:r>
            <w:proofErr w:type="gramStart"/>
            <w:r w:rsidRPr="00BC03DB">
              <w:rPr>
                <w:rFonts w:asciiTheme="majorBidi" w:hAnsiTheme="majorBidi" w:cstheme="majorBidi"/>
                <w:sz w:val="24"/>
                <w:szCs w:val="24"/>
                <w:lang w:bidi="ar-DZ"/>
              </w:rPr>
              <w:t>d’entrainement ,</w:t>
            </w:r>
            <w:proofErr w:type="gramEnd"/>
            <w:r w:rsidRPr="00BC03DB">
              <w:rPr>
                <w:rFonts w:asciiTheme="majorBidi" w:hAnsiTheme="majorBidi" w:cstheme="majorBidi"/>
                <w:sz w:val="24"/>
                <w:szCs w:val="24"/>
                <w:lang w:bidi="ar-DZ"/>
              </w:rPr>
              <w:t xml:space="preserve"> algèbre, </w:t>
            </w:r>
          </w:p>
          <w:p w:rsidR="00F72E73" w:rsidRPr="00BC03DB" w:rsidRDefault="00F72E73" w:rsidP="00F72E73">
            <w:pPr>
              <w:pStyle w:val="Paragraphedeliste"/>
              <w:numPr>
                <w:ilvl w:val="0"/>
                <w:numId w:val="23"/>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 xml:space="preserve">Mohamed </w:t>
            </w:r>
            <w:proofErr w:type="spellStart"/>
            <w:r w:rsidRPr="00BC03DB">
              <w:rPr>
                <w:rFonts w:asciiTheme="majorBidi" w:hAnsiTheme="majorBidi" w:cstheme="majorBidi"/>
                <w:sz w:val="24"/>
                <w:szCs w:val="24"/>
                <w:lang w:bidi="ar-DZ"/>
              </w:rPr>
              <w:t>Hazi</w:t>
            </w:r>
            <w:proofErr w:type="spellEnd"/>
            <w:r w:rsidRPr="00BC03DB">
              <w:rPr>
                <w:rFonts w:asciiTheme="majorBidi" w:hAnsiTheme="majorBidi" w:cstheme="majorBidi"/>
                <w:sz w:val="24"/>
                <w:szCs w:val="24"/>
                <w:lang w:bidi="ar-DZ"/>
              </w:rPr>
              <w:t xml:space="preserve">, Analyse et Algèbre de première </w:t>
            </w:r>
            <w:proofErr w:type="spellStart"/>
            <w:r w:rsidRPr="00BC03DB">
              <w:rPr>
                <w:rFonts w:asciiTheme="majorBidi" w:hAnsiTheme="majorBidi" w:cstheme="majorBidi"/>
                <w:sz w:val="24"/>
                <w:szCs w:val="24"/>
                <w:lang w:bidi="ar-DZ"/>
              </w:rPr>
              <w:t>annéé</w:t>
            </w:r>
            <w:proofErr w:type="spellEnd"/>
            <w:r w:rsidRPr="00BC03DB">
              <w:rPr>
                <w:rFonts w:asciiTheme="majorBidi" w:hAnsiTheme="majorBidi" w:cstheme="majorBidi"/>
                <w:sz w:val="24"/>
                <w:szCs w:val="24"/>
                <w:lang w:bidi="ar-DZ"/>
              </w:rPr>
              <w:t xml:space="preserve"> des universités et grande écoles scientifiques, tome 1, 3iem édition, office des publications universitaires, 2004.</w:t>
            </w:r>
          </w:p>
          <w:p w:rsidR="00F72E73" w:rsidRPr="00BC03DB" w:rsidRDefault="00F72E73" w:rsidP="00F72E73">
            <w:pPr>
              <w:pStyle w:val="Paragraphedeliste"/>
              <w:numPr>
                <w:ilvl w:val="0"/>
                <w:numId w:val="23"/>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 xml:space="preserve">Mohamed </w:t>
            </w:r>
            <w:proofErr w:type="spellStart"/>
            <w:r w:rsidRPr="00BC03DB">
              <w:rPr>
                <w:rFonts w:asciiTheme="majorBidi" w:hAnsiTheme="majorBidi" w:cstheme="majorBidi"/>
                <w:sz w:val="24"/>
                <w:szCs w:val="24"/>
                <w:lang w:bidi="ar-DZ"/>
              </w:rPr>
              <w:t>Hazi</w:t>
            </w:r>
            <w:proofErr w:type="spellEnd"/>
            <w:r w:rsidRPr="00BC03DB">
              <w:rPr>
                <w:rFonts w:asciiTheme="majorBidi" w:hAnsiTheme="majorBidi" w:cstheme="majorBidi"/>
                <w:sz w:val="24"/>
                <w:szCs w:val="24"/>
                <w:lang w:bidi="ar-DZ"/>
              </w:rPr>
              <w:t xml:space="preserve">, Analyse et Algèbre de première </w:t>
            </w:r>
            <w:proofErr w:type="spellStart"/>
            <w:r w:rsidRPr="00BC03DB">
              <w:rPr>
                <w:rFonts w:asciiTheme="majorBidi" w:hAnsiTheme="majorBidi" w:cstheme="majorBidi"/>
                <w:sz w:val="24"/>
                <w:szCs w:val="24"/>
                <w:lang w:bidi="ar-DZ"/>
              </w:rPr>
              <w:t>annéé</w:t>
            </w:r>
            <w:proofErr w:type="spellEnd"/>
            <w:r w:rsidRPr="00BC03DB">
              <w:rPr>
                <w:rFonts w:asciiTheme="majorBidi" w:hAnsiTheme="majorBidi" w:cstheme="majorBidi"/>
                <w:sz w:val="24"/>
                <w:szCs w:val="24"/>
                <w:lang w:bidi="ar-DZ"/>
              </w:rPr>
              <w:t xml:space="preserve"> des universités et grande écoles scientifiques, tome 2, 3iem édition, office des publications universitaires, 2004.</w:t>
            </w:r>
          </w:p>
          <w:p w:rsidR="00F72E73" w:rsidRPr="00BC03DB" w:rsidRDefault="00F72E73" w:rsidP="00F72E73">
            <w:pPr>
              <w:bidi/>
              <w:rPr>
                <w:rFonts w:asciiTheme="majorBidi" w:hAnsiTheme="majorBidi" w:cstheme="majorBidi"/>
                <w:sz w:val="24"/>
                <w:szCs w:val="24"/>
                <w:lang w:bidi="ar-DZ"/>
              </w:rPr>
            </w:pPr>
            <w:r w:rsidRPr="00BC03DB">
              <w:rPr>
                <w:rFonts w:asciiTheme="majorBidi" w:hAnsiTheme="majorBidi" w:cstheme="majorBidi"/>
                <w:b/>
                <w:bCs/>
                <w:sz w:val="24"/>
                <w:szCs w:val="24"/>
                <w:rtl/>
                <w:lang w:bidi="ar-DZ"/>
              </w:rPr>
              <w:t>المراجع</w:t>
            </w:r>
            <w:r w:rsidRPr="00BC03DB">
              <w:rPr>
                <w:rFonts w:asciiTheme="majorBidi" w:hAnsiTheme="majorBidi" w:cstheme="majorBidi"/>
                <w:b/>
                <w:bCs/>
                <w:sz w:val="24"/>
                <w:szCs w:val="24"/>
                <w:lang w:bidi="ar-DZ"/>
              </w:rPr>
              <w:t xml:space="preserve"> </w:t>
            </w:r>
            <w:r w:rsidRPr="00BC03DB">
              <w:rPr>
                <w:rFonts w:asciiTheme="majorBidi" w:hAnsiTheme="majorBidi" w:cstheme="majorBidi"/>
                <w:b/>
                <w:bCs/>
                <w:sz w:val="24"/>
                <w:szCs w:val="24"/>
                <w:rtl/>
                <w:lang w:bidi="ar-DZ"/>
              </w:rPr>
              <w:t xml:space="preserve"> باللغة الانجليزية </w:t>
            </w:r>
            <w:r w:rsidRPr="00BC03DB">
              <w:rPr>
                <w:rFonts w:asciiTheme="majorBidi" w:hAnsiTheme="majorBidi" w:cstheme="majorBidi"/>
                <w:b/>
                <w:bCs/>
                <w:sz w:val="24"/>
                <w:szCs w:val="24"/>
                <w:lang w:bidi="ar-DZ"/>
              </w:rPr>
              <w:t>:</w:t>
            </w:r>
          </w:p>
          <w:p w:rsidR="00F72E73" w:rsidRPr="00BC03DB" w:rsidRDefault="00F72E73" w:rsidP="00F72E73">
            <w:pPr>
              <w:numPr>
                <w:ilvl w:val="0"/>
                <w:numId w:val="24"/>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Harold M. Edwards</w:t>
            </w:r>
            <w:proofErr w:type="gramStart"/>
            <w:r w:rsidRPr="00BC03DB">
              <w:rPr>
                <w:rFonts w:asciiTheme="majorBidi" w:hAnsiTheme="majorBidi" w:cstheme="majorBidi"/>
                <w:sz w:val="24"/>
                <w:szCs w:val="24"/>
                <w:lang w:val="en-US" w:bidi="ar-DZ"/>
              </w:rPr>
              <w:t>,  Linear</w:t>
            </w:r>
            <w:proofErr w:type="gramEnd"/>
            <w:r w:rsidRPr="00BC03DB">
              <w:rPr>
                <w:rFonts w:asciiTheme="majorBidi" w:hAnsiTheme="majorBidi" w:cstheme="majorBidi"/>
                <w:sz w:val="24"/>
                <w:szCs w:val="24"/>
                <w:lang w:val="en-US" w:bidi="ar-DZ"/>
              </w:rPr>
              <w:t xml:space="preserve"> Algebra, Springer Shop, USA, 1995.</w:t>
            </w:r>
          </w:p>
          <w:p w:rsidR="00F72E73" w:rsidRPr="00BC03DB" w:rsidRDefault="00F72E73" w:rsidP="00F72E73">
            <w:pPr>
              <w:numPr>
                <w:ilvl w:val="0"/>
                <w:numId w:val="24"/>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Martin Anthony, Michele Harvey, Linear Algebra: Concepts and Methods, Cambridge University Press, USA</w:t>
            </w:r>
            <w:proofErr w:type="gramStart"/>
            <w:r w:rsidRPr="00BC03DB">
              <w:rPr>
                <w:rFonts w:asciiTheme="majorBidi" w:hAnsiTheme="majorBidi" w:cstheme="majorBidi"/>
                <w:sz w:val="24"/>
                <w:szCs w:val="24"/>
                <w:lang w:val="en-US" w:bidi="ar-DZ"/>
              </w:rPr>
              <w:t>,  2012</w:t>
            </w:r>
            <w:proofErr w:type="gramEnd"/>
            <w:r w:rsidRPr="00BC03DB">
              <w:rPr>
                <w:rFonts w:asciiTheme="majorBidi" w:hAnsiTheme="majorBidi" w:cstheme="majorBidi"/>
                <w:sz w:val="24"/>
                <w:szCs w:val="24"/>
                <w:lang w:val="en-US" w:bidi="ar-DZ"/>
              </w:rPr>
              <w:t>.</w:t>
            </w:r>
          </w:p>
          <w:p w:rsidR="00F72E73" w:rsidRPr="00BC03DB" w:rsidRDefault="00F72E73" w:rsidP="00F72E73">
            <w:pPr>
              <w:numPr>
                <w:ilvl w:val="0"/>
                <w:numId w:val="24"/>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Serge Lang</w:t>
            </w:r>
            <w:proofErr w:type="gramStart"/>
            <w:r w:rsidRPr="00BC03DB">
              <w:rPr>
                <w:rFonts w:asciiTheme="majorBidi" w:hAnsiTheme="majorBidi" w:cstheme="majorBidi"/>
                <w:sz w:val="24"/>
                <w:szCs w:val="24"/>
                <w:lang w:val="en-US" w:bidi="ar-DZ"/>
              </w:rPr>
              <w:t>,  Linear</w:t>
            </w:r>
            <w:proofErr w:type="gramEnd"/>
            <w:r w:rsidRPr="00BC03DB">
              <w:rPr>
                <w:rFonts w:asciiTheme="majorBidi" w:hAnsiTheme="majorBidi" w:cstheme="majorBidi"/>
                <w:sz w:val="24"/>
                <w:szCs w:val="24"/>
                <w:lang w:val="en-US" w:bidi="ar-DZ"/>
              </w:rPr>
              <w:t xml:space="preserve"> Algebra, Springer Shop, third edition, USA, 2004.</w:t>
            </w:r>
          </w:p>
          <w:p w:rsidR="00F72E73" w:rsidRPr="00BC03DB" w:rsidRDefault="00F72E73" w:rsidP="00F72E73">
            <w:pPr>
              <w:numPr>
                <w:ilvl w:val="0"/>
                <w:numId w:val="22"/>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 xml:space="preserve">Steeve </w:t>
            </w:r>
            <w:proofErr w:type="spellStart"/>
            <w:r w:rsidRPr="00BC03DB">
              <w:rPr>
                <w:rFonts w:asciiTheme="majorBidi" w:hAnsiTheme="majorBidi" w:cstheme="majorBidi"/>
                <w:sz w:val="24"/>
                <w:szCs w:val="24"/>
                <w:lang w:bidi="ar-DZ"/>
              </w:rPr>
              <w:t>Sarfati</w:t>
            </w:r>
            <w:proofErr w:type="spellEnd"/>
            <w:r w:rsidRPr="00BC03DB">
              <w:rPr>
                <w:rFonts w:asciiTheme="majorBidi" w:hAnsiTheme="majorBidi" w:cstheme="majorBidi"/>
                <w:sz w:val="24"/>
                <w:szCs w:val="24"/>
                <w:lang w:bidi="ar-DZ"/>
              </w:rPr>
              <w:t xml:space="preserve">, Matthias </w:t>
            </w:r>
            <w:proofErr w:type="spellStart"/>
            <w:r w:rsidRPr="00BC03DB">
              <w:rPr>
                <w:rFonts w:asciiTheme="majorBidi" w:hAnsiTheme="majorBidi" w:cstheme="majorBidi"/>
                <w:sz w:val="24"/>
                <w:szCs w:val="24"/>
                <w:lang w:bidi="ar-DZ"/>
              </w:rPr>
              <w:t>Fegyvères</w:t>
            </w:r>
            <w:proofErr w:type="spellEnd"/>
            <w:r w:rsidRPr="00BC03DB">
              <w:rPr>
                <w:rFonts w:asciiTheme="majorBidi" w:hAnsiTheme="majorBidi" w:cstheme="majorBidi"/>
                <w:sz w:val="24"/>
                <w:szCs w:val="24"/>
                <w:lang w:bidi="ar-DZ"/>
              </w:rPr>
              <w:t>, Mathématiques: méthodes, savoir-faire et astuces, Editions Bréal, France, 1997.</w:t>
            </w:r>
          </w:p>
          <w:p w:rsidR="00F72E73" w:rsidRPr="00BC03DB" w:rsidRDefault="00F72E73" w:rsidP="00F72E73">
            <w:pPr>
              <w:numPr>
                <w:ilvl w:val="0"/>
                <w:numId w:val="22"/>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Renzo Cairoli,  Algèbre linéaire, PPUR presses polytechniques, France, 1991.</w:t>
            </w:r>
          </w:p>
          <w:p w:rsidR="00F72E73" w:rsidRPr="00BC03DB" w:rsidRDefault="00F72E73" w:rsidP="00F72E73">
            <w:pPr>
              <w:numPr>
                <w:ilvl w:val="0"/>
                <w:numId w:val="22"/>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 xml:space="preserve">Robert C. </w:t>
            </w:r>
            <w:proofErr w:type="spellStart"/>
            <w:r w:rsidRPr="00BC03DB">
              <w:rPr>
                <w:rFonts w:asciiTheme="majorBidi" w:hAnsiTheme="majorBidi" w:cstheme="majorBidi"/>
                <w:sz w:val="24"/>
                <w:szCs w:val="24"/>
                <w:lang w:bidi="ar-DZ"/>
              </w:rPr>
              <w:t>Dalang</w:t>
            </w:r>
            <w:proofErr w:type="spellEnd"/>
            <w:r w:rsidRPr="00BC03DB">
              <w:rPr>
                <w:rFonts w:asciiTheme="majorBidi" w:hAnsiTheme="majorBidi" w:cstheme="majorBidi"/>
                <w:sz w:val="24"/>
                <w:szCs w:val="24"/>
                <w:lang w:bidi="ar-DZ"/>
              </w:rPr>
              <w:t xml:space="preserve">, Amel </w:t>
            </w:r>
            <w:proofErr w:type="spellStart"/>
            <w:r w:rsidRPr="00BC03DB">
              <w:rPr>
                <w:rFonts w:asciiTheme="majorBidi" w:hAnsiTheme="majorBidi" w:cstheme="majorBidi"/>
                <w:sz w:val="24"/>
                <w:szCs w:val="24"/>
                <w:lang w:bidi="ar-DZ"/>
              </w:rPr>
              <w:t>Chaabouni</w:t>
            </w:r>
            <w:proofErr w:type="spellEnd"/>
            <w:r w:rsidRPr="00BC03DB">
              <w:rPr>
                <w:rFonts w:asciiTheme="majorBidi" w:hAnsiTheme="majorBidi" w:cstheme="majorBidi"/>
                <w:sz w:val="24"/>
                <w:szCs w:val="24"/>
                <w:lang w:bidi="ar-DZ"/>
              </w:rPr>
              <w:t>,  Algèbre linéaire: aide-mémoire, exercices et applications, PPUR presses polytechniques, France, 2004.</w:t>
            </w:r>
          </w:p>
          <w:p w:rsidR="00F72E73" w:rsidRPr="00BC03DB" w:rsidRDefault="00F72E73" w:rsidP="00F72E73">
            <w:pPr>
              <w:numPr>
                <w:ilvl w:val="0"/>
                <w:numId w:val="22"/>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François Cottet-</w:t>
            </w:r>
            <w:proofErr w:type="spellStart"/>
            <w:r w:rsidRPr="00BC03DB">
              <w:rPr>
                <w:rFonts w:asciiTheme="majorBidi" w:hAnsiTheme="majorBidi" w:cstheme="majorBidi"/>
                <w:sz w:val="24"/>
                <w:szCs w:val="24"/>
                <w:lang w:bidi="ar-DZ"/>
              </w:rPr>
              <w:t>Emard</w:t>
            </w:r>
            <w:proofErr w:type="spellEnd"/>
            <w:r w:rsidRPr="00BC03DB">
              <w:rPr>
                <w:rFonts w:asciiTheme="majorBidi" w:hAnsiTheme="majorBidi" w:cstheme="majorBidi"/>
                <w:sz w:val="24"/>
                <w:szCs w:val="24"/>
                <w:lang w:bidi="ar-DZ"/>
              </w:rPr>
              <w:t>,  Algèbre linéaire et bilinéaire, De Boeck Supérieur,  France, 2006.</w:t>
            </w:r>
          </w:p>
          <w:p w:rsidR="00F72E73" w:rsidRPr="00BC03DB" w:rsidRDefault="00F72E73" w:rsidP="00F72E73">
            <w:pPr>
              <w:numPr>
                <w:ilvl w:val="0"/>
                <w:numId w:val="22"/>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Damien Etienne,  Exercices corrigés d’algèbre linéaire: Tome 1, De Boeck Supérieur, Amazon France, Belgique, 2006.</w:t>
            </w:r>
          </w:p>
          <w:p w:rsidR="00F72E73" w:rsidRPr="00BC03DB" w:rsidRDefault="00F72E73" w:rsidP="00F72E73">
            <w:pPr>
              <w:numPr>
                <w:ilvl w:val="0"/>
                <w:numId w:val="22"/>
              </w:numPr>
              <w:spacing w:line="276" w:lineRule="auto"/>
              <w:rPr>
                <w:rFonts w:asciiTheme="majorBidi" w:hAnsiTheme="majorBidi" w:cstheme="majorBidi"/>
                <w:sz w:val="24"/>
                <w:szCs w:val="24"/>
                <w:lang w:bidi="ar-DZ"/>
              </w:rPr>
            </w:pPr>
            <w:r w:rsidRPr="00BC03DB">
              <w:rPr>
                <w:rFonts w:asciiTheme="majorBidi" w:hAnsiTheme="majorBidi" w:cstheme="majorBidi"/>
                <w:sz w:val="24"/>
                <w:szCs w:val="24"/>
                <w:lang w:bidi="ar-DZ"/>
              </w:rPr>
              <w:t xml:space="preserve">Camille </w:t>
            </w:r>
            <w:proofErr w:type="spellStart"/>
            <w:r w:rsidRPr="00BC03DB">
              <w:rPr>
                <w:rFonts w:asciiTheme="majorBidi" w:hAnsiTheme="majorBidi" w:cstheme="majorBidi"/>
                <w:sz w:val="24"/>
                <w:szCs w:val="24"/>
                <w:lang w:bidi="ar-DZ"/>
              </w:rPr>
              <w:t>Debiève</w:t>
            </w:r>
            <w:proofErr w:type="spellEnd"/>
            <w:r w:rsidRPr="00BC03DB">
              <w:rPr>
                <w:rFonts w:asciiTheme="majorBidi" w:hAnsiTheme="majorBidi" w:cstheme="majorBidi"/>
                <w:sz w:val="24"/>
                <w:szCs w:val="24"/>
                <w:lang w:bidi="ar-DZ"/>
              </w:rPr>
              <w:t>, Yves Félix,  Algèbre linéaire: Pour HEC et ingénieurs commerciaux, De Boeck Supérieur, Amazon France, Belgique, 2000.</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A. G. Hamilton</w:t>
            </w:r>
            <w:proofErr w:type="gramStart"/>
            <w:r w:rsidRPr="00BC03DB">
              <w:rPr>
                <w:rFonts w:asciiTheme="majorBidi" w:hAnsiTheme="majorBidi" w:cstheme="majorBidi"/>
                <w:sz w:val="24"/>
                <w:szCs w:val="24"/>
                <w:lang w:val="en-US" w:bidi="ar-DZ"/>
              </w:rPr>
              <w:t>,  Linear</w:t>
            </w:r>
            <w:proofErr w:type="gramEnd"/>
            <w:r w:rsidRPr="00BC03DB">
              <w:rPr>
                <w:rFonts w:asciiTheme="majorBidi" w:hAnsiTheme="majorBidi" w:cstheme="majorBidi"/>
                <w:sz w:val="24"/>
                <w:szCs w:val="24"/>
                <w:lang w:val="en-US" w:bidi="ar-DZ"/>
              </w:rPr>
              <w:t xml:space="preserve"> Algebra: Volume 2: An Introduction with Concurrent </w:t>
            </w:r>
            <w:r w:rsidRPr="00BC03DB">
              <w:rPr>
                <w:rFonts w:asciiTheme="majorBidi" w:hAnsiTheme="majorBidi" w:cstheme="majorBidi"/>
                <w:sz w:val="24"/>
                <w:szCs w:val="24"/>
                <w:lang w:val="en-US" w:bidi="ar-DZ"/>
              </w:rPr>
              <w:lastRenderedPageBreak/>
              <w:t>Examples, Cambridge University Press, 1989.</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Introductory Linear Algebra</w:t>
            </w:r>
            <w:r w:rsidRPr="00BC03DB">
              <w:rPr>
                <w:rFonts w:asciiTheme="majorBidi" w:hAnsiTheme="majorBidi" w:cstheme="majorBidi"/>
                <w:sz w:val="24"/>
                <w:szCs w:val="24"/>
                <w:rtl/>
                <w:lang w:val="en-US" w:bidi="ar-DZ"/>
              </w:rPr>
              <w:t xml:space="preserve">، </w:t>
            </w:r>
            <w:proofErr w:type="gramStart"/>
            <w:r w:rsidRPr="00BC03DB">
              <w:rPr>
                <w:rFonts w:asciiTheme="majorBidi" w:hAnsiTheme="majorBidi" w:cstheme="majorBidi"/>
                <w:sz w:val="24"/>
                <w:szCs w:val="24"/>
                <w:lang w:val="en-US" w:bidi="ar-DZ"/>
              </w:rPr>
              <w:t>An</w:t>
            </w:r>
            <w:proofErr w:type="gramEnd"/>
            <w:r w:rsidRPr="00BC03DB">
              <w:rPr>
                <w:rFonts w:asciiTheme="majorBidi" w:hAnsiTheme="majorBidi" w:cstheme="majorBidi"/>
                <w:sz w:val="24"/>
                <w:szCs w:val="24"/>
                <w:lang w:val="en-US" w:bidi="ar-DZ"/>
              </w:rPr>
              <w:t xml:space="preserve"> Applied First course B. </w:t>
            </w:r>
            <w:proofErr w:type="spellStart"/>
            <w:r w:rsidRPr="00BC03DB">
              <w:rPr>
                <w:rFonts w:asciiTheme="majorBidi" w:hAnsiTheme="majorBidi" w:cstheme="majorBidi"/>
                <w:sz w:val="24"/>
                <w:szCs w:val="24"/>
                <w:lang w:val="en-US" w:bidi="ar-DZ"/>
              </w:rPr>
              <w:t>Kolman</w:t>
            </w:r>
            <w:proofErr w:type="spellEnd"/>
            <w:r w:rsidRPr="00BC03DB">
              <w:rPr>
                <w:rFonts w:asciiTheme="majorBidi" w:hAnsiTheme="majorBidi" w:cstheme="majorBidi"/>
                <w:sz w:val="24"/>
                <w:szCs w:val="24"/>
                <w:lang w:val="en-US" w:bidi="ar-DZ"/>
              </w:rPr>
              <w:t xml:space="preserve"> and D. Hill (2005).</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 xml:space="preserve">Alexey </w:t>
            </w:r>
            <w:proofErr w:type="spellStart"/>
            <w:r w:rsidRPr="00BC03DB">
              <w:rPr>
                <w:rFonts w:asciiTheme="majorBidi" w:hAnsiTheme="majorBidi" w:cstheme="majorBidi"/>
                <w:sz w:val="24"/>
                <w:szCs w:val="24"/>
                <w:lang w:val="en-US" w:bidi="ar-DZ"/>
              </w:rPr>
              <w:t>Stakhov</w:t>
            </w:r>
            <w:proofErr w:type="spellEnd"/>
            <w:proofErr w:type="gramStart"/>
            <w:r w:rsidRPr="00BC03DB">
              <w:rPr>
                <w:rFonts w:asciiTheme="majorBidi" w:hAnsiTheme="majorBidi" w:cstheme="majorBidi"/>
                <w:sz w:val="24"/>
                <w:szCs w:val="24"/>
                <w:lang w:val="en-US" w:bidi="ar-DZ"/>
              </w:rPr>
              <w:t>,  The</w:t>
            </w:r>
            <w:proofErr w:type="gramEnd"/>
            <w:r w:rsidRPr="00BC03DB">
              <w:rPr>
                <w:rFonts w:asciiTheme="majorBidi" w:hAnsiTheme="majorBidi" w:cstheme="majorBidi"/>
                <w:sz w:val="24"/>
                <w:szCs w:val="24"/>
                <w:lang w:val="en-US" w:bidi="ar-DZ"/>
              </w:rPr>
              <w:t xml:space="preserve"> Mathematics of Harmony: From Euclid to Contemporary Mathematics and computer science, World </w:t>
            </w:r>
            <w:proofErr w:type="spellStart"/>
            <w:r w:rsidRPr="00BC03DB">
              <w:rPr>
                <w:rFonts w:asciiTheme="majorBidi" w:hAnsiTheme="majorBidi" w:cstheme="majorBidi"/>
                <w:sz w:val="24"/>
                <w:szCs w:val="24"/>
                <w:lang w:val="en-US" w:bidi="ar-DZ"/>
              </w:rPr>
              <w:t>Scientific,Singapoor</w:t>
            </w:r>
            <w:proofErr w:type="spellEnd"/>
            <w:r w:rsidRPr="00BC03DB">
              <w:rPr>
                <w:rFonts w:asciiTheme="majorBidi" w:hAnsiTheme="majorBidi" w:cstheme="majorBidi"/>
                <w:sz w:val="24"/>
                <w:szCs w:val="24"/>
                <w:lang w:val="en-US" w:bidi="ar-DZ"/>
              </w:rPr>
              <w:t xml:space="preserve"> 2009.</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proofErr w:type="spellStart"/>
            <w:r w:rsidRPr="00BC03DB">
              <w:rPr>
                <w:rFonts w:asciiTheme="majorBidi" w:hAnsiTheme="majorBidi" w:cstheme="majorBidi"/>
                <w:sz w:val="24"/>
                <w:szCs w:val="24"/>
                <w:lang w:val="en-US" w:bidi="ar-DZ"/>
              </w:rPr>
              <w:t>Assem</w:t>
            </w:r>
            <w:proofErr w:type="spellEnd"/>
            <w:r w:rsidRPr="00BC03DB">
              <w:rPr>
                <w:rFonts w:asciiTheme="majorBidi" w:hAnsiTheme="majorBidi" w:cstheme="majorBidi"/>
                <w:sz w:val="24"/>
                <w:szCs w:val="24"/>
                <w:lang w:val="en-US" w:bidi="ar-DZ"/>
              </w:rPr>
              <w:t xml:space="preserve"> S. </w:t>
            </w:r>
            <w:proofErr w:type="spellStart"/>
            <w:r w:rsidRPr="00BC03DB">
              <w:rPr>
                <w:rFonts w:asciiTheme="majorBidi" w:hAnsiTheme="majorBidi" w:cstheme="majorBidi"/>
                <w:sz w:val="24"/>
                <w:szCs w:val="24"/>
                <w:lang w:val="en-US" w:bidi="ar-DZ"/>
              </w:rPr>
              <w:t>Deif</w:t>
            </w:r>
            <w:proofErr w:type="spellEnd"/>
            <w:proofErr w:type="gramStart"/>
            <w:r w:rsidRPr="00BC03DB">
              <w:rPr>
                <w:rFonts w:asciiTheme="majorBidi" w:hAnsiTheme="majorBidi" w:cstheme="majorBidi"/>
                <w:sz w:val="24"/>
                <w:szCs w:val="24"/>
                <w:lang w:val="en-US" w:bidi="ar-DZ"/>
              </w:rPr>
              <w:t>,  Advanced</w:t>
            </w:r>
            <w:proofErr w:type="gramEnd"/>
            <w:r w:rsidRPr="00BC03DB">
              <w:rPr>
                <w:rFonts w:asciiTheme="majorBidi" w:hAnsiTheme="majorBidi" w:cstheme="majorBidi"/>
                <w:sz w:val="24"/>
                <w:szCs w:val="24"/>
                <w:lang w:val="en-US" w:bidi="ar-DZ"/>
              </w:rPr>
              <w:t xml:space="preserve"> Matrix Theory Scientists Engineers, CRC Press, New York, 1991.</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 xml:space="preserve">Anthony </w:t>
            </w:r>
            <w:proofErr w:type="spellStart"/>
            <w:r w:rsidRPr="00BC03DB">
              <w:rPr>
                <w:rFonts w:asciiTheme="majorBidi" w:hAnsiTheme="majorBidi" w:cstheme="majorBidi"/>
                <w:sz w:val="24"/>
                <w:szCs w:val="24"/>
                <w:lang w:val="en-US" w:bidi="ar-DZ"/>
              </w:rPr>
              <w:t>Nicolaides</w:t>
            </w:r>
            <w:proofErr w:type="spellEnd"/>
            <w:proofErr w:type="gramStart"/>
            <w:r w:rsidRPr="00BC03DB">
              <w:rPr>
                <w:rFonts w:asciiTheme="majorBidi" w:hAnsiTheme="majorBidi" w:cstheme="majorBidi"/>
                <w:sz w:val="24"/>
                <w:szCs w:val="24"/>
                <w:lang w:val="en-US" w:bidi="ar-DZ"/>
              </w:rPr>
              <w:t>,  Pure</w:t>
            </w:r>
            <w:proofErr w:type="gramEnd"/>
            <w:r w:rsidRPr="00BC03DB">
              <w:rPr>
                <w:rFonts w:asciiTheme="majorBidi" w:hAnsiTheme="majorBidi" w:cstheme="majorBidi"/>
                <w:sz w:val="24"/>
                <w:szCs w:val="24"/>
                <w:lang w:val="en-US" w:bidi="ar-DZ"/>
              </w:rPr>
              <w:t xml:space="preserve"> Mathematics: Determinants and matrices, Volume 9, P.A.S.S. Ltd, Britain, 2007.</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 xml:space="preserve">Franz E. </w:t>
            </w:r>
            <w:proofErr w:type="spellStart"/>
            <w:r w:rsidRPr="00BC03DB">
              <w:rPr>
                <w:rFonts w:asciiTheme="majorBidi" w:hAnsiTheme="majorBidi" w:cstheme="majorBidi"/>
                <w:sz w:val="24"/>
                <w:szCs w:val="24"/>
                <w:lang w:val="en-US" w:bidi="ar-DZ"/>
              </w:rPr>
              <w:t>Hohn</w:t>
            </w:r>
            <w:proofErr w:type="spellEnd"/>
            <w:proofErr w:type="gramStart"/>
            <w:r w:rsidRPr="00BC03DB">
              <w:rPr>
                <w:rFonts w:asciiTheme="majorBidi" w:hAnsiTheme="majorBidi" w:cstheme="majorBidi"/>
                <w:sz w:val="24"/>
                <w:szCs w:val="24"/>
                <w:lang w:val="en-US" w:bidi="ar-DZ"/>
              </w:rPr>
              <w:t>,  Elementary</w:t>
            </w:r>
            <w:proofErr w:type="gramEnd"/>
            <w:r w:rsidRPr="00BC03DB">
              <w:rPr>
                <w:rFonts w:asciiTheme="majorBidi" w:hAnsiTheme="majorBidi" w:cstheme="majorBidi"/>
                <w:sz w:val="24"/>
                <w:szCs w:val="24"/>
                <w:lang w:val="en-US" w:bidi="ar-DZ"/>
              </w:rPr>
              <w:t xml:space="preserve"> Matrix Algebra, third edition, dover publication, new york, 1973.</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Alan Jeffrey</w:t>
            </w:r>
            <w:proofErr w:type="gramStart"/>
            <w:r w:rsidRPr="00BC03DB">
              <w:rPr>
                <w:rFonts w:asciiTheme="majorBidi" w:hAnsiTheme="majorBidi" w:cstheme="majorBidi"/>
                <w:sz w:val="24"/>
                <w:szCs w:val="24"/>
                <w:lang w:val="en-US" w:bidi="ar-DZ"/>
              </w:rPr>
              <w:t>,  Matrix</w:t>
            </w:r>
            <w:proofErr w:type="gramEnd"/>
            <w:r w:rsidRPr="00BC03DB">
              <w:rPr>
                <w:rFonts w:asciiTheme="majorBidi" w:hAnsiTheme="majorBidi" w:cstheme="majorBidi"/>
                <w:sz w:val="24"/>
                <w:szCs w:val="24"/>
                <w:lang w:val="en-US" w:bidi="ar-DZ"/>
              </w:rPr>
              <w:t xml:space="preserve"> Operations for Engineers and Scientists: An Essential Guide in Linear ,  Springer Shop, united kingdom, 2010.</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Dennis S. Bernstein</w:t>
            </w:r>
            <w:proofErr w:type="gramStart"/>
            <w:r w:rsidRPr="00BC03DB">
              <w:rPr>
                <w:rFonts w:asciiTheme="majorBidi" w:hAnsiTheme="majorBidi" w:cstheme="majorBidi"/>
                <w:sz w:val="24"/>
                <w:szCs w:val="24"/>
                <w:lang w:val="en-US" w:bidi="ar-DZ"/>
              </w:rPr>
              <w:t>,  Matrix</w:t>
            </w:r>
            <w:proofErr w:type="gramEnd"/>
            <w:r w:rsidRPr="00BC03DB">
              <w:rPr>
                <w:rFonts w:asciiTheme="majorBidi" w:hAnsiTheme="majorBidi" w:cstheme="majorBidi"/>
                <w:sz w:val="24"/>
                <w:szCs w:val="24"/>
                <w:lang w:val="en-US" w:bidi="ar-DZ"/>
              </w:rPr>
              <w:t xml:space="preserve"> Mathematics: Theory, Facts, and Formulas with Application to Linear systems theory, Princeton University Press, united kingdom, 2005.</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 xml:space="preserve">Richard A. </w:t>
            </w:r>
            <w:proofErr w:type="spellStart"/>
            <w:r w:rsidRPr="00BC03DB">
              <w:rPr>
                <w:rFonts w:asciiTheme="majorBidi" w:hAnsiTheme="majorBidi" w:cstheme="majorBidi"/>
                <w:sz w:val="24"/>
                <w:szCs w:val="24"/>
                <w:lang w:val="en-US" w:bidi="ar-DZ"/>
              </w:rPr>
              <w:t>Brualdi</w:t>
            </w:r>
            <w:proofErr w:type="spellEnd"/>
            <w:r w:rsidRPr="00BC03DB">
              <w:rPr>
                <w:rFonts w:asciiTheme="majorBidi" w:hAnsiTheme="majorBidi" w:cstheme="majorBidi"/>
                <w:sz w:val="24"/>
                <w:szCs w:val="24"/>
                <w:lang w:val="en-US" w:bidi="ar-DZ"/>
              </w:rPr>
              <w:t xml:space="preserve">, </w:t>
            </w:r>
            <w:proofErr w:type="spellStart"/>
            <w:r w:rsidRPr="00BC03DB">
              <w:rPr>
                <w:rFonts w:asciiTheme="majorBidi" w:hAnsiTheme="majorBidi" w:cstheme="majorBidi"/>
                <w:sz w:val="24"/>
                <w:szCs w:val="24"/>
                <w:lang w:val="en-US" w:bidi="ar-DZ"/>
              </w:rPr>
              <w:t>Dragos</w:t>
            </w:r>
            <w:proofErr w:type="spellEnd"/>
            <w:r w:rsidRPr="00BC03DB">
              <w:rPr>
                <w:rFonts w:asciiTheme="majorBidi" w:hAnsiTheme="majorBidi" w:cstheme="majorBidi"/>
                <w:sz w:val="24"/>
                <w:szCs w:val="24"/>
                <w:lang w:val="en-US" w:bidi="ar-DZ"/>
              </w:rPr>
              <w:t xml:space="preserve"> </w:t>
            </w:r>
            <w:proofErr w:type="spellStart"/>
            <w:r w:rsidRPr="00BC03DB">
              <w:rPr>
                <w:rFonts w:asciiTheme="majorBidi" w:hAnsiTheme="majorBidi" w:cstheme="majorBidi"/>
                <w:sz w:val="24"/>
                <w:szCs w:val="24"/>
                <w:lang w:val="en-US" w:bidi="ar-DZ"/>
              </w:rPr>
              <w:t>Cvetkovic</w:t>
            </w:r>
            <w:proofErr w:type="spellEnd"/>
            <w:proofErr w:type="gramStart"/>
            <w:r w:rsidRPr="00BC03DB">
              <w:rPr>
                <w:rFonts w:asciiTheme="majorBidi" w:hAnsiTheme="majorBidi" w:cstheme="majorBidi"/>
                <w:sz w:val="24"/>
                <w:szCs w:val="24"/>
                <w:lang w:val="en-US" w:bidi="ar-DZ"/>
              </w:rPr>
              <w:t>,  A</w:t>
            </w:r>
            <w:proofErr w:type="gramEnd"/>
            <w:r w:rsidRPr="00BC03DB">
              <w:rPr>
                <w:rFonts w:asciiTheme="majorBidi" w:hAnsiTheme="majorBidi" w:cstheme="majorBidi"/>
                <w:sz w:val="24"/>
                <w:szCs w:val="24"/>
                <w:lang w:val="en-US" w:bidi="ar-DZ"/>
              </w:rPr>
              <w:t xml:space="preserve"> Combinatorial Approach to Matrix Theory and Its Applications, CRC Press, US.2009.</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proofErr w:type="spellStart"/>
            <w:r w:rsidRPr="00BC03DB">
              <w:rPr>
                <w:rFonts w:asciiTheme="majorBidi" w:hAnsiTheme="majorBidi" w:cstheme="majorBidi"/>
                <w:sz w:val="24"/>
                <w:szCs w:val="24"/>
                <w:lang w:val="en-US" w:bidi="ar-DZ"/>
              </w:rPr>
              <w:t>R.K.Agrawal</w:t>
            </w:r>
            <w:proofErr w:type="spellEnd"/>
            <w:r w:rsidRPr="00BC03DB">
              <w:rPr>
                <w:rFonts w:asciiTheme="majorBidi" w:hAnsiTheme="majorBidi" w:cstheme="majorBidi"/>
                <w:sz w:val="24"/>
                <w:szCs w:val="24"/>
                <w:lang w:val="en-US" w:bidi="ar-DZ"/>
              </w:rPr>
              <w:t xml:space="preserve">, </w:t>
            </w:r>
            <w:proofErr w:type="spellStart"/>
            <w:r w:rsidRPr="00BC03DB">
              <w:rPr>
                <w:rFonts w:asciiTheme="majorBidi" w:hAnsiTheme="majorBidi" w:cstheme="majorBidi"/>
                <w:sz w:val="24"/>
                <w:szCs w:val="24"/>
                <w:lang w:val="en-US" w:bidi="ar-DZ"/>
              </w:rPr>
              <w:t>Garima</w:t>
            </w:r>
            <w:proofErr w:type="spellEnd"/>
            <w:r w:rsidRPr="00BC03DB">
              <w:rPr>
                <w:rFonts w:asciiTheme="majorBidi" w:hAnsiTheme="majorBidi" w:cstheme="majorBidi"/>
                <w:sz w:val="24"/>
                <w:szCs w:val="24"/>
                <w:lang w:val="en-US" w:bidi="ar-DZ"/>
              </w:rPr>
              <w:t xml:space="preserve"> </w:t>
            </w:r>
            <w:proofErr w:type="spellStart"/>
            <w:r w:rsidRPr="00BC03DB">
              <w:rPr>
                <w:rFonts w:asciiTheme="majorBidi" w:hAnsiTheme="majorBidi" w:cstheme="majorBidi"/>
                <w:sz w:val="24"/>
                <w:szCs w:val="24"/>
                <w:lang w:val="en-US" w:bidi="ar-DZ"/>
              </w:rPr>
              <w:t>jain</w:t>
            </w:r>
            <w:proofErr w:type="spellEnd"/>
            <w:r w:rsidRPr="00BC03DB">
              <w:rPr>
                <w:rFonts w:asciiTheme="majorBidi" w:hAnsiTheme="majorBidi" w:cstheme="majorBidi"/>
                <w:sz w:val="24"/>
                <w:szCs w:val="24"/>
                <w:lang w:val="en-US" w:bidi="ar-DZ"/>
              </w:rPr>
              <w:t xml:space="preserve">, Mathematical Methods Oscillations Waves, </w:t>
            </w:r>
            <w:proofErr w:type="spellStart"/>
            <w:r w:rsidRPr="00BC03DB">
              <w:rPr>
                <w:rFonts w:asciiTheme="majorBidi" w:hAnsiTheme="majorBidi" w:cstheme="majorBidi"/>
                <w:sz w:val="24"/>
                <w:szCs w:val="24"/>
                <w:lang w:val="en-US" w:bidi="ar-DZ"/>
              </w:rPr>
              <w:t>india</w:t>
            </w:r>
            <w:proofErr w:type="spellEnd"/>
            <w:proofErr w:type="gramStart"/>
            <w:r w:rsidRPr="00BC03DB">
              <w:rPr>
                <w:rFonts w:asciiTheme="majorBidi" w:hAnsiTheme="majorBidi" w:cstheme="majorBidi"/>
                <w:sz w:val="24"/>
                <w:szCs w:val="24"/>
                <w:lang w:val="en-US" w:bidi="ar-DZ"/>
              </w:rPr>
              <w:t>,  Krishna</w:t>
            </w:r>
            <w:proofErr w:type="gramEnd"/>
            <w:r w:rsidRPr="00BC03DB">
              <w:rPr>
                <w:rFonts w:asciiTheme="majorBidi" w:hAnsiTheme="majorBidi" w:cstheme="majorBidi"/>
                <w:sz w:val="24"/>
                <w:szCs w:val="24"/>
                <w:lang w:val="en-US" w:bidi="ar-DZ"/>
              </w:rPr>
              <w:t xml:space="preserve"> </w:t>
            </w:r>
            <w:proofErr w:type="spellStart"/>
            <w:r w:rsidRPr="00BC03DB">
              <w:rPr>
                <w:rFonts w:asciiTheme="majorBidi" w:hAnsiTheme="majorBidi" w:cstheme="majorBidi"/>
                <w:sz w:val="24"/>
                <w:szCs w:val="24"/>
                <w:lang w:val="en-US" w:bidi="ar-DZ"/>
              </w:rPr>
              <w:t>Prakashan</w:t>
            </w:r>
            <w:proofErr w:type="spellEnd"/>
            <w:r w:rsidRPr="00BC03DB">
              <w:rPr>
                <w:rFonts w:asciiTheme="majorBidi" w:hAnsiTheme="majorBidi" w:cstheme="majorBidi"/>
                <w:sz w:val="24"/>
                <w:szCs w:val="24"/>
                <w:lang w:val="en-US" w:bidi="ar-DZ"/>
              </w:rPr>
              <w:t xml:space="preserve"> Media. 2004.</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Gareth Williams</w:t>
            </w:r>
            <w:proofErr w:type="gramStart"/>
            <w:r w:rsidRPr="00BC03DB">
              <w:rPr>
                <w:rFonts w:asciiTheme="majorBidi" w:hAnsiTheme="majorBidi" w:cstheme="majorBidi"/>
                <w:sz w:val="24"/>
                <w:szCs w:val="24"/>
                <w:lang w:val="en-US" w:bidi="ar-DZ"/>
              </w:rPr>
              <w:t>,  Linear</w:t>
            </w:r>
            <w:proofErr w:type="gramEnd"/>
            <w:r w:rsidRPr="00BC03DB">
              <w:rPr>
                <w:rFonts w:asciiTheme="majorBidi" w:hAnsiTheme="majorBidi" w:cstheme="majorBidi"/>
                <w:sz w:val="24"/>
                <w:szCs w:val="24"/>
                <w:lang w:val="en-US" w:bidi="ar-DZ"/>
              </w:rPr>
              <w:t xml:space="preserve"> Algebra with Applications, Alternate Edition, , seventh edition, Jones &amp; Bartlett Learning, USA, 2011.</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 xml:space="preserve">Carl D. </w:t>
            </w:r>
            <w:proofErr w:type="gramStart"/>
            <w:r w:rsidRPr="00BC03DB">
              <w:rPr>
                <w:rFonts w:asciiTheme="majorBidi" w:hAnsiTheme="majorBidi" w:cstheme="majorBidi"/>
                <w:sz w:val="24"/>
                <w:szCs w:val="24"/>
                <w:lang w:val="en-US" w:bidi="ar-DZ"/>
              </w:rPr>
              <w:t>Meyer ,</w:t>
            </w:r>
            <w:proofErr w:type="gramEnd"/>
            <w:r w:rsidRPr="00BC03DB">
              <w:rPr>
                <w:rFonts w:asciiTheme="majorBidi" w:hAnsiTheme="majorBidi" w:cstheme="majorBidi"/>
                <w:sz w:val="24"/>
                <w:szCs w:val="24"/>
                <w:lang w:val="en-US" w:bidi="ar-DZ"/>
              </w:rPr>
              <w:t xml:space="preserve"> Matrix Analysis and Applied Linear Algebra, SIAM, USA, 2000.</w:t>
            </w:r>
          </w:p>
          <w:p w:rsidR="00F72E73" w:rsidRPr="00BC03DB" w:rsidRDefault="00F72E73" w:rsidP="00F72E73">
            <w:pPr>
              <w:numPr>
                <w:ilvl w:val="0"/>
                <w:numId w:val="22"/>
              </w:numPr>
              <w:spacing w:line="276" w:lineRule="auto"/>
              <w:rPr>
                <w:rFonts w:asciiTheme="majorBidi" w:hAnsiTheme="majorBidi" w:cstheme="majorBidi"/>
                <w:sz w:val="24"/>
                <w:szCs w:val="24"/>
                <w:lang w:val="en-US" w:bidi="ar-DZ"/>
              </w:rPr>
            </w:pPr>
            <w:proofErr w:type="spellStart"/>
            <w:r w:rsidRPr="00BC03DB">
              <w:rPr>
                <w:rFonts w:asciiTheme="majorBidi" w:hAnsiTheme="majorBidi" w:cstheme="majorBidi"/>
                <w:sz w:val="24"/>
                <w:szCs w:val="24"/>
                <w:lang w:val="en-US" w:bidi="ar-DZ"/>
              </w:rPr>
              <w:t>Luís</w:t>
            </w:r>
            <w:proofErr w:type="spellEnd"/>
            <w:r w:rsidRPr="00BC03DB">
              <w:rPr>
                <w:rFonts w:asciiTheme="majorBidi" w:hAnsiTheme="majorBidi" w:cstheme="majorBidi"/>
                <w:sz w:val="24"/>
                <w:szCs w:val="24"/>
                <w:lang w:val="en-US" w:bidi="ar-DZ"/>
              </w:rPr>
              <w:t xml:space="preserve"> Almeida </w:t>
            </w:r>
            <w:proofErr w:type="gramStart"/>
            <w:r w:rsidRPr="00BC03DB">
              <w:rPr>
                <w:rFonts w:asciiTheme="majorBidi" w:hAnsiTheme="majorBidi" w:cstheme="majorBidi"/>
                <w:sz w:val="24"/>
                <w:szCs w:val="24"/>
                <w:lang w:val="en-US" w:bidi="ar-DZ"/>
              </w:rPr>
              <w:t>Vieira ,</w:t>
            </w:r>
            <w:proofErr w:type="gramEnd"/>
            <w:r w:rsidRPr="00BC03DB">
              <w:rPr>
                <w:rFonts w:asciiTheme="majorBidi" w:hAnsiTheme="majorBidi" w:cstheme="majorBidi"/>
                <w:sz w:val="24"/>
                <w:szCs w:val="24"/>
                <w:lang w:val="en-US" w:bidi="ar-DZ"/>
              </w:rPr>
              <w:t xml:space="preserve"> Matrices and Linear Systems, Matrices and Linear Systems, scientific research, USA, 2017.</w:t>
            </w:r>
          </w:p>
          <w:p w:rsidR="00F72E73" w:rsidRPr="007A1CF9" w:rsidRDefault="00F72E73" w:rsidP="00F72E73">
            <w:pPr>
              <w:numPr>
                <w:ilvl w:val="0"/>
                <w:numId w:val="22"/>
              </w:numPr>
              <w:spacing w:line="276" w:lineRule="auto"/>
              <w:rPr>
                <w:rFonts w:asciiTheme="majorBidi" w:hAnsiTheme="majorBidi" w:cstheme="majorBidi"/>
                <w:sz w:val="24"/>
                <w:szCs w:val="24"/>
                <w:lang w:val="en-US" w:bidi="ar-DZ"/>
              </w:rPr>
            </w:pPr>
            <w:r w:rsidRPr="00BC03DB">
              <w:rPr>
                <w:rFonts w:asciiTheme="majorBidi" w:hAnsiTheme="majorBidi" w:cstheme="majorBidi"/>
                <w:sz w:val="24"/>
                <w:szCs w:val="24"/>
                <w:lang w:val="en-US" w:bidi="ar-DZ"/>
              </w:rPr>
              <w:t>Thomas S. Shores</w:t>
            </w:r>
            <w:proofErr w:type="gramStart"/>
            <w:r w:rsidRPr="00BC03DB">
              <w:rPr>
                <w:rFonts w:asciiTheme="majorBidi" w:hAnsiTheme="majorBidi" w:cstheme="majorBidi"/>
                <w:sz w:val="24"/>
                <w:szCs w:val="24"/>
                <w:lang w:val="en-US" w:bidi="ar-DZ"/>
              </w:rPr>
              <w:t>,  Applied</w:t>
            </w:r>
            <w:proofErr w:type="gramEnd"/>
            <w:r w:rsidRPr="00BC03DB">
              <w:rPr>
                <w:rFonts w:asciiTheme="majorBidi" w:hAnsiTheme="majorBidi" w:cstheme="majorBidi"/>
                <w:sz w:val="24"/>
                <w:szCs w:val="24"/>
                <w:lang w:val="en-US" w:bidi="ar-DZ"/>
              </w:rPr>
              <w:t xml:space="preserve"> Linear Algebra and Matrix Analysis, Springer , USA, 2007.</w:t>
            </w:r>
          </w:p>
          <w:p w:rsidR="00F72E73" w:rsidRPr="007A1CF9" w:rsidRDefault="00F72E73" w:rsidP="00F72E73">
            <w:pPr>
              <w:numPr>
                <w:ilvl w:val="0"/>
                <w:numId w:val="22"/>
              </w:numPr>
              <w:spacing w:line="276" w:lineRule="auto"/>
              <w:rPr>
                <w:rFonts w:asciiTheme="majorBidi" w:hAnsiTheme="majorBidi" w:cstheme="majorBidi"/>
                <w:sz w:val="24"/>
                <w:szCs w:val="24"/>
                <w:lang w:val="en-US" w:bidi="ar-DZ"/>
              </w:rPr>
            </w:pPr>
            <w:proofErr w:type="spellStart"/>
            <w:r w:rsidRPr="007A1CF9">
              <w:rPr>
                <w:rFonts w:asciiTheme="majorBidi" w:hAnsiTheme="majorBidi" w:cstheme="majorBidi"/>
                <w:sz w:val="24"/>
                <w:szCs w:val="24"/>
                <w:lang w:val="en-US" w:bidi="ar-DZ"/>
              </w:rPr>
              <w:t>M.Y.Gokhale</w:t>
            </w:r>
            <w:proofErr w:type="spellEnd"/>
            <w:r w:rsidRPr="007A1CF9">
              <w:rPr>
                <w:rFonts w:asciiTheme="majorBidi" w:hAnsiTheme="majorBidi" w:cstheme="majorBidi"/>
                <w:sz w:val="24"/>
                <w:szCs w:val="24"/>
                <w:lang w:val="en-US" w:bidi="ar-DZ"/>
              </w:rPr>
              <w:t xml:space="preserve">, </w:t>
            </w:r>
            <w:proofErr w:type="spellStart"/>
            <w:r w:rsidRPr="007A1CF9">
              <w:rPr>
                <w:rFonts w:asciiTheme="majorBidi" w:hAnsiTheme="majorBidi" w:cstheme="majorBidi"/>
                <w:sz w:val="24"/>
                <w:szCs w:val="24"/>
                <w:lang w:val="en-US" w:bidi="ar-DZ"/>
              </w:rPr>
              <w:t>N.S.Muujundar</w:t>
            </w:r>
            <w:proofErr w:type="spellEnd"/>
            <w:r w:rsidRPr="007A1CF9">
              <w:rPr>
                <w:rFonts w:asciiTheme="majorBidi" w:hAnsiTheme="majorBidi" w:cstheme="majorBidi"/>
                <w:sz w:val="24"/>
                <w:szCs w:val="24"/>
                <w:lang w:val="en-US" w:bidi="ar-DZ"/>
              </w:rPr>
              <w:t xml:space="preserve">, Engineering Mathematics-i, fourth edition, </w:t>
            </w:r>
            <w:proofErr w:type="spellStart"/>
            <w:r w:rsidRPr="007A1CF9">
              <w:rPr>
                <w:rFonts w:asciiTheme="majorBidi" w:hAnsiTheme="majorBidi" w:cstheme="majorBidi"/>
                <w:sz w:val="24"/>
                <w:szCs w:val="24"/>
                <w:lang w:val="en-US" w:bidi="ar-DZ"/>
              </w:rPr>
              <w:t>nivali</w:t>
            </w:r>
            <w:proofErr w:type="spellEnd"/>
            <w:r w:rsidRPr="007A1CF9">
              <w:rPr>
                <w:rFonts w:asciiTheme="majorBidi" w:hAnsiTheme="majorBidi" w:cstheme="majorBidi"/>
                <w:sz w:val="24"/>
                <w:szCs w:val="24"/>
                <w:lang w:val="en-US" w:bidi="ar-DZ"/>
              </w:rPr>
              <w:t xml:space="preserve"> </w:t>
            </w:r>
            <w:proofErr w:type="spellStart"/>
            <w:r w:rsidRPr="007A1CF9">
              <w:rPr>
                <w:rFonts w:asciiTheme="majorBidi" w:hAnsiTheme="majorBidi" w:cstheme="majorBidi"/>
                <w:sz w:val="24"/>
                <w:szCs w:val="24"/>
                <w:lang w:val="en-US" w:bidi="ar-DZ"/>
              </w:rPr>
              <w:t>prakashan</w:t>
            </w:r>
            <w:proofErr w:type="spellEnd"/>
            <w:r w:rsidRPr="007A1CF9">
              <w:rPr>
                <w:rFonts w:asciiTheme="majorBidi" w:hAnsiTheme="majorBidi" w:cstheme="majorBidi"/>
                <w:sz w:val="24"/>
                <w:szCs w:val="24"/>
                <w:lang w:val="en-US" w:bidi="ar-DZ"/>
              </w:rPr>
              <w:t>, 2008.</w:t>
            </w:r>
          </w:p>
          <w:p w:rsidR="00F72E73" w:rsidRPr="007A1CF9" w:rsidRDefault="00F72E73" w:rsidP="00F72E73">
            <w:pPr>
              <w:numPr>
                <w:ilvl w:val="0"/>
                <w:numId w:val="22"/>
              </w:numPr>
              <w:spacing w:line="276" w:lineRule="auto"/>
              <w:rPr>
                <w:rFonts w:asciiTheme="majorBidi" w:hAnsiTheme="majorBidi" w:cstheme="majorBidi"/>
                <w:sz w:val="24"/>
                <w:szCs w:val="24"/>
                <w:lang w:val="en-US" w:bidi="ar-DZ"/>
              </w:rPr>
            </w:pPr>
            <w:proofErr w:type="spellStart"/>
            <w:proofErr w:type="gramStart"/>
            <w:r w:rsidRPr="007A1CF9">
              <w:rPr>
                <w:rFonts w:asciiTheme="majorBidi" w:hAnsiTheme="majorBidi" w:cstheme="majorBidi"/>
                <w:sz w:val="24"/>
                <w:szCs w:val="24"/>
                <w:lang w:val="en-US" w:bidi="ar-DZ"/>
              </w:rPr>
              <w:t>S.K.Kate</w:t>
            </w:r>
            <w:proofErr w:type="spellEnd"/>
            <w:r w:rsidRPr="007A1CF9">
              <w:rPr>
                <w:rFonts w:asciiTheme="majorBidi" w:hAnsiTheme="majorBidi" w:cstheme="majorBidi"/>
                <w:sz w:val="24"/>
                <w:szCs w:val="24"/>
                <w:lang w:val="en-US" w:bidi="ar-DZ"/>
              </w:rPr>
              <w:t xml:space="preserve"> ,</w:t>
            </w:r>
            <w:proofErr w:type="gramEnd"/>
            <w:r w:rsidRPr="007A1CF9">
              <w:rPr>
                <w:rFonts w:asciiTheme="majorBidi" w:hAnsiTheme="majorBidi" w:cstheme="majorBidi"/>
                <w:sz w:val="24"/>
                <w:szCs w:val="24"/>
                <w:lang w:val="en-US" w:bidi="ar-DZ"/>
              </w:rPr>
              <w:t xml:space="preserve"> </w:t>
            </w:r>
            <w:proofErr w:type="spellStart"/>
            <w:r w:rsidRPr="007A1CF9">
              <w:rPr>
                <w:rFonts w:asciiTheme="majorBidi" w:hAnsiTheme="majorBidi" w:cstheme="majorBidi"/>
                <w:sz w:val="24"/>
                <w:szCs w:val="24"/>
                <w:lang w:val="en-US" w:bidi="ar-DZ"/>
              </w:rPr>
              <w:t>A.R.Tambe</w:t>
            </w:r>
            <w:proofErr w:type="spellEnd"/>
            <w:r w:rsidRPr="007A1CF9">
              <w:rPr>
                <w:rFonts w:asciiTheme="majorBidi" w:hAnsiTheme="majorBidi" w:cstheme="majorBidi"/>
                <w:sz w:val="24"/>
                <w:szCs w:val="24"/>
                <w:lang w:val="en-US" w:bidi="ar-DZ"/>
              </w:rPr>
              <w:t xml:space="preserve">, </w:t>
            </w:r>
            <w:proofErr w:type="spellStart"/>
            <w:r w:rsidRPr="007A1CF9">
              <w:rPr>
                <w:rFonts w:asciiTheme="majorBidi" w:hAnsiTheme="majorBidi" w:cstheme="majorBidi"/>
                <w:sz w:val="24"/>
                <w:szCs w:val="24"/>
                <w:lang w:val="en-US" w:bidi="ar-DZ"/>
              </w:rPr>
              <w:t>H.R.Bhapkar</w:t>
            </w:r>
            <w:proofErr w:type="spellEnd"/>
            <w:r w:rsidRPr="007A1CF9">
              <w:rPr>
                <w:rFonts w:asciiTheme="majorBidi" w:hAnsiTheme="majorBidi" w:cstheme="majorBidi"/>
                <w:sz w:val="24"/>
                <w:szCs w:val="24"/>
                <w:lang w:val="en-US" w:bidi="ar-DZ"/>
              </w:rPr>
              <w:t xml:space="preserve">, Engineering Mathematics – I, technical </w:t>
            </w:r>
            <w:proofErr w:type="spellStart"/>
            <w:r w:rsidRPr="007A1CF9">
              <w:rPr>
                <w:rFonts w:asciiTheme="majorBidi" w:hAnsiTheme="majorBidi" w:cstheme="majorBidi"/>
                <w:sz w:val="24"/>
                <w:szCs w:val="24"/>
                <w:lang w:val="en-US" w:bidi="ar-DZ"/>
              </w:rPr>
              <w:t>pune</w:t>
            </w:r>
            <w:proofErr w:type="spellEnd"/>
            <w:r w:rsidRPr="007A1CF9">
              <w:rPr>
                <w:rFonts w:asciiTheme="majorBidi" w:hAnsiTheme="majorBidi" w:cstheme="majorBidi"/>
                <w:sz w:val="24"/>
                <w:szCs w:val="24"/>
                <w:lang w:val="en-US" w:bidi="ar-DZ"/>
              </w:rPr>
              <w:t>, second edition, 2009.</w:t>
            </w:r>
          </w:p>
          <w:p w:rsidR="00F72E73" w:rsidRPr="007A1CF9" w:rsidRDefault="00F72E73" w:rsidP="00F72E73">
            <w:pPr>
              <w:numPr>
                <w:ilvl w:val="0"/>
                <w:numId w:val="22"/>
              </w:numPr>
              <w:spacing w:line="276" w:lineRule="auto"/>
              <w:rPr>
                <w:rFonts w:asciiTheme="majorBidi" w:hAnsiTheme="majorBidi" w:cstheme="majorBidi"/>
                <w:sz w:val="24"/>
                <w:szCs w:val="24"/>
                <w:lang w:val="en-US" w:bidi="ar-DZ"/>
              </w:rPr>
            </w:pPr>
            <w:proofErr w:type="spellStart"/>
            <w:r w:rsidRPr="007A1CF9">
              <w:rPr>
                <w:rFonts w:asciiTheme="majorBidi" w:hAnsiTheme="majorBidi" w:cstheme="majorBidi"/>
                <w:sz w:val="24"/>
                <w:szCs w:val="24"/>
                <w:lang w:val="en-US" w:bidi="ar-DZ"/>
              </w:rPr>
              <w:t>Kanti</w:t>
            </w:r>
            <w:proofErr w:type="spellEnd"/>
            <w:r w:rsidRPr="007A1CF9">
              <w:rPr>
                <w:rFonts w:asciiTheme="majorBidi" w:hAnsiTheme="majorBidi" w:cstheme="majorBidi"/>
                <w:sz w:val="24"/>
                <w:szCs w:val="24"/>
                <w:lang w:val="en-US" w:bidi="ar-DZ"/>
              </w:rPr>
              <w:t xml:space="preserve"> </w:t>
            </w:r>
            <w:proofErr w:type="spellStart"/>
            <w:r w:rsidRPr="007A1CF9">
              <w:rPr>
                <w:rFonts w:asciiTheme="majorBidi" w:hAnsiTheme="majorBidi" w:cstheme="majorBidi"/>
                <w:sz w:val="24"/>
                <w:szCs w:val="24"/>
                <w:lang w:val="en-US" w:bidi="ar-DZ"/>
              </w:rPr>
              <w:t>Bhushan</w:t>
            </w:r>
            <w:proofErr w:type="spellEnd"/>
            <w:r w:rsidRPr="007A1CF9">
              <w:rPr>
                <w:rFonts w:asciiTheme="majorBidi" w:hAnsiTheme="majorBidi" w:cstheme="majorBidi"/>
                <w:sz w:val="24"/>
                <w:szCs w:val="24"/>
                <w:lang w:val="en-US" w:bidi="ar-DZ"/>
              </w:rPr>
              <w:t xml:space="preserve"> </w:t>
            </w:r>
            <w:proofErr w:type="spellStart"/>
            <w:r w:rsidRPr="007A1CF9">
              <w:rPr>
                <w:rFonts w:asciiTheme="majorBidi" w:hAnsiTheme="majorBidi" w:cstheme="majorBidi"/>
                <w:sz w:val="24"/>
                <w:szCs w:val="24"/>
                <w:lang w:val="en-US" w:bidi="ar-DZ"/>
              </w:rPr>
              <w:t>Datta</w:t>
            </w:r>
            <w:proofErr w:type="spellEnd"/>
            <w:r w:rsidRPr="007A1CF9">
              <w:rPr>
                <w:rFonts w:asciiTheme="majorBidi" w:hAnsiTheme="majorBidi" w:cstheme="majorBidi"/>
                <w:sz w:val="24"/>
                <w:szCs w:val="24"/>
                <w:lang w:val="en-US" w:bidi="ar-DZ"/>
              </w:rPr>
              <w:t xml:space="preserve">,  MATRIX AND LINEAR ALGEBRA AIDED WITH MATLAB, third edition,  PHI Learning Pvt. Ltd, </w:t>
            </w:r>
            <w:proofErr w:type="spellStart"/>
            <w:r w:rsidRPr="007A1CF9">
              <w:rPr>
                <w:rFonts w:asciiTheme="majorBidi" w:hAnsiTheme="majorBidi" w:cstheme="majorBidi"/>
                <w:sz w:val="24"/>
                <w:szCs w:val="24"/>
                <w:lang w:val="en-US" w:bidi="ar-DZ"/>
              </w:rPr>
              <w:t>india</w:t>
            </w:r>
            <w:proofErr w:type="spellEnd"/>
            <w:r w:rsidRPr="007A1CF9">
              <w:rPr>
                <w:rFonts w:asciiTheme="majorBidi" w:hAnsiTheme="majorBidi" w:cstheme="majorBidi"/>
                <w:sz w:val="24"/>
                <w:szCs w:val="24"/>
                <w:lang w:val="en-US" w:bidi="ar-DZ"/>
              </w:rPr>
              <w:t>, 2017.</w:t>
            </w:r>
          </w:p>
          <w:p w:rsidR="00F72E73" w:rsidRPr="007A1CF9" w:rsidRDefault="00F72E73" w:rsidP="00F72E73">
            <w:pPr>
              <w:numPr>
                <w:ilvl w:val="0"/>
                <w:numId w:val="22"/>
              </w:numPr>
              <w:spacing w:line="276" w:lineRule="auto"/>
              <w:rPr>
                <w:rFonts w:asciiTheme="majorBidi" w:hAnsiTheme="majorBidi" w:cstheme="majorBidi"/>
                <w:sz w:val="24"/>
                <w:szCs w:val="24"/>
                <w:lang w:val="en-US" w:bidi="ar-DZ"/>
              </w:rPr>
            </w:pPr>
            <w:r w:rsidRPr="007A1CF9">
              <w:rPr>
                <w:rFonts w:asciiTheme="majorBidi" w:hAnsiTheme="majorBidi" w:cstheme="majorBidi"/>
                <w:sz w:val="24"/>
                <w:szCs w:val="24"/>
                <w:lang w:val="en-US" w:bidi="ar-DZ"/>
              </w:rPr>
              <w:t xml:space="preserve">Dr. V.N. Kala, </w:t>
            </w:r>
            <w:proofErr w:type="spellStart"/>
            <w:r w:rsidRPr="007A1CF9">
              <w:rPr>
                <w:rFonts w:asciiTheme="majorBidi" w:hAnsiTheme="majorBidi" w:cstheme="majorBidi"/>
                <w:sz w:val="24"/>
                <w:szCs w:val="24"/>
                <w:lang w:val="en-US" w:bidi="ar-DZ"/>
              </w:rPr>
              <w:t>Rajeshri</w:t>
            </w:r>
            <w:proofErr w:type="spellEnd"/>
            <w:r w:rsidRPr="007A1CF9">
              <w:rPr>
                <w:rFonts w:asciiTheme="majorBidi" w:hAnsiTheme="majorBidi" w:cstheme="majorBidi"/>
                <w:sz w:val="24"/>
                <w:szCs w:val="24"/>
                <w:lang w:val="en-US" w:bidi="ar-DZ"/>
              </w:rPr>
              <w:t xml:space="preserve"> </w:t>
            </w:r>
            <w:proofErr w:type="spellStart"/>
            <w:proofErr w:type="gramStart"/>
            <w:r w:rsidRPr="007A1CF9">
              <w:rPr>
                <w:rFonts w:asciiTheme="majorBidi" w:hAnsiTheme="majorBidi" w:cstheme="majorBidi"/>
                <w:sz w:val="24"/>
                <w:szCs w:val="24"/>
                <w:lang w:val="en-US" w:bidi="ar-DZ"/>
              </w:rPr>
              <w:t>Rana</w:t>
            </w:r>
            <w:proofErr w:type="spellEnd"/>
            <w:r w:rsidRPr="007A1CF9">
              <w:rPr>
                <w:rFonts w:asciiTheme="majorBidi" w:hAnsiTheme="majorBidi" w:cstheme="majorBidi"/>
                <w:sz w:val="24"/>
                <w:szCs w:val="24"/>
                <w:lang w:val="en-US" w:bidi="ar-DZ"/>
              </w:rPr>
              <w:t xml:space="preserve"> ,</w:t>
            </w:r>
            <w:proofErr w:type="gramEnd"/>
            <w:r w:rsidRPr="007A1CF9">
              <w:rPr>
                <w:rFonts w:asciiTheme="majorBidi" w:hAnsiTheme="majorBidi" w:cstheme="majorBidi"/>
                <w:sz w:val="24"/>
                <w:szCs w:val="24"/>
                <w:lang w:val="en-US" w:bidi="ar-DZ"/>
              </w:rPr>
              <w:t xml:space="preserve"> Matrices, university science press, new </w:t>
            </w:r>
            <w:proofErr w:type="spellStart"/>
            <w:r w:rsidRPr="007A1CF9">
              <w:rPr>
                <w:rFonts w:asciiTheme="majorBidi" w:hAnsiTheme="majorBidi" w:cstheme="majorBidi"/>
                <w:sz w:val="24"/>
                <w:szCs w:val="24"/>
                <w:lang w:val="en-US" w:bidi="ar-DZ"/>
              </w:rPr>
              <w:t>delhi</w:t>
            </w:r>
            <w:proofErr w:type="spellEnd"/>
            <w:r w:rsidRPr="007A1CF9">
              <w:rPr>
                <w:rFonts w:asciiTheme="majorBidi" w:hAnsiTheme="majorBidi" w:cstheme="majorBidi"/>
                <w:sz w:val="24"/>
                <w:szCs w:val="24"/>
                <w:lang w:val="en-US" w:bidi="ar-DZ"/>
              </w:rPr>
              <w:t>, 2009.</w:t>
            </w:r>
          </w:p>
          <w:p w:rsidR="0075059D" w:rsidRPr="00F72E73" w:rsidRDefault="0075059D" w:rsidP="00F72E73">
            <w:pPr>
              <w:pStyle w:val="Paragraphedeliste"/>
              <w:jc w:val="both"/>
              <w:rPr>
                <w:rFonts w:asciiTheme="majorBidi" w:hAnsiTheme="majorBidi" w:cstheme="majorBidi"/>
                <w:sz w:val="24"/>
                <w:szCs w:val="24"/>
                <w:rtl/>
                <w:lang w:val="en-US"/>
              </w:rPr>
            </w:pPr>
          </w:p>
        </w:tc>
      </w:tr>
      <w:bookmarkEnd w:id="1"/>
    </w:tbl>
    <w:p w:rsidR="00FF0AF3" w:rsidRDefault="00FF0AF3" w:rsidP="00765408">
      <w:pPr>
        <w:tabs>
          <w:tab w:val="left" w:pos="1707"/>
          <w:tab w:val="right" w:pos="9072"/>
        </w:tabs>
        <w:bidi/>
        <w:jc w:val="both"/>
        <w:rPr>
          <w:rFonts w:ascii="Traditional Arabic" w:hAnsi="Traditional Arabic" w:cs="Traditional Arabic"/>
          <w:sz w:val="28"/>
          <w:szCs w:val="28"/>
          <w:rtl/>
          <w:lang w:bidi="ar-DZ"/>
        </w:rPr>
      </w:pPr>
    </w:p>
    <w:sectPr w:rsidR="00FF0AF3" w:rsidSect="000C1414">
      <w:headerReference w:type="default" r:id="rId17"/>
      <w:footerReference w:type="default" r:id="rId18"/>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5A" w:rsidRDefault="00D4505A" w:rsidP="00F032B2">
      <w:pPr>
        <w:spacing w:after="0" w:line="240" w:lineRule="auto"/>
      </w:pPr>
      <w:r>
        <w:separator/>
      </w:r>
    </w:p>
  </w:endnote>
  <w:endnote w:type="continuationSeparator" w:id="0">
    <w:p w:rsidR="00D4505A" w:rsidRDefault="00D4505A" w:rsidP="00F0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4756"/>
      <w:docPartObj>
        <w:docPartGallery w:val="Page Numbers (Bottom of Page)"/>
        <w:docPartUnique/>
      </w:docPartObj>
    </w:sdtPr>
    <w:sdtEndPr/>
    <w:sdtContent>
      <w:p w:rsidR="00FE45E4" w:rsidRDefault="00D4505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E45E4" w:rsidRDefault="00565033">
                    <w:pPr>
                      <w:jc w:val="center"/>
                    </w:pPr>
                    <w:r>
                      <w:fldChar w:fldCharType="begin"/>
                    </w:r>
                    <w:r>
                      <w:instrText xml:space="preserve"> PAGE    \* MERGEFORMAT </w:instrText>
                    </w:r>
                    <w:r>
                      <w:fldChar w:fldCharType="separate"/>
                    </w:r>
                    <w:r w:rsidR="003B0430" w:rsidRPr="003B0430">
                      <w:rPr>
                        <w:noProof/>
                        <w:sz w:val="16"/>
                        <w:szCs w:val="16"/>
                      </w:rPr>
                      <w:t>2</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5A" w:rsidRDefault="00D4505A" w:rsidP="00F032B2">
      <w:pPr>
        <w:spacing w:after="0" w:line="240" w:lineRule="auto"/>
      </w:pPr>
      <w:r>
        <w:separator/>
      </w:r>
    </w:p>
  </w:footnote>
  <w:footnote w:type="continuationSeparator" w:id="0">
    <w:p w:rsidR="00D4505A" w:rsidRDefault="00D4505A" w:rsidP="00F03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F3" w:rsidRDefault="00D4505A" w:rsidP="00BA15B2">
    <w:pPr>
      <w:pStyle w:val="En-tte"/>
      <w:jc w:val="right"/>
      <w:rPr>
        <w:rFonts w:ascii="Traditional Arabic" w:hAnsi="Traditional Arabic" w:cs="Traditional Arabic"/>
        <w:lang w:val="en-ZA" w:bidi="ar-DZ"/>
      </w:rPr>
    </w:pPr>
    <w:r>
      <w:rPr>
        <w:rFonts w:ascii="Traditional Arabic" w:hAnsi="Traditional Arabic" w:cs="Traditional Arabic"/>
        <w:noProof/>
        <w:lang w:val="en-US"/>
      </w:rPr>
      <w:pict>
        <v:roundrect id="_x0000_s2052" style="position:absolute;left:0;text-align:left;margin-left:-13.85pt;margin-top:-21.9pt;width:475.5pt;height:36.75pt;z-index:251661312" arcsize="10923f" fillcolor="white [3201]" strokecolor="#666 [1936]" strokeweight="1pt">
          <v:fill color2="#999 [1296]" focusposition="1" focussize="" focus="100%" type="gradient"/>
          <v:shadow on="t" type="perspective" color="#7f7f7f [1601]" opacity=".5" offset="1pt" offset2="-3pt"/>
          <v:textbox>
            <w:txbxContent>
              <w:p w:rsidR="00E25F04" w:rsidRPr="00E25F04" w:rsidRDefault="00E25F04" w:rsidP="00B21D29">
                <w:pPr>
                  <w:bidi/>
                  <w:jc w:val="both"/>
                  <w:rPr>
                    <w:rFonts w:ascii="Sakkal Majalla" w:hAnsi="Sakkal Majalla" w:cs="Sakkal Majalla"/>
                    <w:sz w:val="28"/>
                    <w:szCs w:val="28"/>
                    <w:rtl/>
                    <w:lang w:bidi="ar-DZ"/>
                  </w:rPr>
                </w:pPr>
                <w:r w:rsidRPr="00E25F04">
                  <w:rPr>
                    <w:rFonts w:ascii="Sakkal Majalla" w:hAnsi="Sakkal Majalla" w:cs="Sakkal Majalla"/>
                    <w:b/>
                    <w:bCs/>
                    <w:sz w:val="28"/>
                    <w:szCs w:val="28"/>
                    <w:rtl/>
                    <w:lang w:bidi="ar-DZ"/>
                  </w:rPr>
                  <w:t xml:space="preserve">د. </w:t>
                </w:r>
                <w:r w:rsidR="00DA2F3A">
                  <w:rPr>
                    <w:rFonts w:ascii="Sakkal Majalla" w:hAnsi="Sakkal Majalla" w:cs="Sakkal Majalla" w:hint="cs"/>
                    <w:b/>
                    <w:bCs/>
                    <w:sz w:val="28"/>
                    <w:szCs w:val="28"/>
                    <w:rtl/>
                    <w:lang w:bidi="ar-DZ"/>
                  </w:rPr>
                  <w:t xml:space="preserve"> </w:t>
                </w:r>
                <w:r w:rsidR="00B21D29">
                  <w:rPr>
                    <w:rFonts w:ascii="Sakkal Majalla" w:hAnsi="Sakkal Majalla" w:cs="Sakkal Majalla" w:hint="cs"/>
                    <w:b/>
                    <w:bCs/>
                    <w:sz w:val="28"/>
                    <w:szCs w:val="28"/>
                    <w:rtl/>
                    <w:lang w:bidi="ar-DZ"/>
                  </w:rPr>
                  <w:t>بكدي مليكة</w:t>
                </w:r>
                <w:r>
                  <w:rPr>
                    <w:rFonts w:ascii="Sakkal Majalla" w:hAnsi="Sakkal Majalla" w:cs="Sakkal Majalla" w:hint="cs"/>
                    <w:b/>
                    <w:bCs/>
                    <w:sz w:val="28"/>
                    <w:szCs w:val="28"/>
                    <w:rtl/>
                    <w:lang w:bidi="ar-DZ"/>
                  </w:rPr>
                  <w:t xml:space="preserve">                                                              </w:t>
                </w:r>
                <w:r w:rsidR="007F5071">
                  <w:rPr>
                    <w:rFonts w:ascii="Sakkal Majalla" w:hAnsi="Sakkal Majalla" w:cs="Sakkal Majalla" w:hint="cs"/>
                    <w:b/>
                    <w:bCs/>
                    <w:sz w:val="28"/>
                    <w:szCs w:val="28"/>
                    <w:rtl/>
                    <w:lang w:bidi="ar-DZ"/>
                  </w:rPr>
                  <w:t xml:space="preserve">          </w:t>
                </w:r>
                <w:r w:rsidR="00FE64F4">
                  <w:rPr>
                    <w:rFonts w:ascii="Sakkal Majalla" w:hAnsi="Sakkal Majalla" w:cs="Sakkal Majalla" w:hint="cs"/>
                    <w:b/>
                    <w:bCs/>
                    <w:sz w:val="28"/>
                    <w:szCs w:val="28"/>
                    <w:rtl/>
                    <w:lang w:bidi="ar-DZ"/>
                  </w:rPr>
                  <w:t xml:space="preserve">               </w:t>
                </w:r>
                <w:r w:rsidR="007F5071">
                  <w:rPr>
                    <w:rFonts w:ascii="Sakkal Majalla" w:hAnsi="Sakkal Majalla" w:cs="Sakkal Majalla" w:hint="cs"/>
                    <w:b/>
                    <w:bCs/>
                    <w:sz w:val="28"/>
                    <w:szCs w:val="28"/>
                    <w:rtl/>
                    <w:lang w:bidi="ar-DZ"/>
                  </w:rPr>
                  <w:t xml:space="preserve">             </w:t>
                </w:r>
                <w:r w:rsidR="001E136A">
                  <w:rPr>
                    <w:rFonts w:ascii="Sakkal Majalla" w:hAnsi="Sakkal Majalla" w:cs="Sakkal Majalla" w:hint="cs"/>
                    <w:b/>
                    <w:bCs/>
                    <w:sz w:val="28"/>
                    <w:szCs w:val="28"/>
                    <w:rtl/>
                    <w:lang w:bidi="ar-DZ"/>
                  </w:rPr>
                  <w:t xml:space="preserve"> مخطط عمل مقياس</w:t>
                </w:r>
                <w:r w:rsidR="001E136A">
                  <w:rPr>
                    <w:rFonts w:ascii="Sakkal Majalla" w:hAnsi="Sakkal Majalla" w:cs="Sakkal Majalla"/>
                    <w:b/>
                    <w:bCs/>
                    <w:sz w:val="28"/>
                    <w:szCs w:val="28"/>
                    <w:lang w:bidi="ar-DZ"/>
                  </w:rPr>
                  <w:t xml:space="preserve"> </w:t>
                </w:r>
                <w:r w:rsidR="001E136A">
                  <w:rPr>
                    <w:rFonts w:ascii="Sakkal Majalla" w:hAnsi="Sakkal Majalla" w:cs="Sakkal Majalla" w:hint="cs"/>
                    <w:b/>
                    <w:bCs/>
                    <w:sz w:val="28"/>
                    <w:szCs w:val="28"/>
                    <w:rtl/>
                    <w:lang w:bidi="ar-DZ"/>
                  </w:rPr>
                  <w:t xml:space="preserve"> </w:t>
                </w:r>
                <w:r w:rsidR="00B21D29">
                  <w:rPr>
                    <w:rFonts w:ascii="Sakkal Majalla" w:hAnsi="Sakkal Majalla" w:cs="Sakkal Majalla" w:hint="cs"/>
                    <w:b/>
                    <w:bCs/>
                    <w:sz w:val="28"/>
                    <w:szCs w:val="28"/>
                    <w:rtl/>
                    <w:lang w:bidi="ar-DZ"/>
                  </w:rPr>
                  <w:t>الرياض</w:t>
                </w:r>
                <w:r w:rsidR="001E136A">
                  <w:rPr>
                    <w:rFonts w:ascii="Sakkal Majalla" w:hAnsi="Sakkal Majalla" w:cs="Sakkal Majalla" w:hint="cs"/>
                    <w:b/>
                    <w:bCs/>
                    <w:sz w:val="28"/>
                    <w:szCs w:val="28"/>
                    <w:rtl/>
                    <w:lang w:bidi="ar-DZ"/>
                  </w:rPr>
                  <w:t>ي</w:t>
                </w:r>
                <w:r w:rsidR="00B21D29">
                  <w:rPr>
                    <w:rFonts w:ascii="Sakkal Majalla" w:hAnsi="Sakkal Majalla" w:cs="Sakkal Majalla" w:hint="cs"/>
                    <w:b/>
                    <w:bCs/>
                    <w:sz w:val="28"/>
                    <w:szCs w:val="28"/>
                    <w:rtl/>
                    <w:lang w:bidi="ar-DZ"/>
                  </w:rPr>
                  <w:t>ات 02</w:t>
                </w:r>
                <w:r>
                  <w:rPr>
                    <w:rFonts w:ascii="Sakkal Majalla" w:hAnsi="Sakkal Majalla" w:cs="Sakkal Majalla" w:hint="cs"/>
                    <w:b/>
                    <w:bCs/>
                    <w:sz w:val="28"/>
                    <w:szCs w:val="28"/>
                    <w:rtl/>
                    <w:lang w:bidi="ar-DZ"/>
                  </w:rPr>
                  <w:t>.</w:t>
                </w:r>
                <w:r w:rsidRPr="00E25F04">
                  <w:rPr>
                    <w:rFonts w:ascii="Sakkal Majalla" w:hAnsi="Sakkal Majalla" w:cs="Sakkal Majalla" w:hint="cs"/>
                    <w:b/>
                    <w:bCs/>
                    <w:sz w:val="28"/>
                    <w:szCs w:val="28"/>
                    <w:rtl/>
                    <w:lang w:bidi="ar-DZ"/>
                  </w:rPr>
                  <w:t xml:space="preserve">  </w:t>
                </w:r>
                <w:r w:rsidRPr="00E25F04">
                  <w:rPr>
                    <w:rFonts w:ascii="Sakkal Majalla" w:hAnsi="Sakkal Majalla" w:cs="Sakkal Majalla"/>
                    <w:b/>
                    <w:bCs/>
                    <w:sz w:val="28"/>
                    <w:szCs w:val="28"/>
                    <w:rtl/>
                    <w:lang w:bidi="ar-DZ"/>
                  </w:rPr>
                  <w:t xml:space="preserve">                   </w:t>
                </w:r>
                <w:r w:rsidRPr="00E25F04">
                  <w:rPr>
                    <w:rFonts w:ascii="Sakkal Majalla" w:hAnsi="Sakkal Majalla" w:cs="Sakkal Majalla"/>
                    <w:sz w:val="28"/>
                    <w:szCs w:val="28"/>
                    <w:rtl/>
                    <w:lang w:bidi="ar-DZ"/>
                  </w:rPr>
                  <w:t xml:space="preserve">   </w:t>
                </w:r>
              </w:p>
            </w:txbxContent>
          </v:textbox>
          <w10:wrap anchorx="page"/>
        </v:roundrect>
      </w:pict>
    </w:r>
  </w:p>
  <w:p w:rsidR="00E25F04" w:rsidRPr="00E25F04" w:rsidRDefault="00E25F04" w:rsidP="00BA15B2">
    <w:pPr>
      <w:pStyle w:val="En-tte"/>
      <w:jc w:val="right"/>
      <w:rPr>
        <w:rFonts w:ascii="Traditional Arabic" w:hAnsi="Traditional Arabic" w:cs="Traditional Arabic"/>
        <w:rtl/>
        <w:lang w:val="en-ZA"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8CC"/>
    <w:multiLevelType w:val="hybridMultilevel"/>
    <w:tmpl w:val="FBDE0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910526"/>
    <w:multiLevelType w:val="hybridMultilevel"/>
    <w:tmpl w:val="8FC4C966"/>
    <w:lvl w:ilvl="0" w:tplc="7F9ADED8">
      <w:start w:val="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C6350"/>
    <w:multiLevelType w:val="hybridMultilevel"/>
    <w:tmpl w:val="2A545DAE"/>
    <w:lvl w:ilvl="0" w:tplc="77043A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D84361"/>
    <w:multiLevelType w:val="hybridMultilevel"/>
    <w:tmpl w:val="E4C4D410"/>
    <w:lvl w:ilvl="0" w:tplc="EE6C3EA0">
      <w:start w:val="7"/>
      <w:numFmt w:val="bullet"/>
      <w:lvlText w:val="-"/>
      <w:lvlJc w:val="left"/>
      <w:pPr>
        <w:ind w:left="927" w:hanging="360"/>
      </w:pPr>
      <w:rPr>
        <w:rFonts w:ascii="Traditional Arabic" w:eastAsia="Times New Roman"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0F527FC5"/>
    <w:multiLevelType w:val="hybridMultilevel"/>
    <w:tmpl w:val="239A36B0"/>
    <w:lvl w:ilvl="0" w:tplc="9AE246F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EB48C5"/>
    <w:multiLevelType w:val="hybridMultilevel"/>
    <w:tmpl w:val="3CD41F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052223"/>
    <w:multiLevelType w:val="hybridMultilevel"/>
    <w:tmpl w:val="B53E85BE"/>
    <w:lvl w:ilvl="0" w:tplc="68DE76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5B0F9C"/>
    <w:multiLevelType w:val="hybridMultilevel"/>
    <w:tmpl w:val="F4DC29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5A6F18"/>
    <w:multiLevelType w:val="hybridMultilevel"/>
    <w:tmpl w:val="EDFC8D2C"/>
    <w:lvl w:ilvl="0" w:tplc="05A28312">
      <w:start w:val="1"/>
      <w:numFmt w:val="arabicAlpha"/>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841D60"/>
    <w:multiLevelType w:val="hybridMultilevel"/>
    <w:tmpl w:val="4386FD22"/>
    <w:lvl w:ilvl="0" w:tplc="7D9E7342">
      <w:start w:val="7"/>
      <w:numFmt w:val="arabicAlpha"/>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5D361A2"/>
    <w:multiLevelType w:val="hybridMultilevel"/>
    <w:tmpl w:val="762C08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5ED56DD"/>
    <w:multiLevelType w:val="hybridMultilevel"/>
    <w:tmpl w:val="5874C5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62657F2"/>
    <w:multiLevelType w:val="hybridMultilevel"/>
    <w:tmpl w:val="B0CE7782"/>
    <w:lvl w:ilvl="0" w:tplc="3422513C">
      <w:start w:val="3"/>
      <w:numFmt w:val="bullet"/>
      <w:lvlText w:val=""/>
      <w:lvlJc w:val="left"/>
      <w:pPr>
        <w:ind w:left="720" w:hanging="360"/>
      </w:pPr>
      <w:rPr>
        <w:rFonts w:ascii="Symbol" w:eastAsiaTheme="minorHAnsi" w:hAnsi="Symbol" w:cs="Traditional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751EBE"/>
    <w:multiLevelType w:val="hybridMultilevel"/>
    <w:tmpl w:val="4B9C052C"/>
    <w:lvl w:ilvl="0" w:tplc="6F6601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1862EE3"/>
    <w:multiLevelType w:val="hybridMultilevel"/>
    <w:tmpl w:val="5C220130"/>
    <w:lvl w:ilvl="0" w:tplc="194CC8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36830"/>
    <w:multiLevelType w:val="hybridMultilevel"/>
    <w:tmpl w:val="6298E764"/>
    <w:lvl w:ilvl="0" w:tplc="69C4E7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A157CF"/>
    <w:multiLevelType w:val="hybridMultilevel"/>
    <w:tmpl w:val="E370F1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9D2785C"/>
    <w:multiLevelType w:val="hybridMultilevel"/>
    <w:tmpl w:val="17E0354C"/>
    <w:lvl w:ilvl="0" w:tplc="8EA2602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AF87601"/>
    <w:multiLevelType w:val="hybridMultilevel"/>
    <w:tmpl w:val="15E073CC"/>
    <w:lvl w:ilvl="0" w:tplc="40F211A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462861"/>
    <w:multiLevelType w:val="hybridMultilevel"/>
    <w:tmpl w:val="FB64B100"/>
    <w:lvl w:ilvl="0" w:tplc="C90C7304">
      <w:start w:val="1"/>
      <w:numFmt w:val="decimal"/>
      <w:pStyle w:val="Style1"/>
      <w:lvlText w:val="%1-"/>
      <w:lvlJc w:val="left"/>
      <w:pPr>
        <w:ind w:left="1080" w:hanging="720"/>
      </w:pPr>
      <w:rPr>
        <w:rFonts w:ascii="Traditional Arabic" w:hAnsi="Traditional Arabic" w:cs="Traditional Arabic"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4F1885"/>
    <w:multiLevelType w:val="hybridMultilevel"/>
    <w:tmpl w:val="01EC3C04"/>
    <w:lvl w:ilvl="0" w:tplc="34EE0BFC">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D1753"/>
    <w:multiLevelType w:val="hybridMultilevel"/>
    <w:tmpl w:val="0E7271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C1B65E5"/>
    <w:multiLevelType w:val="hybridMultilevel"/>
    <w:tmpl w:val="028E61CA"/>
    <w:lvl w:ilvl="0" w:tplc="DDCEDA7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nsid w:val="5C4A4EA7"/>
    <w:multiLevelType w:val="hybridMultilevel"/>
    <w:tmpl w:val="201AD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DFC4DC1"/>
    <w:multiLevelType w:val="hybridMultilevel"/>
    <w:tmpl w:val="D540AD60"/>
    <w:lvl w:ilvl="0" w:tplc="D33E84FA">
      <w:start w:val="1"/>
      <w:numFmt w:val="arabicAlpha"/>
      <w:lvlText w:val="%1-"/>
      <w:lvlJc w:val="left"/>
      <w:pPr>
        <w:ind w:left="720" w:hanging="360"/>
      </w:pPr>
      <w:rPr>
        <w:rFonts w:cs="Arial"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5E72B53"/>
    <w:multiLevelType w:val="hybridMultilevel"/>
    <w:tmpl w:val="BE2C4C24"/>
    <w:lvl w:ilvl="0" w:tplc="4E48A6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400A07"/>
    <w:multiLevelType w:val="hybridMultilevel"/>
    <w:tmpl w:val="9384BA9C"/>
    <w:lvl w:ilvl="0" w:tplc="797E79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4F2F2D"/>
    <w:multiLevelType w:val="hybridMultilevel"/>
    <w:tmpl w:val="238AC3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0640425"/>
    <w:multiLevelType w:val="hybridMultilevel"/>
    <w:tmpl w:val="4DFAD2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2A58AF"/>
    <w:multiLevelType w:val="hybridMultilevel"/>
    <w:tmpl w:val="91446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5"/>
  </w:num>
  <w:num w:numId="4">
    <w:abstractNumId w:val="6"/>
  </w:num>
  <w:num w:numId="5">
    <w:abstractNumId w:val="8"/>
  </w:num>
  <w:num w:numId="6">
    <w:abstractNumId w:val="9"/>
  </w:num>
  <w:num w:numId="7">
    <w:abstractNumId w:val="4"/>
  </w:num>
  <w:num w:numId="8">
    <w:abstractNumId w:val="18"/>
  </w:num>
  <w:num w:numId="9">
    <w:abstractNumId w:val="17"/>
  </w:num>
  <w:num w:numId="10">
    <w:abstractNumId w:val="24"/>
  </w:num>
  <w:num w:numId="11">
    <w:abstractNumId w:val="22"/>
  </w:num>
  <w:num w:numId="12">
    <w:abstractNumId w:val="20"/>
  </w:num>
  <w:num w:numId="13">
    <w:abstractNumId w:val="1"/>
  </w:num>
  <w:num w:numId="14">
    <w:abstractNumId w:val="26"/>
  </w:num>
  <w:num w:numId="15">
    <w:abstractNumId w:val="12"/>
  </w:num>
  <w:num w:numId="16">
    <w:abstractNumId w:val="19"/>
  </w:num>
  <w:num w:numId="17">
    <w:abstractNumId w:val="14"/>
  </w:num>
  <w:num w:numId="18">
    <w:abstractNumId w:val="25"/>
  </w:num>
  <w:num w:numId="19">
    <w:abstractNumId w:val="3"/>
  </w:num>
  <w:num w:numId="20">
    <w:abstractNumId w:val="29"/>
  </w:num>
  <w:num w:numId="21">
    <w:abstractNumId w:val="10"/>
  </w:num>
  <w:num w:numId="22">
    <w:abstractNumId w:val="0"/>
  </w:num>
  <w:num w:numId="23">
    <w:abstractNumId w:val="5"/>
  </w:num>
  <w:num w:numId="24">
    <w:abstractNumId w:val="28"/>
  </w:num>
  <w:num w:numId="25">
    <w:abstractNumId w:val="23"/>
  </w:num>
  <w:num w:numId="26">
    <w:abstractNumId w:val="7"/>
  </w:num>
  <w:num w:numId="27">
    <w:abstractNumId w:val="16"/>
  </w:num>
  <w:num w:numId="28">
    <w:abstractNumId w:val="27"/>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B0960"/>
    <w:rsid w:val="00011096"/>
    <w:rsid w:val="00017804"/>
    <w:rsid w:val="00020C2C"/>
    <w:rsid w:val="00033083"/>
    <w:rsid w:val="00033E0E"/>
    <w:rsid w:val="00035E2A"/>
    <w:rsid w:val="0003656E"/>
    <w:rsid w:val="0003760E"/>
    <w:rsid w:val="0003786F"/>
    <w:rsid w:val="000465EA"/>
    <w:rsid w:val="0005200F"/>
    <w:rsid w:val="00053BF6"/>
    <w:rsid w:val="00062F04"/>
    <w:rsid w:val="00064AD7"/>
    <w:rsid w:val="00067D26"/>
    <w:rsid w:val="00094264"/>
    <w:rsid w:val="000A59F1"/>
    <w:rsid w:val="000B4C15"/>
    <w:rsid w:val="000C1414"/>
    <w:rsid w:val="000D0813"/>
    <w:rsid w:val="000F2CDC"/>
    <w:rsid w:val="000F3B47"/>
    <w:rsid w:val="001234C0"/>
    <w:rsid w:val="00125661"/>
    <w:rsid w:val="001267AF"/>
    <w:rsid w:val="00142A49"/>
    <w:rsid w:val="0014409C"/>
    <w:rsid w:val="00164596"/>
    <w:rsid w:val="00164749"/>
    <w:rsid w:val="00165EBE"/>
    <w:rsid w:val="001660C0"/>
    <w:rsid w:val="00175918"/>
    <w:rsid w:val="00175969"/>
    <w:rsid w:val="0017629F"/>
    <w:rsid w:val="00183519"/>
    <w:rsid w:val="0018581B"/>
    <w:rsid w:val="001A2248"/>
    <w:rsid w:val="001A7AF6"/>
    <w:rsid w:val="001B0F6C"/>
    <w:rsid w:val="001C29BE"/>
    <w:rsid w:val="001C4314"/>
    <w:rsid w:val="001C5452"/>
    <w:rsid w:val="001C739D"/>
    <w:rsid w:val="001C7A65"/>
    <w:rsid w:val="001E136A"/>
    <w:rsid w:val="001E4CC2"/>
    <w:rsid w:val="001E5B89"/>
    <w:rsid w:val="001F1D4F"/>
    <w:rsid w:val="0020163D"/>
    <w:rsid w:val="00215125"/>
    <w:rsid w:val="00215646"/>
    <w:rsid w:val="00222518"/>
    <w:rsid w:val="002275EF"/>
    <w:rsid w:val="00232C32"/>
    <w:rsid w:val="00237D51"/>
    <w:rsid w:val="0027631A"/>
    <w:rsid w:val="00276635"/>
    <w:rsid w:val="00292253"/>
    <w:rsid w:val="00292C05"/>
    <w:rsid w:val="00292C51"/>
    <w:rsid w:val="002A1303"/>
    <w:rsid w:val="002B03F0"/>
    <w:rsid w:val="002B5267"/>
    <w:rsid w:val="002C2070"/>
    <w:rsid w:val="002D1245"/>
    <w:rsid w:val="002D21D3"/>
    <w:rsid w:val="002E0111"/>
    <w:rsid w:val="002E5B0B"/>
    <w:rsid w:val="002F6D15"/>
    <w:rsid w:val="00302126"/>
    <w:rsid w:val="003072F9"/>
    <w:rsid w:val="00310900"/>
    <w:rsid w:val="003120C0"/>
    <w:rsid w:val="00315B9D"/>
    <w:rsid w:val="00331F9F"/>
    <w:rsid w:val="00335676"/>
    <w:rsid w:val="00342E34"/>
    <w:rsid w:val="00352D07"/>
    <w:rsid w:val="003642DF"/>
    <w:rsid w:val="0036639C"/>
    <w:rsid w:val="00373005"/>
    <w:rsid w:val="0037632B"/>
    <w:rsid w:val="00390318"/>
    <w:rsid w:val="00394CC3"/>
    <w:rsid w:val="00396207"/>
    <w:rsid w:val="003A6257"/>
    <w:rsid w:val="003B0430"/>
    <w:rsid w:val="003B6F02"/>
    <w:rsid w:val="003C018F"/>
    <w:rsid w:val="003C3D81"/>
    <w:rsid w:val="003C517F"/>
    <w:rsid w:val="003D6F9F"/>
    <w:rsid w:val="003F6E82"/>
    <w:rsid w:val="00406D7B"/>
    <w:rsid w:val="00413E85"/>
    <w:rsid w:val="00421074"/>
    <w:rsid w:val="00435FD3"/>
    <w:rsid w:val="00436FBD"/>
    <w:rsid w:val="0044055D"/>
    <w:rsid w:val="004717EB"/>
    <w:rsid w:val="00474F4E"/>
    <w:rsid w:val="00484811"/>
    <w:rsid w:val="004A1BEB"/>
    <w:rsid w:val="004A4F1C"/>
    <w:rsid w:val="004C0231"/>
    <w:rsid w:val="004C7C0D"/>
    <w:rsid w:val="004D2836"/>
    <w:rsid w:val="004D7313"/>
    <w:rsid w:val="005055DC"/>
    <w:rsid w:val="00523327"/>
    <w:rsid w:val="00527BCE"/>
    <w:rsid w:val="005337B6"/>
    <w:rsid w:val="00540E0E"/>
    <w:rsid w:val="00544396"/>
    <w:rsid w:val="00547D8A"/>
    <w:rsid w:val="0055285E"/>
    <w:rsid w:val="00552AAE"/>
    <w:rsid w:val="00556280"/>
    <w:rsid w:val="005600E6"/>
    <w:rsid w:val="00565033"/>
    <w:rsid w:val="00571B5B"/>
    <w:rsid w:val="005865BA"/>
    <w:rsid w:val="00587735"/>
    <w:rsid w:val="00594721"/>
    <w:rsid w:val="00594C50"/>
    <w:rsid w:val="00595774"/>
    <w:rsid w:val="005A2F11"/>
    <w:rsid w:val="005A34B4"/>
    <w:rsid w:val="005B519A"/>
    <w:rsid w:val="005B7AF1"/>
    <w:rsid w:val="005C512B"/>
    <w:rsid w:val="005F04EE"/>
    <w:rsid w:val="005F0DDD"/>
    <w:rsid w:val="005F7B51"/>
    <w:rsid w:val="00604E52"/>
    <w:rsid w:val="006141B2"/>
    <w:rsid w:val="00615072"/>
    <w:rsid w:val="00616D13"/>
    <w:rsid w:val="00623B28"/>
    <w:rsid w:val="00631FEC"/>
    <w:rsid w:val="00633498"/>
    <w:rsid w:val="00634157"/>
    <w:rsid w:val="0065336A"/>
    <w:rsid w:val="006622B1"/>
    <w:rsid w:val="006A2DE9"/>
    <w:rsid w:val="006C00E6"/>
    <w:rsid w:val="006C66BE"/>
    <w:rsid w:val="006D4BC5"/>
    <w:rsid w:val="006D66B4"/>
    <w:rsid w:val="006E3803"/>
    <w:rsid w:val="006F7C09"/>
    <w:rsid w:val="00714113"/>
    <w:rsid w:val="0072138B"/>
    <w:rsid w:val="00733521"/>
    <w:rsid w:val="0075059D"/>
    <w:rsid w:val="00752E79"/>
    <w:rsid w:val="00765408"/>
    <w:rsid w:val="00766D86"/>
    <w:rsid w:val="007A7E09"/>
    <w:rsid w:val="007B0960"/>
    <w:rsid w:val="007B406C"/>
    <w:rsid w:val="007B529E"/>
    <w:rsid w:val="007B6569"/>
    <w:rsid w:val="007C1DF3"/>
    <w:rsid w:val="007F5071"/>
    <w:rsid w:val="007F7A84"/>
    <w:rsid w:val="00802CB8"/>
    <w:rsid w:val="0080414E"/>
    <w:rsid w:val="0080432F"/>
    <w:rsid w:val="00812969"/>
    <w:rsid w:val="00821A79"/>
    <w:rsid w:val="00825CF2"/>
    <w:rsid w:val="008405A8"/>
    <w:rsid w:val="00862A36"/>
    <w:rsid w:val="008709CC"/>
    <w:rsid w:val="0087261A"/>
    <w:rsid w:val="00886167"/>
    <w:rsid w:val="00894535"/>
    <w:rsid w:val="008B5F63"/>
    <w:rsid w:val="008B76BA"/>
    <w:rsid w:val="008C1080"/>
    <w:rsid w:val="008C2127"/>
    <w:rsid w:val="008D1448"/>
    <w:rsid w:val="008E6E6B"/>
    <w:rsid w:val="00917635"/>
    <w:rsid w:val="0092296C"/>
    <w:rsid w:val="009245D9"/>
    <w:rsid w:val="00941C08"/>
    <w:rsid w:val="009637AB"/>
    <w:rsid w:val="00965581"/>
    <w:rsid w:val="00973F35"/>
    <w:rsid w:val="009744DC"/>
    <w:rsid w:val="009812B0"/>
    <w:rsid w:val="0098445D"/>
    <w:rsid w:val="00987965"/>
    <w:rsid w:val="00993AE1"/>
    <w:rsid w:val="009D2EB3"/>
    <w:rsid w:val="009D4925"/>
    <w:rsid w:val="00A031FA"/>
    <w:rsid w:val="00A37EE3"/>
    <w:rsid w:val="00A44965"/>
    <w:rsid w:val="00A45DFE"/>
    <w:rsid w:val="00A520EC"/>
    <w:rsid w:val="00A53079"/>
    <w:rsid w:val="00A62BF7"/>
    <w:rsid w:val="00A670FA"/>
    <w:rsid w:val="00A951F0"/>
    <w:rsid w:val="00A955B2"/>
    <w:rsid w:val="00A9624C"/>
    <w:rsid w:val="00AA11DA"/>
    <w:rsid w:val="00AA1DD4"/>
    <w:rsid w:val="00AA4FB2"/>
    <w:rsid w:val="00B07EDC"/>
    <w:rsid w:val="00B16556"/>
    <w:rsid w:val="00B21D29"/>
    <w:rsid w:val="00B37D74"/>
    <w:rsid w:val="00B47DE2"/>
    <w:rsid w:val="00B77F76"/>
    <w:rsid w:val="00B80229"/>
    <w:rsid w:val="00B81C3C"/>
    <w:rsid w:val="00B839D0"/>
    <w:rsid w:val="00B923FB"/>
    <w:rsid w:val="00B94C41"/>
    <w:rsid w:val="00B960E4"/>
    <w:rsid w:val="00BA15B2"/>
    <w:rsid w:val="00BB7AD3"/>
    <w:rsid w:val="00BC039D"/>
    <w:rsid w:val="00BC631E"/>
    <w:rsid w:val="00BC77A7"/>
    <w:rsid w:val="00BD6191"/>
    <w:rsid w:val="00BE268E"/>
    <w:rsid w:val="00BE29CB"/>
    <w:rsid w:val="00C10A76"/>
    <w:rsid w:val="00C14957"/>
    <w:rsid w:val="00C159C1"/>
    <w:rsid w:val="00C304AD"/>
    <w:rsid w:val="00C343FA"/>
    <w:rsid w:val="00C37310"/>
    <w:rsid w:val="00C42853"/>
    <w:rsid w:val="00C430AC"/>
    <w:rsid w:val="00C43C70"/>
    <w:rsid w:val="00C5045C"/>
    <w:rsid w:val="00C55AC3"/>
    <w:rsid w:val="00C61AD1"/>
    <w:rsid w:val="00C65323"/>
    <w:rsid w:val="00C65C54"/>
    <w:rsid w:val="00C81C64"/>
    <w:rsid w:val="00C91594"/>
    <w:rsid w:val="00C97FA1"/>
    <w:rsid w:val="00CA29EB"/>
    <w:rsid w:val="00CB4554"/>
    <w:rsid w:val="00CB71EF"/>
    <w:rsid w:val="00CE733B"/>
    <w:rsid w:val="00CF7634"/>
    <w:rsid w:val="00D001A8"/>
    <w:rsid w:val="00D04A5F"/>
    <w:rsid w:val="00D0546E"/>
    <w:rsid w:val="00D3718A"/>
    <w:rsid w:val="00D419ED"/>
    <w:rsid w:val="00D44F6E"/>
    <w:rsid w:val="00D4505A"/>
    <w:rsid w:val="00D47354"/>
    <w:rsid w:val="00D51D13"/>
    <w:rsid w:val="00D60B3A"/>
    <w:rsid w:val="00D67E5A"/>
    <w:rsid w:val="00D84081"/>
    <w:rsid w:val="00D85C3D"/>
    <w:rsid w:val="00DA2F3A"/>
    <w:rsid w:val="00DD426E"/>
    <w:rsid w:val="00DF7B6B"/>
    <w:rsid w:val="00E212C3"/>
    <w:rsid w:val="00E25F04"/>
    <w:rsid w:val="00E27D88"/>
    <w:rsid w:val="00E34673"/>
    <w:rsid w:val="00E45F71"/>
    <w:rsid w:val="00E50C1B"/>
    <w:rsid w:val="00E536C9"/>
    <w:rsid w:val="00E64B13"/>
    <w:rsid w:val="00E70FBA"/>
    <w:rsid w:val="00E714A3"/>
    <w:rsid w:val="00E73472"/>
    <w:rsid w:val="00E77D3B"/>
    <w:rsid w:val="00EA2C54"/>
    <w:rsid w:val="00EB66B2"/>
    <w:rsid w:val="00EC2ED3"/>
    <w:rsid w:val="00EC33D4"/>
    <w:rsid w:val="00ED6029"/>
    <w:rsid w:val="00F032B2"/>
    <w:rsid w:val="00F22977"/>
    <w:rsid w:val="00F44DA5"/>
    <w:rsid w:val="00F47C50"/>
    <w:rsid w:val="00F50C4D"/>
    <w:rsid w:val="00F55014"/>
    <w:rsid w:val="00F553FD"/>
    <w:rsid w:val="00F6117B"/>
    <w:rsid w:val="00F72E73"/>
    <w:rsid w:val="00F756FF"/>
    <w:rsid w:val="00F87997"/>
    <w:rsid w:val="00F9333D"/>
    <w:rsid w:val="00F93476"/>
    <w:rsid w:val="00F95DE5"/>
    <w:rsid w:val="00FC1FFA"/>
    <w:rsid w:val="00FC792C"/>
    <w:rsid w:val="00FD4DB1"/>
    <w:rsid w:val="00FE45E4"/>
    <w:rsid w:val="00FE64F4"/>
    <w:rsid w:val="00FF0A2F"/>
    <w:rsid w:val="00FF0AF3"/>
    <w:rsid w:val="00FF29FB"/>
    <w:rsid w:val="00FF3AD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10"/>
  </w:style>
  <w:style w:type="paragraph" w:styleId="Titre1">
    <w:name w:val="heading 1"/>
    <w:basedOn w:val="Normal"/>
    <w:next w:val="Normal"/>
    <w:link w:val="Titre1Car"/>
    <w:uiPriority w:val="9"/>
    <w:qFormat/>
    <w:rsid w:val="005337B6"/>
    <w:pPr>
      <w:keepNext/>
      <w:keepLines/>
      <w:spacing w:before="480" w:after="0" w:line="276" w:lineRule="auto"/>
      <w:jc w:val="right"/>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semiHidden/>
    <w:unhideWhenUsed/>
    <w:qFormat/>
    <w:rsid w:val="00BC63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BC63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BC631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9744DC"/>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C631E"/>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C631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C63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C63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60"/>
    <w:pPr>
      <w:ind w:left="720"/>
      <w:contextualSpacing/>
    </w:pPr>
  </w:style>
  <w:style w:type="character" w:customStyle="1" w:styleId="Titre1Car">
    <w:name w:val="Titre 1 Car"/>
    <w:basedOn w:val="Policepardfaut"/>
    <w:link w:val="Titre1"/>
    <w:uiPriority w:val="9"/>
    <w:rsid w:val="005337B6"/>
    <w:rPr>
      <w:rFonts w:asciiTheme="majorHAnsi" w:eastAsiaTheme="majorEastAsia" w:hAnsiTheme="majorHAnsi" w:cstheme="majorBidi"/>
      <w:b/>
      <w:bCs/>
      <w:color w:val="2E74B5" w:themeColor="accent1" w:themeShade="BF"/>
      <w:sz w:val="28"/>
      <w:szCs w:val="28"/>
    </w:rPr>
  </w:style>
  <w:style w:type="character" w:styleId="Lienhypertexte">
    <w:name w:val="Hyperlink"/>
    <w:basedOn w:val="Policepardfaut"/>
    <w:uiPriority w:val="99"/>
    <w:unhideWhenUsed/>
    <w:rsid w:val="005337B6"/>
    <w:rPr>
      <w:color w:val="0563C1" w:themeColor="hyperlink"/>
      <w:u w:val="single"/>
    </w:rPr>
  </w:style>
  <w:style w:type="table" w:styleId="Grilledutableau">
    <w:name w:val="Table Grid"/>
    <w:basedOn w:val="TableauNormal"/>
    <w:uiPriority w:val="59"/>
    <w:rsid w:val="00733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5Car">
    <w:name w:val="Titre 5 Car"/>
    <w:basedOn w:val="Policepardfaut"/>
    <w:link w:val="Titre5"/>
    <w:uiPriority w:val="9"/>
    <w:semiHidden/>
    <w:rsid w:val="009744DC"/>
    <w:rPr>
      <w:rFonts w:asciiTheme="majorHAnsi" w:eastAsiaTheme="majorEastAsia" w:hAnsiTheme="majorHAnsi" w:cstheme="majorBidi"/>
      <w:color w:val="2E74B5" w:themeColor="accent1" w:themeShade="BF"/>
    </w:rPr>
  </w:style>
  <w:style w:type="paragraph" w:styleId="En-ttedetabledesmatires">
    <w:name w:val="TOC Heading"/>
    <w:basedOn w:val="Titre1"/>
    <w:next w:val="Normal"/>
    <w:uiPriority w:val="39"/>
    <w:unhideWhenUsed/>
    <w:qFormat/>
    <w:rsid w:val="001B0F6C"/>
    <w:pPr>
      <w:spacing w:before="240" w:line="259" w:lineRule="auto"/>
      <w:jc w:val="left"/>
      <w:outlineLvl w:val="9"/>
    </w:pPr>
    <w:rPr>
      <w:b w:val="0"/>
      <w:bCs w:val="0"/>
      <w:sz w:val="32"/>
      <w:szCs w:val="32"/>
      <w:lang w:eastAsia="fr-FR"/>
    </w:rPr>
  </w:style>
  <w:style w:type="paragraph" w:styleId="TM1">
    <w:name w:val="toc 1"/>
    <w:basedOn w:val="Normal"/>
    <w:next w:val="Normal"/>
    <w:autoRedefine/>
    <w:uiPriority w:val="39"/>
    <w:unhideWhenUsed/>
    <w:qFormat/>
    <w:rsid w:val="0017629F"/>
    <w:pPr>
      <w:tabs>
        <w:tab w:val="left" w:pos="2551"/>
        <w:tab w:val="right" w:leader="dot" w:pos="9062"/>
      </w:tabs>
      <w:bidi/>
      <w:spacing w:after="100"/>
    </w:pPr>
  </w:style>
  <w:style w:type="paragraph" w:styleId="En-tte">
    <w:name w:val="header"/>
    <w:basedOn w:val="Normal"/>
    <w:link w:val="En-tteCar"/>
    <w:uiPriority w:val="99"/>
    <w:unhideWhenUsed/>
    <w:rsid w:val="00F032B2"/>
    <w:pPr>
      <w:tabs>
        <w:tab w:val="center" w:pos="4536"/>
        <w:tab w:val="right" w:pos="9072"/>
      </w:tabs>
      <w:spacing w:after="0" w:line="240" w:lineRule="auto"/>
    </w:pPr>
  </w:style>
  <w:style w:type="character" w:customStyle="1" w:styleId="En-tteCar">
    <w:name w:val="En-tête Car"/>
    <w:basedOn w:val="Policepardfaut"/>
    <w:link w:val="En-tte"/>
    <w:uiPriority w:val="99"/>
    <w:rsid w:val="00F032B2"/>
  </w:style>
  <w:style w:type="paragraph" w:styleId="Pieddepage">
    <w:name w:val="footer"/>
    <w:basedOn w:val="Normal"/>
    <w:link w:val="PieddepageCar"/>
    <w:uiPriority w:val="99"/>
    <w:unhideWhenUsed/>
    <w:rsid w:val="00F032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32B2"/>
  </w:style>
  <w:style w:type="paragraph" w:styleId="Sous-titre">
    <w:name w:val="Subtitle"/>
    <w:basedOn w:val="Normal"/>
    <w:next w:val="Normal"/>
    <w:link w:val="Sous-titreCar"/>
    <w:uiPriority w:val="11"/>
    <w:qFormat/>
    <w:rsid w:val="00BC631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C631E"/>
    <w:rPr>
      <w:rFonts w:eastAsiaTheme="minorEastAsia"/>
      <w:color w:val="5A5A5A" w:themeColor="text1" w:themeTint="A5"/>
      <w:spacing w:val="15"/>
    </w:rPr>
  </w:style>
  <w:style w:type="paragraph" w:styleId="Titre">
    <w:name w:val="Title"/>
    <w:basedOn w:val="Normal"/>
    <w:next w:val="Normal"/>
    <w:link w:val="TitreCar"/>
    <w:uiPriority w:val="10"/>
    <w:qFormat/>
    <w:rsid w:val="00BC63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631E"/>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semiHidden/>
    <w:rsid w:val="00BC631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BC631E"/>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BC631E"/>
    <w:rPr>
      <w:rFonts w:asciiTheme="majorHAnsi" w:eastAsiaTheme="majorEastAsia" w:hAnsiTheme="majorHAnsi" w:cstheme="majorBidi"/>
      <w:i/>
      <w:iCs/>
      <w:color w:val="2E74B5" w:themeColor="accent1" w:themeShade="BF"/>
    </w:rPr>
  </w:style>
  <w:style w:type="character" w:customStyle="1" w:styleId="Titre6Car">
    <w:name w:val="Titre 6 Car"/>
    <w:basedOn w:val="Policepardfaut"/>
    <w:link w:val="Titre6"/>
    <w:uiPriority w:val="9"/>
    <w:semiHidden/>
    <w:rsid w:val="00BC631E"/>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BC631E"/>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BC631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631E"/>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BA15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5B2"/>
    <w:rPr>
      <w:rFonts w:ascii="Tahoma" w:hAnsi="Tahoma" w:cs="Tahoma"/>
      <w:sz w:val="16"/>
      <w:szCs w:val="16"/>
    </w:rPr>
  </w:style>
  <w:style w:type="paragraph" w:customStyle="1" w:styleId="Style1">
    <w:name w:val="Style1"/>
    <w:basedOn w:val="Paragraphedeliste"/>
    <w:link w:val="Style1Car"/>
    <w:qFormat/>
    <w:rsid w:val="00B77F76"/>
    <w:pPr>
      <w:numPr>
        <w:numId w:val="16"/>
      </w:numPr>
      <w:bidi/>
      <w:spacing w:after="0" w:line="240" w:lineRule="auto"/>
      <w:ind w:left="1406" w:hanging="425"/>
      <w:jc w:val="center"/>
    </w:pPr>
    <w:rPr>
      <w:rFonts w:ascii="Traditional Arabic" w:hAnsi="Traditional Arabic" w:cs="Traditional Arabic"/>
      <w:b/>
      <w:bCs/>
      <w:sz w:val="32"/>
      <w:szCs w:val="32"/>
      <w:lang w:bidi="ar-DZ"/>
    </w:rPr>
  </w:style>
  <w:style w:type="paragraph" w:styleId="TM2">
    <w:name w:val="toc 2"/>
    <w:basedOn w:val="Normal"/>
    <w:next w:val="Normal"/>
    <w:autoRedefine/>
    <w:uiPriority w:val="39"/>
    <w:semiHidden/>
    <w:unhideWhenUsed/>
    <w:qFormat/>
    <w:rsid w:val="00310900"/>
    <w:pPr>
      <w:spacing w:after="100" w:line="276" w:lineRule="auto"/>
      <w:ind w:left="220"/>
    </w:pPr>
    <w:rPr>
      <w:rFonts w:eastAsiaTheme="minorEastAsia"/>
      <w:lang w:eastAsia="fr-FR"/>
    </w:rPr>
  </w:style>
  <w:style w:type="character" w:customStyle="1" w:styleId="ParagraphedelisteCar">
    <w:name w:val="Paragraphe de liste Car"/>
    <w:basedOn w:val="Policepardfaut"/>
    <w:link w:val="Paragraphedeliste"/>
    <w:uiPriority w:val="34"/>
    <w:rsid w:val="00B77F76"/>
  </w:style>
  <w:style w:type="character" w:customStyle="1" w:styleId="Style1Car">
    <w:name w:val="Style1 Car"/>
    <w:basedOn w:val="ParagraphedelisteCar"/>
    <w:link w:val="Style1"/>
    <w:rsid w:val="00B77F76"/>
    <w:rPr>
      <w:rFonts w:ascii="Traditional Arabic" w:hAnsi="Traditional Arabic" w:cs="Traditional Arabic"/>
      <w:b/>
      <w:bCs/>
      <w:sz w:val="32"/>
      <w:szCs w:val="32"/>
      <w:lang w:bidi="ar-DZ"/>
    </w:rPr>
  </w:style>
  <w:style w:type="paragraph" w:styleId="TM3">
    <w:name w:val="toc 3"/>
    <w:basedOn w:val="Normal"/>
    <w:next w:val="Normal"/>
    <w:autoRedefine/>
    <w:uiPriority w:val="39"/>
    <w:semiHidden/>
    <w:unhideWhenUsed/>
    <w:qFormat/>
    <w:rsid w:val="00310900"/>
    <w:pPr>
      <w:spacing w:after="100" w:line="276" w:lineRule="auto"/>
      <w:ind w:left="440"/>
    </w:pPr>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337B6"/>
    <w:pPr>
      <w:keepNext/>
      <w:keepLines/>
      <w:spacing w:before="480" w:after="0" w:line="276" w:lineRule="auto"/>
      <w:jc w:val="right"/>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semiHidden/>
    <w:unhideWhenUsed/>
    <w:qFormat/>
    <w:rsid w:val="00BC63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BC63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BC631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9744DC"/>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C631E"/>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C631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C63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C63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0960"/>
    <w:pPr>
      <w:ind w:left="720"/>
      <w:contextualSpacing/>
    </w:pPr>
  </w:style>
  <w:style w:type="character" w:customStyle="1" w:styleId="Titre1Car">
    <w:name w:val="Titre 1 Car"/>
    <w:basedOn w:val="Policepardfaut"/>
    <w:link w:val="Titre1"/>
    <w:uiPriority w:val="9"/>
    <w:rsid w:val="005337B6"/>
    <w:rPr>
      <w:rFonts w:asciiTheme="majorHAnsi" w:eastAsiaTheme="majorEastAsia" w:hAnsiTheme="majorHAnsi" w:cstheme="majorBidi"/>
      <w:b/>
      <w:bCs/>
      <w:color w:val="2E74B5" w:themeColor="accent1" w:themeShade="BF"/>
      <w:sz w:val="28"/>
      <w:szCs w:val="28"/>
    </w:rPr>
  </w:style>
  <w:style w:type="character" w:styleId="Lienhypertexte">
    <w:name w:val="Hyperlink"/>
    <w:basedOn w:val="Policepardfaut"/>
    <w:uiPriority w:val="99"/>
    <w:unhideWhenUsed/>
    <w:rsid w:val="005337B6"/>
    <w:rPr>
      <w:color w:val="0563C1" w:themeColor="hyperlink"/>
      <w:u w:val="single"/>
    </w:rPr>
  </w:style>
  <w:style w:type="table" w:styleId="Grilledutableau">
    <w:name w:val="Table Grid"/>
    <w:basedOn w:val="TableauNormal"/>
    <w:uiPriority w:val="59"/>
    <w:rsid w:val="00733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5Car">
    <w:name w:val="Titre 5 Car"/>
    <w:basedOn w:val="Policepardfaut"/>
    <w:link w:val="Titre5"/>
    <w:uiPriority w:val="9"/>
    <w:semiHidden/>
    <w:rsid w:val="009744DC"/>
    <w:rPr>
      <w:rFonts w:asciiTheme="majorHAnsi" w:eastAsiaTheme="majorEastAsia" w:hAnsiTheme="majorHAnsi" w:cstheme="majorBidi"/>
      <w:color w:val="2E74B5" w:themeColor="accent1" w:themeShade="BF"/>
    </w:rPr>
  </w:style>
  <w:style w:type="paragraph" w:styleId="En-ttedetabledesmatires">
    <w:name w:val="TOC Heading"/>
    <w:basedOn w:val="Titre1"/>
    <w:next w:val="Normal"/>
    <w:uiPriority w:val="39"/>
    <w:unhideWhenUsed/>
    <w:qFormat/>
    <w:rsid w:val="001B0F6C"/>
    <w:pPr>
      <w:spacing w:before="240" w:line="259" w:lineRule="auto"/>
      <w:jc w:val="left"/>
      <w:outlineLvl w:val="9"/>
    </w:pPr>
    <w:rPr>
      <w:b w:val="0"/>
      <w:bCs w:val="0"/>
      <w:sz w:val="32"/>
      <w:szCs w:val="32"/>
      <w:lang w:eastAsia="fr-FR"/>
    </w:rPr>
  </w:style>
  <w:style w:type="paragraph" w:styleId="TM1">
    <w:name w:val="toc 1"/>
    <w:basedOn w:val="Normal"/>
    <w:next w:val="Normal"/>
    <w:autoRedefine/>
    <w:uiPriority w:val="39"/>
    <w:unhideWhenUsed/>
    <w:rsid w:val="0017629F"/>
    <w:pPr>
      <w:tabs>
        <w:tab w:val="left" w:pos="2551"/>
        <w:tab w:val="right" w:leader="dot" w:pos="9062"/>
      </w:tabs>
      <w:bidi/>
      <w:spacing w:after="100"/>
    </w:pPr>
  </w:style>
  <w:style w:type="paragraph" w:styleId="En-tte">
    <w:name w:val="header"/>
    <w:basedOn w:val="Normal"/>
    <w:link w:val="En-tteCar"/>
    <w:uiPriority w:val="99"/>
    <w:unhideWhenUsed/>
    <w:rsid w:val="00F032B2"/>
    <w:pPr>
      <w:tabs>
        <w:tab w:val="center" w:pos="4536"/>
        <w:tab w:val="right" w:pos="9072"/>
      </w:tabs>
      <w:spacing w:after="0" w:line="240" w:lineRule="auto"/>
    </w:pPr>
  </w:style>
  <w:style w:type="character" w:customStyle="1" w:styleId="En-tteCar">
    <w:name w:val="En-tête Car"/>
    <w:basedOn w:val="Policepardfaut"/>
    <w:link w:val="En-tte"/>
    <w:uiPriority w:val="99"/>
    <w:rsid w:val="00F032B2"/>
  </w:style>
  <w:style w:type="paragraph" w:styleId="Pieddepage">
    <w:name w:val="footer"/>
    <w:basedOn w:val="Normal"/>
    <w:link w:val="PieddepageCar"/>
    <w:uiPriority w:val="99"/>
    <w:unhideWhenUsed/>
    <w:rsid w:val="00F032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32B2"/>
  </w:style>
  <w:style w:type="paragraph" w:styleId="Sous-titre">
    <w:name w:val="Subtitle"/>
    <w:basedOn w:val="Normal"/>
    <w:next w:val="Normal"/>
    <w:link w:val="Sous-titreCar"/>
    <w:uiPriority w:val="11"/>
    <w:qFormat/>
    <w:rsid w:val="00BC631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C631E"/>
    <w:rPr>
      <w:rFonts w:eastAsiaTheme="minorEastAsia"/>
      <w:color w:val="5A5A5A" w:themeColor="text1" w:themeTint="A5"/>
      <w:spacing w:val="15"/>
    </w:rPr>
  </w:style>
  <w:style w:type="paragraph" w:styleId="Titre">
    <w:name w:val="Title"/>
    <w:basedOn w:val="Normal"/>
    <w:next w:val="Normal"/>
    <w:link w:val="TitreCar"/>
    <w:uiPriority w:val="10"/>
    <w:qFormat/>
    <w:rsid w:val="00BC63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631E"/>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semiHidden/>
    <w:rsid w:val="00BC631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BC631E"/>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BC631E"/>
    <w:rPr>
      <w:rFonts w:asciiTheme="majorHAnsi" w:eastAsiaTheme="majorEastAsia" w:hAnsiTheme="majorHAnsi" w:cstheme="majorBidi"/>
      <w:i/>
      <w:iCs/>
      <w:color w:val="2E74B5" w:themeColor="accent1" w:themeShade="BF"/>
    </w:rPr>
  </w:style>
  <w:style w:type="character" w:customStyle="1" w:styleId="Titre6Car">
    <w:name w:val="Titre 6 Car"/>
    <w:basedOn w:val="Policepardfaut"/>
    <w:link w:val="Titre6"/>
    <w:uiPriority w:val="9"/>
    <w:semiHidden/>
    <w:rsid w:val="00BC631E"/>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BC631E"/>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BC631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631E"/>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BA15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5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80352">
      <w:bodyDiv w:val="1"/>
      <w:marLeft w:val="0"/>
      <w:marRight w:val="0"/>
      <w:marTop w:val="0"/>
      <w:marBottom w:val="0"/>
      <w:divBdr>
        <w:top w:val="none" w:sz="0" w:space="0" w:color="auto"/>
        <w:left w:val="none" w:sz="0" w:space="0" w:color="auto"/>
        <w:bottom w:val="none" w:sz="0" w:space="0" w:color="auto"/>
        <w:right w:val="none" w:sz="0" w:space="0" w:color="auto"/>
      </w:divBdr>
    </w:div>
    <w:div w:id="200719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earning.univ-km.d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ooks.google.dz/url?id=yD48RH2KAjgC&amp;pg=PP1&amp;q=http://www.deboecksuperieur.com&amp;clientid=ca-print-otter_2ZJ1XZF&amp;linkid=1&amp;usg=AFQjCNEx_lcIh-G65X5XHlfn0v91O5o7YQ&amp;source=gbs_pub_info_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lika.bakdi@univ-dbkm.dz" TargetMode="External"/><Relationship Id="rId5" Type="http://schemas.openxmlformats.org/officeDocument/2006/relationships/settings" Target="settings.xml"/><Relationship Id="rId15" Type="http://schemas.openxmlformats.org/officeDocument/2006/relationships/hyperlink" Target="https://books.google.dz/url?id=lIqLKj-uySIC&amp;pg=PP1&amp;q=http://www.deboecksuperieur.com&amp;clientid=ca-print-otter_2ZJ1XZF&amp;linkid=1&amp;usg=AFQjCNEx_lcIh-G65X5XHlfn0v91O5o7YQ&amp;source=gbs_pub_info_r"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ar-DZ"/>
          </a:pPr>
          <a:endParaRPr lang="fr-FR"/>
        </a:p>
      </c:txPr>
    </c:title>
    <c:autoTitleDeleted val="0"/>
    <c:plotArea>
      <c:layout/>
      <c:pieChart>
        <c:varyColors val="1"/>
        <c:ser>
          <c:idx val="0"/>
          <c:order val="0"/>
          <c:tx>
            <c:strRef>
              <c:f>Feuil1!$B$1</c:f>
              <c:strCache>
                <c:ptCount val="1"/>
                <c:pt idx="0">
                  <c:v>التقويم</c:v>
                </c:pt>
              </c:strCache>
            </c:strRef>
          </c:tx>
          <c:cat>
            <c:strRef>
              <c:f>Feuil1!$A$2:$A$3</c:f>
              <c:strCache>
                <c:ptCount val="2"/>
                <c:pt idx="0">
                  <c:v>المحاضرة</c:v>
                </c:pt>
                <c:pt idx="1">
                  <c:v>الأعمال الموجهة</c:v>
                </c:pt>
              </c:strCache>
            </c:strRef>
          </c:cat>
          <c:val>
            <c:numRef>
              <c:f>Feuil1!$B$2:$B$3</c:f>
              <c:numCache>
                <c:formatCode>General</c:formatCode>
                <c:ptCount val="2"/>
                <c:pt idx="0">
                  <c:v>50</c:v>
                </c:pt>
                <c:pt idx="1">
                  <c:v>50</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lang="ar-DZ"/>
          </a:pPr>
          <a:endParaRPr lang="fr-FR"/>
        </a:p>
      </c:txPr>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6BD9-E481-4895-9A7E-B16F8698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12</Pages>
  <Words>2152</Words>
  <Characters>12612</Characters>
  <Application>Microsoft Office Word</Application>
  <DocSecurity>0</DocSecurity>
  <Lines>370</Lines>
  <Paragraphs>213</Paragraphs>
  <ScaleCrop>false</ScaleCrop>
  <HeadingPairs>
    <vt:vector size="2" baseType="variant">
      <vt:variant>
        <vt:lpstr>Titre</vt:lpstr>
      </vt:variant>
      <vt:variant>
        <vt:i4>1</vt:i4>
      </vt:variant>
    </vt:vector>
  </HeadingPairs>
  <TitlesOfParts>
    <vt:vector size="1" baseType="lpstr">
      <vt:lpstr>فرحول ميلود</vt:lpstr>
    </vt:vector>
  </TitlesOfParts>
  <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فرحول ميلود</dc:title>
  <dc:creator>SAMSUNG</dc:creator>
  <cp:lastModifiedBy>dell</cp:lastModifiedBy>
  <cp:revision>34</cp:revision>
  <cp:lastPrinted>2020-04-21T16:24:00Z</cp:lastPrinted>
  <dcterms:created xsi:type="dcterms:W3CDTF">2022-04-21T14:23:00Z</dcterms:created>
  <dcterms:modified xsi:type="dcterms:W3CDTF">2022-05-07T20:06:00Z</dcterms:modified>
</cp:coreProperties>
</file>