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89" w:rsidRPr="00715E84" w:rsidRDefault="00715E84" w:rsidP="00715E84">
      <w:pPr>
        <w:jc w:val="center"/>
        <w:rPr>
          <w:b/>
          <w:bCs/>
          <w:sz w:val="28"/>
          <w:szCs w:val="28"/>
        </w:rPr>
      </w:pPr>
      <w:r w:rsidRPr="00715E84">
        <w:rPr>
          <w:b/>
          <w:bCs/>
          <w:sz w:val="28"/>
          <w:szCs w:val="28"/>
        </w:rPr>
        <w:t xml:space="preserve">Université Djilali BOUNAAMA de </w:t>
      </w:r>
      <w:proofErr w:type="spellStart"/>
      <w:r w:rsidRPr="00715E84">
        <w:rPr>
          <w:b/>
          <w:bCs/>
          <w:sz w:val="28"/>
          <w:szCs w:val="28"/>
        </w:rPr>
        <w:t>Khemis</w:t>
      </w:r>
      <w:proofErr w:type="spellEnd"/>
      <w:r w:rsidRPr="00715E84">
        <w:rPr>
          <w:b/>
          <w:bCs/>
          <w:sz w:val="28"/>
          <w:szCs w:val="28"/>
        </w:rPr>
        <w:t xml:space="preserve"> Miliana</w:t>
      </w:r>
    </w:p>
    <w:p w:rsidR="00715E84" w:rsidRPr="00715E84" w:rsidRDefault="00715E84" w:rsidP="00715E84">
      <w:pPr>
        <w:jc w:val="center"/>
        <w:rPr>
          <w:sz w:val="28"/>
          <w:szCs w:val="28"/>
        </w:rPr>
      </w:pPr>
      <w:r w:rsidRPr="00715E84">
        <w:rPr>
          <w:sz w:val="28"/>
          <w:szCs w:val="28"/>
        </w:rPr>
        <w:t>Faculté des Sciences et de la Technologie</w:t>
      </w:r>
    </w:p>
    <w:p w:rsidR="00715E84" w:rsidRPr="00715E84" w:rsidRDefault="00715E84" w:rsidP="00715E84">
      <w:pPr>
        <w:jc w:val="center"/>
        <w:rPr>
          <w:sz w:val="28"/>
          <w:szCs w:val="28"/>
        </w:rPr>
      </w:pPr>
      <w:r w:rsidRPr="00715E84">
        <w:rPr>
          <w:sz w:val="28"/>
          <w:szCs w:val="28"/>
        </w:rPr>
        <w:t>Département des Sciences de la Matière</w:t>
      </w:r>
    </w:p>
    <w:p w:rsidR="00715E84" w:rsidRDefault="00715E84" w:rsidP="00715E8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819275" cy="10144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é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464" cy="102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E84" w:rsidRDefault="00715E84" w:rsidP="00715E84">
      <w:pPr>
        <w:jc w:val="center"/>
      </w:pPr>
    </w:p>
    <w:p w:rsidR="00715E84" w:rsidRPr="00715E84" w:rsidRDefault="00715E84" w:rsidP="00715E84">
      <w:pPr>
        <w:jc w:val="center"/>
        <w:rPr>
          <w:sz w:val="28"/>
          <w:szCs w:val="28"/>
        </w:rPr>
      </w:pPr>
      <w:r w:rsidRPr="00715E84">
        <w:rPr>
          <w:sz w:val="28"/>
          <w:szCs w:val="28"/>
        </w:rPr>
        <w:t>L1 Sciences de la Matière</w:t>
      </w:r>
    </w:p>
    <w:p w:rsidR="00715E84" w:rsidRPr="00715E84" w:rsidRDefault="00715E84" w:rsidP="00715E84">
      <w:pPr>
        <w:jc w:val="center"/>
        <w:rPr>
          <w:sz w:val="28"/>
          <w:szCs w:val="28"/>
        </w:rPr>
      </w:pPr>
      <w:r w:rsidRPr="00715E84">
        <w:rPr>
          <w:sz w:val="28"/>
          <w:szCs w:val="28"/>
        </w:rPr>
        <w:t>Matière Découverte : Les énergies renouvelables</w:t>
      </w:r>
    </w:p>
    <w:p w:rsidR="00715E84" w:rsidRDefault="00715E84" w:rsidP="00715E84">
      <w:pPr>
        <w:jc w:val="center"/>
      </w:pPr>
    </w:p>
    <w:p w:rsidR="00715E84" w:rsidRDefault="00715E84" w:rsidP="00715E84">
      <w:pPr>
        <w:jc w:val="center"/>
      </w:pPr>
    </w:p>
    <w:p w:rsidR="001A1E33" w:rsidRDefault="001A1E33" w:rsidP="00715E84">
      <w:pPr>
        <w:jc w:val="center"/>
      </w:pPr>
    </w:p>
    <w:p w:rsidR="001A1E33" w:rsidRDefault="001A1E33" w:rsidP="00715E84">
      <w:pPr>
        <w:jc w:val="center"/>
      </w:pPr>
    </w:p>
    <w:p w:rsidR="00715E84" w:rsidRPr="00715E84" w:rsidRDefault="00715E84" w:rsidP="00715E84">
      <w:pPr>
        <w:jc w:val="center"/>
        <w:rPr>
          <w:sz w:val="28"/>
          <w:szCs w:val="28"/>
        </w:rPr>
      </w:pPr>
      <w:r w:rsidRPr="00715E84">
        <w:rPr>
          <w:sz w:val="28"/>
          <w:szCs w:val="28"/>
        </w:rPr>
        <w:t>Thème :</w:t>
      </w:r>
    </w:p>
    <w:p w:rsidR="00715E84" w:rsidRDefault="00715E84" w:rsidP="00715E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40"/>
          <w:szCs w:val="40"/>
        </w:rPr>
        <w:t>Titre du thème</w:t>
      </w:r>
    </w:p>
    <w:p w:rsidR="00715E84" w:rsidRDefault="00715E84" w:rsidP="00715E84">
      <w:pPr>
        <w:jc w:val="center"/>
        <w:rPr>
          <w:b/>
          <w:bCs/>
          <w:sz w:val="24"/>
          <w:szCs w:val="24"/>
        </w:rPr>
      </w:pPr>
    </w:p>
    <w:p w:rsidR="001A1E33" w:rsidRDefault="001A1E33" w:rsidP="00715E84">
      <w:pPr>
        <w:rPr>
          <w:sz w:val="24"/>
          <w:szCs w:val="24"/>
        </w:rPr>
      </w:pPr>
    </w:p>
    <w:p w:rsidR="001A1E33" w:rsidRDefault="001A1E33" w:rsidP="00715E84">
      <w:pPr>
        <w:rPr>
          <w:sz w:val="24"/>
          <w:szCs w:val="24"/>
        </w:rPr>
      </w:pPr>
    </w:p>
    <w:p w:rsidR="00715E84" w:rsidRPr="00715E84" w:rsidRDefault="00715E84" w:rsidP="00715E84">
      <w:pPr>
        <w:rPr>
          <w:sz w:val="24"/>
          <w:szCs w:val="24"/>
        </w:rPr>
      </w:pPr>
      <w:r w:rsidRPr="00715E84">
        <w:rPr>
          <w:sz w:val="24"/>
          <w:szCs w:val="24"/>
        </w:rPr>
        <w:t>Réalisé par :</w:t>
      </w:r>
    </w:p>
    <w:p w:rsidR="00715E84" w:rsidRPr="00715E84" w:rsidRDefault="00715E84" w:rsidP="00715E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15E84">
        <w:rPr>
          <w:sz w:val="24"/>
          <w:szCs w:val="24"/>
        </w:rPr>
        <w:t>Nom &amp; Prénom 1</w:t>
      </w:r>
    </w:p>
    <w:p w:rsidR="00715E84" w:rsidRPr="00715E84" w:rsidRDefault="00715E84" w:rsidP="00715E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15E84">
        <w:rPr>
          <w:sz w:val="24"/>
          <w:szCs w:val="24"/>
        </w:rPr>
        <w:t>Nom &amp; Prénom 2</w:t>
      </w:r>
    </w:p>
    <w:p w:rsidR="00715E84" w:rsidRPr="00715E84" w:rsidRDefault="00715E84" w:rsidP="00715E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15E84">
        <w:rPr>
          <w:sz w:val="24"/>
          <w:szCs w:val="24"/>
        </w:rPr>
        <w:t>Nom &amp; Prénom 3</w:t>
      </w:r>
    </w:p>
    <w:p w:rsidR="00715E84" w:rsidRPr="00715E84" w:rsidRDefault="00715E84" w:rsidP="00715E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15E84">
        <w:rPr>
          <w:sz w:val="24"/>
          <w:szCs w:val="24"/>
        </w:rPr>
        <w:t>Nom &amp; Prénom 4</w:t>
      </w:r>
    </w:p>
    <w:p w:rsidR="00715E84" w:rsidRDefault="00715E84" w:rsidP="00715E84">
      <w:pPr>
        <w:rPr>
          <w:b/>
          <w:bCs/>
          <w:sz w:val="24"/>
          <w:szCs w:val="24"/>
        </w:rPr>
      </w:pPr>
    </w:p>
    <w:p w:rsidR="001A1E33" w:rsidRDefault="001A1E33" w:rsidP="00715E84">
      <w:pPr>
        <w:rPr>
          <w:b/>
          <w:bCs/>
          <w:sz w:val="24"/>
          <w:szCs w:val="24"/>
        </w:rPr>
      </w:pPr>
    </w:p>
    <w:p w:rsidR="00715E84" w:rsidRPr="00715E84" w:rsidRDefault="00715E84" w:rsidP="00715E84">
      <w:pPr>
        <w:rPr>
          <w:sz w:val="24"/>
          <w:szCs w:val="24"/>
        </w:rPr>
      </w:pPr>
      <w:r w:rsidRPr="00715E84">
        <w:rPr>
          <w:sz w:val="24"/>
          <w:szCs w:val="24"/>
        </w:rPr>
        <w:t>Responsable de la Matière :</w:t>
      </w:r>
    </w:p>
    <w:p w:rsidR="00715E84" w:rsidRPr="00715E84" w:rsidRDefault="00715E84" w:rsidP="00715E84">
      <w:pPr>
        <w:rPr>
          <w:sz w:val="24"/>
          <w:szCs w:val="24"/>
        </w:rPr>
      </w:pPr>
      <w:r w:rsidRPr="00715E84">
        <w:rPr>
          <w:sz w:val="24"/>
          <w:szCs w:val="24"/>
        </w:rPr>
        <w:t>Dr. Salah-Eddine BENTRIDI</w:t>
      </w:r>
    </w:p>
    <w:p w:rsidR="00715E84" w:rsidRDefault="00715E84" w:rsidP="00715E84">
      <w:pPr>
        <w:rPr>
          <w:b/>
          <w:bCs/>
          <w:sz w:val="24"/>
          <w:szCs w:val="24"/>
        </w:rPr>
      </w:pPr>
    </w:p>
    <w:p w:rsidR="00715E84" w:rsidRDefault="00715E84" w:rsidP="00715E84">
      <w:pPr>
        <w:jc w:val="center"/>
        <w:rPr>
          <w:b/>
          <w:bCs/>
          <w:sz w:val="28"/>
          <w:szCs w:val="28"/>
        </w:rPr>
      </w:pPr>
      <w:r w:rsidRPr="00715E84">
        <w:rPr>
          <w:b/>
          <w:bCs/>
          <w:sz w:val="28"/>
          <w:szCs w:val="28"/>
        </w:rPr>
        <w:t>Année université 2021/2022</w:t>
      </w:r>
    </w:p>
    <w:p w:rsidR="00CA42BF" w:rsidRDefault="00CA42BF" w:rsidP="00CA4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Introduction</w:t>
      </w:r>
    </w:p>
    <w:p w:rsidR="00E10677" w:rsidRDefault="00CA42BF" w:rsidP="00E10677">
      <w:pPr>
        <w:spacing w:line="360" w:lineRule="auto"/>
        <w:jc w:val="both"/>
        <w:rPr>
          <w:sz w:val="28"/>
          <w:szCs w:val="28"/>
        </w:rPr>
      </w:pP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>
        <w:rPr>
          <w:sz w:val="24"/>
          <w:szCs w:val="24"/>
        </w:rPr>
        <w:t xml:space="preserve"> </w:t>
      </w:r>
      <w:r w:rsidR="00E10677"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 w:rsidR="00E10677">
        <w:rPr>
          <w:sz w:val="24"/>
          <w:szCs w:val="24"/>
        </w:rPr>
        <w:t xml:space="preserve"> </w:t>
      </w:r>
      <w:r w:rsidR="00E10677"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 w:rsidR="00E10677">
        <w:rPr>
          <w:sz w:val="24"/>
          <w:szCs w:val="24"/>
        </w:rPr>
        <w:t xml:space="preserve"> </w:t>
      </w:r>
      <w:r w:rsidR="00E10677"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 w:rsidR="00E10677">
        <w:rPr>
          <w:sz w:val="24"/>
          <w:szCs w:val="24"/>
        </w:rPr>
        <w:t xml:space="preserve"> </w:t>
      </w:r>
      <w:r w:rsidR="00E10677"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 w:rsidR="00E10677">
        <w:rPr>
          <w:sz w:val="24"/>
          <w:szCs w:val="24"/>
        </w:rPr>
        <w:t xml:space="preserve"> </w:t>
      </w:r>
      <w:r w:rsidR="00E10677" w:rsidRPr="00CA42BF">
        <w:rPr>
          <w:sz w:val="24"/>
          <w:szCs w:val="24"/>
        </w:rPr>
        <w:t>Cette section est une introduction du thème, elle ne doit pas dépasser une page au m</w:t>
      </w:r>
      <w:bookmarkStart w:id="0" w:name="_GoBack"/>
      <w:bookmarkEnd w:id="0"/>
      <w:r w:rsidR="00E10677" w:rsidRPr="00CA42BF">
        <w:rPr>
          <w:sz w:val="24"/>
          <w:szCs w:val="24"/>
        </w:rPr>
        <w:t>aximum. Les paragraphes doivent être justifiés avec une interligne de 1.5.</w:t>
      </w:r>
      <w:r w:rsidR="00E10677">
        <w:rPr>
          <w:sz w:val="24"/>
          <w:szCs w:val="24"/>
        </w:rPr>
        <w:t xml:space="preserve"> </w:t>
      </w:r>
      <w:r w:rsidR="00E10677" w:rsidRPr="00CA42BF">
        <w:rPr>
          <w:sz w:val="24"/>
          <w:szCs w:val="24"/>
        </w:rPr>
        <w:t>Cette section est une introduction du thème, elle ne doit pas dépasser une page au maximum. Les paragraphes doivent être justifiés avec une interligne de 1.5.</w:t>
      </w:r>
      <w:r w:rsidR="00E10677">
        <w:rPr>
          <w:sz w:val="24"/>
          <w:szCs w:val="24"/>
        </w:rPr>
        <w:t xml:space="preserve"> </w:t>
      </w:r>
    </w:p>
    <w:p w:rsidR="00CA42BF" w:rsidRDefault="00CA42BF" w:rsidP="00CA42BF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Section 1 :</w:t>
      </w:r>
    </w:p>
    <w:p w:rsidR="00E10677" w:rsidRDefault="00E10677" w:rsidP="00E10677">
      <w:pPr>
        <w:spacing w:line="360" w:lineRule="auto"/>
        <w:jc w:val="both"/>
        <w:rPr>
          <w:sz w:val="24"/>
          <w:szCs w:val="24"/>
        </w:rPr>
      </w:pPr>
      <w:r w:rsidRPr="00CA42BF">
        <w:rPr>
          <w:sz w:val="24"/>
          <w:szCs w:val="24"/>
        </w:rPr>
        <w:t xml:space="preserve">Cette section est </w:t>
      </w:r>
      <w:r>
        <w:rPr>
          <w:sz w:val="24"/>
          <w:szCs w:val="24"/>
        </w:rPr>
        <w:t>une première section</w:t>
      </w:r>
      <w:r w:rsidRPr="00CA42BF">
        <w:rPr>
          <w:sz w:val="24"/>
          <w:szCs w:val="24"/>
        </w:rPr>
        <w:t>. Les paragraphes doivent être justi</w:t>
      </w:r>
      <w:r>
        <w:rPr>
          <w:sz w:val="24"/>
          <w:szCs w:val="24"/>
        </w:rPr>
        <w:t>fiés avec une interligne de 1.5, elle contient généralement le principe physique de la technologie ou du système énergie étudié. Elle peut contenir également des schémas ou des représentations graphiques.</w:t>
      </w:r>
    </w:p>
    <w:p w:rsidR="00E10677" w:rsidRDefault="00E10677" w:rsidP="00E10677">
      <w:pPr>
        <w:keepNext/>
        <w:spacing w:after="0" w:line="360" w:lineRule="auto"/>
        <w:jc w:val="center"/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3657917" cy="338357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egg - 2022-04-07T231251.17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917" cy="338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677" w:rsidRPr="00E10677" w:rsidRDefault="00E10677" w:rsidP="00E10677">
      <w:pPr>
        <w:pStyle w:val="Lgende"/>
        <w:jc w:val="center"/>
        <w:rPr>
          <w:b/>
          <w:bCs/>
          <w:sz w:val="28"/>
          <w:szCs w:val="28"/>
        </w:rPr>
      </w:pPr>
      <w:r w:rsidRPr="00E10677">
        <w:rPr>
          <w:b/>
          <w:bCs/>
          <w:color w:val="auto"/>
          <w:sz w:val="20"/>
          <w:szCs w:val="20"/>
        </w:rPr>
        <w:t xml:space="preserve">Figure </w:t>
      </w:r>
      <w:r w:rsidRPr="00E10677">
        <w:rPr>
          <w:b/>
          <w:bCs/>
          <w:color w:val="auto"/>
          <w:sz w:val="20"/>
          <w:szCs w:val="20"/>
        </w:rPr>
        <w:fldChar w:fldCharType="begin"/>
      </w:r>
      <w:r w:rsidRPr="00E10677">
        <w:rPr>
          <w:b/>
          <w:bCs/>
          <w:color w:val="auto"/>
          <w:sz w:val="20"/>
          <w:szCs w:val="20"/>
        </w:rPr>
        <w:instrText xml:space="preserve"> SEQ Figure \* ARABIC </w:instrText>
      </w:r>
      <w:r w:rsidRPr="00E10677">
        <w:rPr>
          <w:b/>
          <w:bCs/>
          <w:color w:val="auto"/>
          <w:sz w:val="20"/>
          <w:szCs w:val="20"/>
        </w:rPr>
        <w:fldChar w:fldCharType="separate"/>
      </w:r>
      <w:r w:rsidRPr="00E10677">
        <w:rPr>
          <w:b/>
          <w:bCs/>
          <w:noProof/>
          <w:color w:val="auto"/>
          <w:sz w:val="20"/>
          <w:szCs w:val="20"/>
        </w:rPr>
        <w:t>1</w:t>
      </w:r>
      <w:r w:rsidRPr="00E10677">
        <w:rPr>
          <w:b/>
          <w:bCs/>
          <w:color w:val="auto"/>
          <w:sz w:val="20"/>
          <w:szCs w:val="20"/>
        </w:rPr>
        <w:fldChar w:fldCharType="end"/>
      </w:r>
      <w:r w:rsidRPr="00E10677">
        <w:rPr>
          <w:b/>
          <w:bCs/>
          <w:color w:val="auto"/>
          <w:sz w:val="20"/>
          <w:szCs w:val="20"/>
        </w:rPr>
        <w:t>. Schéma représentatif ou descriptif ou figure artistique</w:t>
      </w:r>
    </w:p>
    <w:p w:rsidR="00E10677" w:rsidRDefault="00E10677" w:rsidP="00CA42BF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2 : </w:t>
      </w:r>
    </w:p>
    <w:p w:rsidR="00E10677" w:rsidRPr="00E10677" w:rsidRDefault="00E10677" w:rsidP="00E10677">
      <w:pPr>
        <w:spacing w:line="360" w:lineRule="auto"/>
        <w:jc w:val="both"/>
        <w:rPr>
          <w:sz w:val="24"/>
          <w:szCs w:val="24"/>
        </w:rPr>
      </w:pPr>
      <w:r w:rsidRPr="00E10677">
        <w:rPr>
          <w:sz w:val="24"/>
          <w:szCs w:val="24"/>
        </w:rPr>
        <w:t xml:space="preserve">Cette section est une </w:t>
      </w:r>
      <w:r>
        <w:rPr>
          <w:sz w:val="24"/>
          <w:szCs w:val="24"/>
        </w:rPr>
        <w:t>seconde</w:t>
      </w:r>
      <w:r w:rsidRPr="00E10677">
        <w:rPr>
          <w:sz w:val="24"/>
          <w:szCs w:val="24"/>
        </w:rPr>
        <w:t xml:space="preserve"> section. Les paragraphes doivent être justifiés avec une interligne de 1.5, elle </w:t>
      </w:r>
      <w:r>
        <w:rPr>
          <w:sz w:val="24"/>
          <w:szCs w:val="24"/>
        </w:rPr>
        <w:t>peut contenir un exposé plus détaillé des différentes techniques et méthodes utilisées pour la mise en place du</w:t>
      </w:r>
      <w:r w:rsidRPr="00E10677">
        <w:rPr>
          <w:sz w:val="24"/>
          <w:szCs w:val="24"/>
        </w:rPr>
        <w:t xml:space="preserve"> système énergie étudié. Elle peut contenir également des schémas ou des représentations graphiques</w:t>
      </w:r>
      <w:r>
        <w:rPr>
          <w:sz w:val="24"/>
          <w:szCs w:val="24"/>
        </w:rPr>
        <w:t>, voire même des tableaux.</w:t>
      </w:r>
    </w:p>
    <w:p w:rsidR="00E10677" w:rsidRPr="00E10677" w:rsidRDefault="00E10677" w:rsidP="00E10677">
      <w:pPr>
        <w:pStyle w:val="Lgende"/>
        <w:keepNext/>
        <w:jc w:val="center"/>
        <w:rPr>
          <w:b/>
          <w:bCs/>
          <w:color w:val="auto"/>
          <w:sz w:val="20"/>
          <w:szCs w:val="20"/>
        </w:rPr>
      </w:pPr>
      <w:r w:rsidRPr="00E10677">
        <w:rPr>
          <w:b/>
          <w:bCs/>
          <w:color w:val="auto"/>
          <w:sz w:val="20"/>
          <w:szCs w:val="20"/>
        </w:rPr>
        <w:t xml:space="preserve">Tableau </w:t>
      </w:r>
      <w:r w:rsidRPr="00E10677">
        <w:rPr>
          <w:b/>
          <w:bCs/>
          <w:color w:val="auto"/>
          <w:sz w:val="20"/>
          <w:szCs w:val="20"/>
        </w:rPr>
        <w:fldChar w:fldCharType="begin"/>
      </w:r>
      <w:r w:rsidRPr="00E10677">
        <w:rPr>
          <w:b/>
          <w:bCs/>
          <w:color w:val="auto"/>
          <w:sz w:val="20"/>
          <w:szCs w:val="20"/>
        </w:rPr>
        <w:instrText xml:space="preserve"> SEQ Tableau \* ARABIC </w:instrText>
      </w:r>
      <w:r w:rsidRPr="00E10677">
        <w:rPr>
          <w:b/>
          <w:bCs/>
          <w:color w:val="auto"/>
          <w:sz w:val="20"/>
          <w:szCs w:val="20"/>
        </w:rPr>
        <w:fldChar w:fldCharType="separate"/>
      </w:r>
      <w:r w:rsidRPr="00E10677">
        <w:rPr>
          <w:b/>
          <w:bCs/>
          <w:noProof/>
          <w:color w:val="auto"/>
          <w:sz w:val="20"/>
          <w:szCs w:val="20"/>
        </w:rPr>
        <w:t>1</w:t>
      </w:r>
      <w:r w:rsidRPr="00E10677">
        <w:rPr>
          <w:b/>
          <w:bCs/>
          <w:color w:val="auto"/>
          <w:sz w:val="20"/>
          <w:szCs w:val="20"/>
        </w:rPr>
        <w:fldChar w:fldCharType="end"/>
      </w:r>
      <w:r w:rsidRPr="00E10677">
        <w:rPr>
          <w:b/>
          <w:bCs/>
          <w:color w:val="auto"/>
          <w:sz w:val="20"/>
          <w:szCs w:val="20"/>
        </w:rPr>
        <w:t>. Tableau de valeurs</w:t>
      </w:r>
    </w:p>
    <w:tbl>
      <w:tblPr>
        <w:tblStyle w:val="Grilledutableau"/>
        <w:tblW w:w="6663" w:type="dxa"/>
        <w:tblInd w:w="99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</w:tblGrid>
      <w:tr w:rsidR="00E10677" w:rsidRPr="00E10677" w:rsidTr="00E10677">
        <w:tc>
          <w:tcPr>
            <w:tcW w:w="1560" w:type="dxa"/>
            <w:tcBorders>
              <w:bottom w:val="single" w:sz="4" w:space="0" w:color="auto"/>
            </w:tcBorders>
          </w:tcPr>
          <w:p w:rsidR="00E10677" w:rsidRPr="00E10677" w:rsidRDefault="00E10677" w:rsidP="00E10677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E10677">
              <w:rPr>
                <w:b/>
                <w:bCs/>
                <w:i/>
                <w:iCs/>
                <w:sz w:val="24"/>
                <w:szCs w:val="24"/>
              </w:rPr>
              <w:t>Colonne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0677" w:rsidRPr="00E10677" w:rsidRDefault="00E10677" w:rsidP="00E10677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E10677">
              <w:rPr>
                <w:b/>
                <w:bCs/>
                <w:i/>
                <w:iCs/>
                <w:sz w:val="24"/>
                <w:szCs w:val="24"/>
              </w:rPr>
              <w:t>Colonne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0677" w:rsidRPr="00E10677" w:rsidRDefault="00E10677" w:rsidP="00E10677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E10677">
              <w:rPr>
                <w:b/>
                <w:bCs/>
                <w:i/>
                <w:iCs/>
                <w:sz w:val="24"/>
                <w:szCs w:val="24"/>
              </w:rPr>
              <w:t>Colonne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0677" w:rsidRPr="00E10677" w:rsidRDefault="00E10677" w:rsidP="00E10677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E10677">
              <w:rPr>
                <w:b/>
                <w:bCs/>
                <w:i/>
                <w:iCs/>
                <w:sz w:val="24"/>
                <w:szCs w:val="24"/>
              </w:rPr>
              <w:t>Colonne 4</w:t>
            </w:r>
          </w:p>
        </w:tc>
      </w:tr>
      <w:tr w:rsidR="00E10677" w:rsidRPr="00E10677" w:rsidTr="00E10677">
        <w:tc>
          <w:tcPr>
            <w:tcW w:w="1560" w:type="dxa"/>
            <w:tcBorders>
              <w:bottom w:val="nil"/>
            </w:tcBorders>
          </w:tcPr>
          <w:p w:rsidR="00E10677" w:rsidRPr="00E10677" w:rsidRDefault="00E10677" w:rsidP="00E10677">
            <w:pPr>
              <w:spacing w:line="36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10677">
              <w:rPr>
                <w:b/>
                <w:bCs/>
                <w:i/>
                <w:iCs/>
                <w:sz w:val="24"/>
                <w:szCs w:val="24"/>
              </w:rPr>
              <w:t>Ligne 1</w:t>
            </w:r>
          </w:p>
        </w:tc>
        <w:tc>
          <w:tcPr>
            <w:tcW w:w="1701" w:type="dxa"/>
            <w:tcBorders>
              <w:bottom w:val="nil"/>
            </w:tcBorders>
          </w:tcPr>
          <w:p w:rsidR="00E10677" w:rsidRPr="00E10677" w:rsidRDefault="00E10677" w:rsidP="00E10677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  <w:r w:rsidRPr="00E10677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  <w:tc>
          <w:tcPr>
            <w:tcW w:w="1701" w:type="dxa"/>
            <w:tcBorders>
              <w:bottom w:val="nil"/>
            </w:tcBorders>
          </w:tcPr>
          <w:p w:rsidR="00E10677" w:rsidRDefault="00E10677" w:rsidP="00E10677">
            <w:r w:rsidRPr="00AE76F1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  <w:tc>
          <w:tcPr>
            <w:tcW w:w="1701" w:type="dxa"/>
            <w:tcBorders>
              <w:bottom w:val="nil"/>
            </w:tcBorders>
          </w:tcPr>
          <w:p w:rsidR="00E10677" w:rsidRDefault="00E10677" w:rsidP="00E10677">
            <w:r w:rsidRPr="005E5693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</w:tr>
      <w:tr w:rsidR="00E10677" w:rsidRPr="00E10677" w:rsidTr="00E10677">
        <w:tc>
          <w:tcPr>
            <w:tcW w:w="1560" w:type="dxa"/>
            <w:tcBorders>
              <w:top w:val="nil"/>
              <w:bottom w:val="nil"/>
            </w:tcBorders>
          </w:tcPr>
          <w:p w:rsidR="00E10677" w:rsidRPr="00E10677" w:rsidRDefault="00E10677" w:rsidP="00E10677">
            <w:pPr>
              <w:spacing w:line="36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10677">
              <w:rPr>
                <w:b/>
                <w:bCs/>
                <w:i/>
                <w:iCs/>
                <w:sz w:val="24"/>
                <w:szCs w:val="24"/>
              </w:rPr>
              <w:t>Ligne 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677" w:rsidRDefault="00E10677" w:rsidP="00E10677">
            <w:r w:rsidRPr="00C73C09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677" w:rsidRDefault="00E10677" w:rsidP="00E10677">
            <w:r w:rsidRPr="00AE76F1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677" w:rsidRDefault="00E10677" w:rsidP="00E10677">
            <w:r w:rsidRPr="005E5693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</w:tr>
      <w:tr w:rsidR="00E10677" w:rsidRPr="00E10677" w:rsidTr="00E10677">
        <w:tc>
          <w:tcPr>
            <w:tcW w:w="1560" w:type="dxa"/>
            <w:tcBorders>
              <w:top w:val="nil"/>
              <w:bottom w:val="nil"/>
            </w:tcBorders>
          </w:tcPr>
          <w:p w:rsidR="00E10677" w:rsidRPr="00E10677" w:rsidRDefault="00E10677" w:rsidP="00E10677">
            <w:pPr>
              <w:spacing w:line="36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10677">
              <w:rPr>
                <w:b/>
                <w:bCs/>
                <w:i/>
                <w:iCs/>
                <w:sz w:val="24"/>
                <w:szCs w:val="24"/>
              </w:rPr>
              <w:t>Ligne 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677" w:rsidRDefault="00E10677" w:rsidP="00E10677">
            <w:r w:rsidRPr="00C73C09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677" w:rsidRDefault="00E10677" w:rsidP="00E10677">
            <w:r w:rsidRPr="00AE76F1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0677" w:rsidRDefault="00E10677" w:rsidP="00E10677">
            <w:r w:rsidRPr="005E5693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</w:tr>
      <w:tr w:rsidR="00E10677" w:rsidRPr="00E10677" w:rsidTr="00E10677">
        <w:tc>
          <w:tcPr>
            <w:tcW w:w="1560" w:type="dxa"/>
            <w:tcBorders>
              <w:top w:val="nil"/>
            </w:tcBorders>
          </w:tcPr>
          <w:p w:rsidR="00E10677" w:rsidRPr="00E10677" w:rsidRDefault="00E10677" w:rsidP="00E10677">
            <w:pPr>
              <w:spacing w:line="36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10677">
              <w:rPr>
                <w:b/>
                <w:bCs/>
                <w:i/>
                <w:iCs/>
                <w:sz w:val="24"/>
                <w:szCs w:val="24"/>
              </w:rPr>
              <w:t>Ligne 4</w:t>
            </w:r>
          </w:p>
        </w:tc>
        <w:tc>
          <w:tcPr>
            <w:tcW w:w="1701" w:type="dxa"/>
            <w:tcBorders>
              <w:top w:val="nil"/>
            </w:tcBorders>
          </w:tcPr>
          <w:p w:rsidR="00E10677" w:rsidRDefault="00E10677" w:rsidP="00E10677">
            <w:r w:rsidRPr="00C73C09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  <w:tc>
          <w:tcPr>
            <w:tcW w:w="1701" w:type="dxa"/>
            <w:tcBorders>
              <w:top w:val="nil"/>
            </w:tcBorders>
          </w:tcPr>
          <w:p w:rsidR="00E10677" w:rsidRDefault="00E10677" w:rsidP="00E10677">
            <w:r w:rsidRPr="00AE76F1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  <w:tc>
          <w:tcPr>
            <w:tcW w:w="1701" w:type="dxa"/>
            <w:tcBorders>
              <w:top w:val="nil"/>
            </w:tcBorders>
          </w:tcPr>
          <w:p w:rsidR="00E10677" w:rsidRDefault="00E10677" w:rsidP="00E10677">
            <w:r w:rsidRPr="005E5693">
              <w:rPr>
                <w:i/>
                <w:iCs/>
                <w:sz w:val="24"/>
                <w:szCs w:val="24"/>
              </w:rPr>
              <w:t xml:space="preserve">Valeur </w:t>
            </w:r>
          </w:p>
        </w:tc>
      </w:tr>
    </w:tbl>
    <w:p w:rsidR="00E10677" w:rsidRDefault="00E10677" w:rsidP="00E10677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Section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 :</w:t>
      </w:r>
    </w:p>
    <w:p w:rsidR="00E10677" w:rsidRDefault="00E10677" w:rsidP="00E10677">
      <w:pPr>
        <w:spacing w:line="360" w:lineRule="auto"/>
        <w:jc w:val="both"/>
        <w:rPr>
          <w:sz w:val="24"/>
          <w:szCs w:val="24"/>
        </w:rPr>
      </w:pPr>
      <w:r w:rsidRPr="00E10677">
        <w:rPr>
          <w:sz w:val="24"/>
          <w:szCs w:val="24"/>
        </w:rPr>
        <w:t xml:space="preserve">Cette section est une </w:t>
      </w:r>
      <w:r>
        <w:rPr>
          <w:sz w:val="24"/>
          <w:szCs w:val="24"/>
        </w:rPr>
        <w:t>troisième</w:t>
      </w:r>
      <w:r w:rsidRPr="00E10677">
        <w:rPr>
          <w:sz w:val="24"/>
          <w:szCs w:val="24"/>
        </w:rPr>
        <w:t xml:space="preserve"> section. Les paragraphes doivent être justifiés avec une interligne de 1.5, elle </w:t>
      </w:r>
      <w:r>
        <w:rPr>
          <w:sz w:val="24"/>
          <w:szCs w:val="24"/>
        </w:rPr>
        <w:t xml:space="preserve">peut contenir </w:t>
      </w:r>
      <w:r>
        <w:rPr>
          <w:sz w:val="24"/>
          <w:szCs w:val="24"/>
        </w:rPr>
        <w:t>les avantages et les inconvénients du système énergétique étudié</w:t>
      </w:r>
      <w:r w:rsidRPr="00E10677">
        <w:rPr>
          <w:sz w:val="24"/>
          <w:szCs w:val="24"/>
        </w:rPr>
        <w:t>. Elle peut contenir également des schémas ou des représentations graphiques</w:t>
      </w:r>
      <w:r>
        <w:rPr>
          <w:sz w:val="24"/>
          <w:szCs w:val="24"/>
        </w:rPr>
        <w:t>, voire même des tableaux.</w:t>
      </w:r>
    </w:p>
    <w:p w:rsidR="00E10677" w:rsidRDefault="00E10677" w:rsidP="00E10677">
      <w:pPr>
        <w:spacing w:line="360" w:lineRule="auto"/>
        <w:jc w:val="both"/>
        <w:rPr>
          <w:sz w:val="24"/>
          <w:szCs w:val="24"/>
        </w:rPr>
      </w:pPr>
    </w:p>
    <w:p w:rsidR="00E10677" w:rsidRDefault="00E10677" w:rsidP="00E10677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Conclusion :</w:t>
      </w:r>
    </w:p>
    <w:p w:rsidR="00E10677" w:rsidRDefault="00E10677" w:rsidP="00E10677">
      <w:pPr>
        <w:spacing w:line="360" w:lineRule="auto"/>
        <w:jc w:val="both"/>
        <w:rPr>
          <w:sz w:val="24"/>
          <w:szCs w:val="24"/>
        </w:rPr>
      </w:pPr>
      <w:r w:rsidRPr="00E10677">
        <w:rPr>
          <w:sz w:val="24"/>
          <w:szCs w:val="24"/>
        </w:rPr>
        <w:t xml:space="preserve">Cette section est une </w:t>
      </w:r>
      <w:r>
        <w:rPr>
          <w:sz w:val="24"/>
          <w:szCs w:val="24"/>
        </w:rPr>
        <w:t>conclusion</w:t>
      </w:r>
      <w:r w:rsidRPr="00E10677">
        <w:rPr>
          <w:sz w:val="24"/>
          <w:szCs w:val="24"/>
        </w:rPr>
        <w:t xml:space="preserve">. Les paragraphes doivent être justifiés avec une interligne de 1.5, </w:t>
      </w:r>
      <w:r>
        <w:rPr>
          <w:sz w:val="24"/>
          <w:szCs w:val="24"/>
        </w:rPr>
        <w:t xml:space="preserve">C’est là ou doit conclure l’essentiel du travail, les </w:t>
      </w:r>
      <w:r w:rsidR="00824EE6">
        <w:rPr>
          <w:sz w:val="24"/>
          <w:szCs w:val="24"/>
        </w:rPr>
        <w:t>idées essentielles retenues par l’étudiant.</w:t>
      </w:r>
    </w:p>
    <w:p w:rsidR="00824EE6" w:rsidRDefault="00824EE6" w:rsidP="00E10677">
      <w:pPr>
        <w:spacing w:line="360" w:lineRule="auto"/>
        <w:jc w:val="both"/>
        <w:rPr>
          <w:sz w:val="24"/>
          <w:szCs w:val="24"/>
        </w:rPr>
      </w:pPr>
    </w:p>
    <w:p w:rsidR="00824EE6" w:rsidRPr="00824EE6" w:rsidRDefault="00824EE6" w:rsidP="00824EE6">
      <w:pPr>
        <w:pStyle w:val="Paragraphedeliste"/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Références bibliographiques :</w:t>
      </w:r>
    </w:p>
    <w:p w:rsidR="00824EE6" w:rsidRDefault="00824EE6" w:rsidP="00824EE6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Auteur1, Auteur2, « titre du livre », éditeur, année d’édition</w:t>
      </w:r>
    </w:p>
    <w:p w:rsidR="00824EE6" w:rsidRDefault="00824EE6" w:rsidP="00824EE6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https</w:t>
      </w:r>
      <w:proofErr w:type="gramEnd"/>
      <w:r>
        <w:rPr>
          <w:sz w:val="24"/>
          <w:szCs w:val="24"/>
        </w:rPr>
        <w:t> ://www.siteweb.com, consulté le 02/02/2022</w:t>
      </w:r>
    </w:p>
    <w:p w:rsidR="00824EE6" w:rsidRPr="001101CA" w:rsidRDefault="00824EE6" w:rsidP="001101CA">
      <w:pPr>
        <w:spacing w:line="360" w:lineRule="auto"/>
        <w:jc w:val="both"/>
        <w:rPr>
          <w:sz w:val="24"/>
          <w:szCs w:val="24"/>
        </w:rPr>
      </w:pPr>
    </w:p>
    <w:sectPr w:rsidR="00824EE6" w:rsidRPr="001101CA" w:rsidSect="00B30077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77" w:rsidRDefault="00B30077" w:rsidP="00B30077">
      <w:pPr>
        <w:spacing w:after="0" w:line="240" w:lineRule="auto"/>
      </w:pPr>
      <w:r>
        <w:separator/>
      </w:r>
    </w:p>
  </w:endnote>
  <w:endnote w:type="continuationSeparator" w:id="0">
    <w:p w:rsidR="00B30077" w:rsidRDefault="00B30077" w:rsidP="00B3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21101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30077" w:rsidRPr="00B311EC" w:rsidRDefault="00B30077" w:rsidP="00B311EC">
        <w:pPr>
          <w:pStyle w:val="Pieddepage"/>
          <w:pBdr>
            <w:top w:val="single" w:sz="4" w:space="1" w:color="auto"/>
          </w:pBdr>
          <w:jc w:val="center"/>
          <w:rPr>
            <w:sz w:val="24"/>
            <w:szCs w:val="24"/>
          </w:rPr>
        </w:pPr>
        <w:r w:rsidRPr="00B311EC">
          <w:rPr>
            <w:sz w:val="24"/>
            <w:szCs w:val="24"/>
          </w:rPr>
          <w:fldChar w:fldCharType="begin"/>
        </w:r>
        <w:r w:rsidRPr="00B311EC">
          <w:rPr>
            <w:sz w:val="24"/>
            <w:szCs w:val="24"/>
          </w:rPr>
          <w:instrText>PAGE   \* MERGEFORMAT</w:instrText>
        </w:r>
        <w:r w:rsidRPr="00B311EC">
          <w:rPr>
            <w:sz w:val="24"/>
            <w:szCs w:val="24"/>
          </w:rPr>
          <w:fldChar w:fldCharType="separate"/>
        </w:r>
        <w:r w:rsidR="00B311EC">
          <w:rPr>
            <w:noProof/>
            <w:sz w:val="24"/>
            <w:szCs w:val="24"/>
          </w:rPr>
          <w:t>3</w:t>
        </w:r>
        <w:r w:rsidRPr="00B311EC">
          <w:rPr>
            <w:sz w:val="24"/>
            <w:szCs w:val="24"/>
          </w:rPr>
          <w:fldChar w:fldCharType="end"/>
        </w:r>
      </w:p>
    </w:sdtContent>
  </w:sdt>
  <w:p w:rsidR="00B30077" w:rsidRDefault="00B300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77" w:rsidRDefault="00B30077" w:rsidP="00B30077">
      <w:pPr>
        <w:spacing w:after="0" w:line="240" w:lineRule="auto"/>
      </w:pPr>
      <w:r>
        <w:separator/>
      </w:r>
    </w:p>
  </w:footnote>
  <w:footnote w:type="continuationSeparator" w:id="0">
    <w:p w:rsidR="00B30077" w:rsidRDefault="00B30077" w:rsidP="00B30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2C2B"/>
    <w:multiLevelType w:val="hybridMultilevel"/>
    <w:tmpl w:val="341A4984"/>
    <w:lvl w:ilvl="0" w:tplc="24D20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31F6"/>
    <w:multiLevelType w:val="hybridMultilevel"/>
    <w:tmpl w:val="FD7ADA7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F2636"/>
    <w:multiLevelType w:val="hybridMultilevel"/>
    <w:tmpl w:val="F662AED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38"/>
    <w:rsid w:val="00020C89"/>
    <w:rsid w:val="001101CA"/>
    <w:rsid w:val="001A1E33"/>
    <w:rsid w:val="00715E84"/>
    <w:rsid w:val="00824EE6"/>
    <w:rsid w:val="00AE6638"/>
    <w:rsid w:val="00B30077"/>
    <w:rsid w:val="00B311EC"/>
    <w:rsid w:val="00CA42BF"/>
    <w:rsid w:val="00D56E5B"/>
    <w:rsid w:val="00E1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07F88"/>
  <w15:chartTrackingRefBased/>
  <w15:docId w15:val="{61157FA6-4995-426E-905F-89536E9E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5E8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4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E106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0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077"/>
  </w:style>
  <w:style w:type="paragraph" w:styleId="Pieddepage">
    <w:name w:val="footer"/>
    <w:basedOn w:val="Normal"/>
    <w:link w:val="PieddepageCar"/>
    <w:uiPriority w:val="99"/>
    <w:unhideWhenUsed/>
    <w:rsid w:val="00B30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2022-04-23T18:07:00Z</dcterms:created>
  <dcterms:modified xsi:type="dcterms:W3CDTF">2022-04-23T20:51:00Z</dcterms:modified>
</cp:coreProperties>
</file>