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D71" w:rsidRPr="002E2826" w:rsidRDefault="00251647" w:rsidP="002E2826">
      <w:pPr>
        <w:spacing w:after="0" w:line="360" w:lineRule="auto"/>
        <w:jc w:val="center"/>
        <w:rPr>
          <w:rFonts w:ascii="Arial Unicode MS" w:eastAsia="Arial Unicode MS" w:hAnsi="Arial Unicode MS" w:cs="Arial Unicode MS"/>
          <w:b/>
          <w:bCs/>
          <w:sz w:val="32"/>
          <w:szCs w:val="32"/>
          <w:rtl/>
        </w:rPr>
      </w:pPr>
      <w:r w:rsidRPr="002E2826">
        <w:rPr>
          <w:rFonts w:ascii="Arial Unicode MS" w:eastAsia="Arial Unicode MS" w:hAnsi="Arial Unicode MS" w:cs="Arial Unicode MS" w:hint="cs"/>
          <w:b/>
          <w:bCs/>
          <w:sz w:val="32"/>
          <w:szCs w:val="32"/>
          <w:rtl/>
        </w:rPr>
        <w:t xml:space="preserve">المحور الثالث: الجرائم المرتكبة ضد البيئة </w:t>
      </w:r>
    </w:p>
    <w:p w:rsidR="00251647" w:rsidRPr="002E2826" w:rsidRDefault="00251647" w:rsidP="002E2826">
      <w:pPr>
        <w:spacing w:after="0" w:line="360" w:lineRule="auto"/>
        <w:jc w:val="right"/>
        <w:rPr>
          <w:rFonts w:ascii="Arial Unicode MS" w:eastAsia="Arial Unicode MS" w:hAnsi="Arial Unicode MS" w:cs="Arial Unicode MS"/>
          <w:sz w:val="32"/>
          <w:szCs w:val="32"/>
          <w:rtl/>
        </w:rPr>
      </w:pPr>
    </w:p>
    <w:p w:rsidR="00251647" w:rsidRPr="002E2826" w:rsidRDefault="002E2826"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    </w:t>
      </w:r>
      <w:r w:rsidR="00251647" w:rsidRPr="002E2826">
        <w:rPr>
          <w:rFonts w:ascii="Arial Unicode MS" w:eastAsia="Arial Unicode MS" w:hAnsi="Arial Unicode MS" w:cs="Arial Unicode MS" w:hint="cs"/>
          <w:sz w:val="32"/>
          <w:szCs w:val="32"/>
          <w:rtl/>
        </w:rPr>
        <w:t>أقرا لمشرع الجزائري حماية جنائية للبيئة وذلك باعتماد جملة من الجزاءات الجنائية تطبق عند مخالفة القوانين والتنظيمات المتعلقة بحماية البيئة .</w:t>
      </w:r>
    </w:p>
    <w:p w:rsidR="00251647" w:rsidRPr="002E2826" w:rsidRDefault="00251647"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 نحاول من خلال هذا المحور تسليط الضوء على أهم الجرائم المتعلقة بالبيئة </w:t>
      </w:r>
      <w:r w:rsidR="002E2826" w:rsidRPr="002E2826">
        <w:rPr>
          <w:rFonts w:ascii="Arial Unicode MS" w:eastAsia="Arial Unicode MS" w:hAnsi="Arial Unicode MS" w:cs="Arial Unicode MS" w:hint="cs"/>
          <w:sz w:val="32"/>
          <w:szCs w:val="32"/>
          <w:rtl/>
        </w:rPr>
        <w:t>،</w:t>
      </w:r>
      <w:r w:rsidRPr="002E2826">
        <w:rPr>
          <w:rFonts w:ascii="Arial Unicode MS" w:eastAsia="Arial Unicode MS" w:hAnsi="Arial Unicode MS" w:cs="Arial Unicode MS" w:hint="cs"/>
          <w:sz w:val="32"/>
          <w:szCs w:val="32"/>
          <w:rtl/>
        </w:rPr>
        <w:t xml:space="preserve"> وكذا العقوبات المقررة لمثل تلك الجرائم وكيفية معاينة هذه </w:t>
      </w:r>
      <w:r w:rsidR="00E709FF" w:rsidRPr="002E2826">
        <w:rPr>
          <w:rFonts w:ascii="Arial Unicode MS" w:eastAsia="Arial Unicode MS" w:hAnsi="Arial Unicode MS" w:cs="Arial Unicode MS" w:hint="cs"/>
          <w:sz w:val="32"/>
          <w:szCs w:val="32"/>
          <w:rtl/>
        </w:rPr>
        <w:t>الجرائم.</w:t>
      </w:r>
    </w:p>
    <w:p w:rsidR="00251647" w:rsidRPr="002E2826" w:rsidRDefault="00251647" w:rsidP="002E2826">
      <w:pPr>
        <w:spacing w:after="0" w:line="360" w:lineRule="auto"/>
        <w:jc w:val="right"/>
        <w:rPr>
          <w:rFonts w:ascii="Arial Unicode MS" w:eastAsia="Arial Unicode MS" w:hAnsi="Arial Unicode MS" w:cs="Arial Unicode MS"/>
          <w:b/>
          <w:bCs/>
          <w:sz w:val="32"/>
          <w:szCs w:val="32"/>
          <w:rtl/>
        </w:rPr>
      </w:pPr>
      <w:r w:rsidRPr="002E2826">
        <w:rPr>
          <w:rFonts w:ascii="Arial Unicode MS" w:eastAsia="Arial Unicode MS" w:hAnsi="Arial Unicode MS" w:cs="Arial Unicode MS" w:hint="cs"/>
          <w:b/>
          <w:bCs/>
          <w:sz w:val="32"/>
          <w:szCs w:val="32"/>
          <w:u w:val="single"/>
          <w:rtl/>
        </w:rPr>
        <w:t>أولا:</w:t>
      </w:r>
      <w:r w:rsidRPr="002E2826">
        <w:rPr>
          <w:rFonts w:ascii="Arial Unicode MS" w:eastAsia="Arial Unicode MS" w:hAnsi="Arial Unicode MS" w:cs="Arial Unicode MS" w:hint="cs"/>
          <w:b/>
          <w:bCs/>
          <w:sz w:val="32"/>
          <w:szCs w:val="32"/>
          <w:rtl/>
        </w:rPr>
        <w:t xml:space="preserve"> </w:t>
      </w:r>
      <w:r w:rsidRPr="002E2826">
        <w:rPr>
          <w:rFonts w:ascii="Arial Unicode MS" w:eastAsia="Arial Unicode MS" w:hAnsi="Arial Unicode MS" w:cs="Arial Unicode MS" w:hint="cs"/>
          <w:b/>
          <w:bCs/>
          <w:sz w:val="32"/>
          <w:szCs w:val="32"/>
          <w:u w:val="single"/>
          <w:rtl/>
        </w:rPr>
        <w:t xml:space="preserve">الجرائم المتعلقة بحماية البيئة </w:t>
      </w:r>
      <w:r w:rsidRPr="002E2826">
        <w:rPr>
          <w:rFonts w:ascii="Arial Unicode MS" w:eastAsia="Arial Unicode MS" w:hAnsi="Arial Unicode MS" w:cs="Arial Unicode MS" w:hint="cs"/>
          <w:b/>
          <w:bCs/>
          <w:sz w:val="32"/>
          <w:szCs w:val="32"/>
          <w:rtl/>
        </w:rPr>
        <w:t>.</w:t>
      </w:r>
    </w:p>
    <w:p w:rsidR="00251647" w:rsidRPr="002E2826" w:rsidRDefault="00251647"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   بالن</w:t>
      </w:r>
      <w:r w:rsidR="002E2826" w:rsidRPr="002E2826">
        <w:rPr>
          <w:rFonts w:ascii="Arial Unicode MS" w:eastAsia="Arial Unicode MS" w:hAnsi="Arial Unicode MS" w:cs="Arial Unicode MS" w:hint="cs"/>
          <w:sz w:val="32"/>
          <w:szCs w:val="32"/>
          <w:rtl/>
        </w:rPr>
        <w:t>ظ</w:t>
      </w:r>
      <w:r w:rsidRPr="002E2826">
        <w:rPr>
          <w:rFonts w:ascii="Arial Unicode MS" w:eastAsia="Arial Unicode MS" w:hAnsi="Arial Unicode MS" w:cs="Arial Unicode MS" w:hint="cs"/>
          <w:sz w:val="32"/>
          <w:szCs w:val="32"/>
          <w:rtl/>
        </w:rPr>
        <w:t xml:space="preserve">ر إلى حماية الأفعال المرتكبة على البيئة تصنف الجرائم إلى الجنايات والجنح والمخالفات </w:t>
      </w:r>
      <w:r w:rsidR="002E2826" w:rsidRPr="002E2826">
        <w:rPr>
          <w:rFonts w:ascii="Arial Unicode MS" w:eastAsia="Arial Unicode MS" w:hAnsi="Arial Unicode MS" w:cs="Arial Unicode MS" w:hint="cs"/>
          <w:sz w:val="32"/>
          <w:szCs w:val="32"/>
          <w:rtl/>
        </w:rPr>
        <w:t>،</w:t>
      </w:r>
      <w:r w:rsidRPr="002E2826">
        <w:rPr>
          <w:rFonts w:ascii="Arial Unicode MS" w:eastAsia="Arial Unicode MS" w:hAnsi="Arial Unicode MS" w:cs="Arial Unicode MS" w:hint="cs"/>
          <w:sz w:val="32"/>
          <w:szCs w:val="32"/>
          <w:rtl/>
        </w:rPr>
        <w:t xml:space="preserve">وهذا </w:t>
      </w:r>
      <w:r w:rsidR="00F45B54" w:rsidRPr="002E2826">
        <w:rPr>
          <w:rFonts w:ascii="Arial Unicode MS" w:eastAsia="Arial Unicode MS" w:hAnsi="Arial Unicode MS" w:cs="Arial Unicode MS" w:hint="cs"/>
          <w:sz w:val="32"/>
          <w:szCs w:val="32"/>
          <w:rtl/>
        </w:rPr>
        <w:t>اعتماد</w:t>
      </w:r>
      <w:r w:rsidRPr="002E2826">
        <w:rPr>
          <w:rFonts w:ascii="Arial Unicode MS" w:eastAsia="Arial Unicode MS" w:hAnsi="Arial Unicode MS" w:cs="Arial Unicode MS" w:hint="cs"/>
          <w:sz w:val="32"/>
          <w:szCs w:val="32"/>
          <w:rtl/>
        </w:rPr>
        <w:t xml:space="preserve"> على نص المادة 27 من قانون العقوبات التي تقضي بما يلي: </w:t>
      </w:r>
      <w:r w:rsidR="002E2826" w:rsidRPr="002E2826">
        <w:rPr>
          <w:rFonts w:ascii="Arial Unicode MS" w:eastAsia="Arial Unicode MS" w:hAnsi="Arial Unicode MS" w:cs="Arial Unicode MS" w:hint="cs"/>
          <w:sz w:val="32"/>
          <w:szCs w:val="32"/>
          <w:rtl/>
        </w:rPr>
        <w:t xml:space="preserve">(( </w:t>
      </w:r>
      <w:r w:rsidRPr="002E2826">
        <w:rPr>
          <w:rFonts w:ascii="Arial Unicode MS" w:eastAsia="Arial Unicode MS" w:hAnsi="Arial Unicode MS" w:cs="Arial Unicode MS" w:hint="cs"/>
          <w:sz w:val="32"/>
          <w:szCs w:val="32"/>
          <w:rtl/>
        </w:rPr>
        <w:t xml:space="preserve">تقسم الجرائم </w:t>
      </w:r>
      <w:r w:rsidR="00F45B54" w:rsidRPr="002E2826">
        <w:rPr>
          <w:rFonts w:ascii="Arial Unicode MS" w:eastAsia="Arial Unicode MS" w:hAnsi="Arial Unicode MS" w:cs="Arial Unicode MS" w:hint="cs"/>
          <w:sz w:val="32"/>
          <w:szCs w:val="32"/>
          <w:rtl/>
        </w:rPr>
        <w:t>تبعا لخطورتها إلى جنايات وجنح ومخلفات وتطبق عليها العقوبات المقررة للجنايات أو الجنح أو المخلفات</w:t>
      </w:r>
      <w:r w:rsidR="002E2826" w:rsidRPr="002E2826">
        <w:rPr>
          <w:rFonts w:ascii="Arial Unicode MS" w:eastAsia="Arial Unicode MS" w:hAnsi="Arial Unicode MS" w:cs="Arial Unicode MS" w:hint="cs"/>
          <w:sz w:val="32"/>
          <w:szCs w:val="32"/>
          <w:rtl/>
        </w:rPr>
        <w:t xml:space="preserve"> ))</w:t>
      </w:r>
      <w:r w:rsidR="00F45B54" w:rsidRPr="002E2826">
        <w:rPr>
          <w:rFonts w:ascii="Arial Unicode MS" w:eastAsia="Arial Unicode MS" w:hAnsi="Arial Unicode MS" w:cs="Arial Unicode MS" w:hint="cs"/>
          <w:sz w:val="32"/>
          <w:szCs w:val="32"/>
          <w:rtl/>
        </w:rPr>
        <w:t>.</w:t>
      </w:r>
    </w:p>
    <w:p w:rsidR="00F45B54" w:rsidRPr="002E2826" w:rsidRDefault="00F45B54" w:rsidP="002E2826">
      <w:pPr>
        <w:spacing w:after="0" w:line="360" w:lineRule="auto"/>
        <w:jc w:val="right"/>
        <w:rPr>
          <w:rFonts w:ascii="Arial Unicode MS" w:eastAsia="Arial Unicode MS" w:hAnsi="Arial Unicode MS" w:cs="Arial Unicode MS"/>
          <w:b/>
          <w:bCs/>
          <w:sz w:val="32"/>
          <w:szCs w:val="32"/>
          <w:u w:val="single"/>
          <w:rtl/>
        </w:rPr>
      </w:pPr>
      <w:r w:rsidRPr="002E2826">
        <w:rPr>
          <w:rFonts w:ascii="Arial Unicode MS" w:eastAsia="Arial Unicode MS" w:hAnsi="Arial Unicode MS" w:cs="Arial Unicode MS" w:hint="cs"/>
          <w:b/>
          <w:bCs/>
          <w:sz w:val="32"/>
          <w:szCs w:val="32"/>
          <w:rtl/>
        </w:rPr>
        <w:t xml:space="preserve">1ـ </w:t>
      </w:r>
      <w:r w:rsidRPr="002E2826">
        <w:rPr>
          <w:rFonts w:ascii="Arial Unicode MS" w:eastAsia="Arial Unicode MS" w:hAnsi="Arial Unicode MS" w:cs="Arial Unicode MS" w:hint="cs"/>
          <w:b/>
          <w:bCs/>
          <w:sz w:val="32"/>
          <w:szCs w:val="32"/>
          <w:u w:val="single"/>
          <w:rtl/>
        </w:rPr>
        <w:t xml:space="preserve">الجرائم المتعلقة بالبيئة التي تعد كجناية </w:t>
      </w:r>
    </w:p>
    <w:p w:rsidR="00F45B54" w:rsidRPr="002E2826" w:rsidRDefault="002E2826"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   </w:t>
      </w:r>
      <w:r w:rsidR="00F45B54" w:rsidRPr="002E2826">
        <w:rPr>
          <w:rFonts w:ascii="Arial Unicode MS" w:eastAsia="Arial Unicode MS" w:hAnsi="Arial Unicode MS" w:cs="Arial Unicode MS" w:hint="cs"/>
          <w:sz w:val="32"/>
          <w:szCs w:val="32"/>
          <w:rtl/>
        </w:rPr>
        <w:t>أقر المشرع الجزائري حماية البيئة كما حرم الاعتداء على المحيط وذلك بإدخال مواد عامة أو ترسيبها حيث تنص المادة 87 مكرر من قانون العقوبات على مايلي :</w:t>
      </w:r>
      <w:r w:rsidRPr="002E2826">
        <w:rPr>
          <w:rFonts w:ascii="Arial Unicode MS" w:eastAsia="Arial Unicode MS" w:hAnsi="Arial Unicode MS" w:cs="Arial Unicode MS" w:hint="cs"/>
          <w:sz w:val="32"/>
          <w:szCs w:val="32"/>
          <w:rtl/>
        </w:rPr>
        <w:t>(</w:t>
      </w:r>
      <w:r w:rsidR="00F45B54" w:rsidRPr="002E2826">
        <w:rPr>
          <w:rFonts w:ascii="Arial Unicode MS" w:eastAsia="Arial Unicode MS" w:hAnsi="Arial Unicode MS" w:cs="Arial Unicode MS" w:hint="cs"/>
          <w:sz w:val="32"/>
          <w:szCs w:val="32"/>
          <w:rtl/>
        </w:rPr>
        <w:t xml:space="preserve">(يعاقب بالسجن المؤقت من عشرة /10 إلى عشرين /20 سنة وبغرامة مالية من </w:t>
      </w:r>
      <w:r w:rsidR="00BD4241" w:rsidRPr="002E2826">
        <w:rPr>
          <w:rFonts w:ascii="Arial Unicode MS" w:eastAsia="Arial Unicode MS" w:hAnsi="Arial Unicode MS" w:cs="Arial Unicode MS" w:hint="cs"/>
          <w:sz w:val="32"/>
          <w:szCs w:val="32"/>
          <w:rtl/>
        </w:rPr>
        <w:t xml:space="preserve">500.000 دج إلى 2000.000 دج كل من يحوز أسلحة ممنوعة </w:t>
      </w:r>
      <w:r w:rsidR="00E709FF" w:rsidRPr="002E2826">
        <w:rPr>
          <w:rFonts w:ascii="Arial Unicode MS" w:eastAsia="Arial Unicode MS" w:hAnsi="Arial Unicode MS" w:cs="Arial Unicode MS" w:hint="cs"/>
          <w:sz w:val="32"/>
          <w:szCs w:val="32"/>
          <w:rtl/>
        </w:rPr>
        <w:t>أو</w:t>
      </w:r>
      <w:r w:rsidR="00BD4241" w:rsidRPr="002E2826">
        <w:rPr>
          <w:rFonts w:ascii="Arial Unicode MS" w:eastAsia="Arial Unicode MS" w:hAnsi="Arial Unicode MS" w:cs="Arial Unicode MS" w:hint="cs"/>
          <w:sz w:val="32"/>
          <w:szCs w:val="32"/>
          <w:rtl/>
        </w:rPr>
        <w:t xml:space="preserve"> ذخائر يستولي عليها أو يحملها أو يستوردها أو يصدرها أو يتأجر فيها أو يصنعها أو يصلحها أو يستعملها دون رخصة من السلطة المختصة </w:t>
      </w:r>
      <w:r w:rsidRPr="002E2826">
        <w:rPr>
          <w:rFonts w:ascii="Arial Unicode MS" w:eastAsia="Arial Unicode MS" w:hAnsi="Arial Unicode MS" w:cs="Arial Unicode MS" w:hint="cs"/>
          <w:sz w:val="32"/>
          <w:szCs w:val="32"/>
          <w:rtl/>
        </w:rPr>
        <w:t xml:space="preserve">)) </w:t>
      </w:r>
      <w:r w:rsidR="00BD4241" w:rsidRPr="002E2826">
        <w:rPr>
          <w:rFonts w:ascii="Arial Unicode MS" w:eastAsia="Arial Unicode MS" w:hAnsi="Arial Unicode MS" w:cs="Arial Unicode MS" w:hint="cs"/>
          <w:sz w:val="32"/>
          <w:szCs w:val="32"/>
          <w:rtl/>
        </w:rPr>
        <w:t>.</w:t>
      </w:r>
    </w:p>
    <w:p w:rsidR="00BD4241" w:rsidRPr="002E2826" w:rsidRDefault="00BD4241"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ـ كما نصت المادة 66 من القانون رقم 01/19 المتعلق بتسير النفايات ومراقبتها وإزالتها على تجريم بعض الأفعال </w:t>
      </w:r>
      <w:r w:rsidR="00E47E9A" w:rsidRPr="002E2826">
        <w:rPr>
          <w:rFonts w:ascii="Arial Unicode MS" w:eastAsia="Arial Unicode MS" w:hAnsi="Arial Unicode MS" w:cs="Arial Unicode MS" w:hint="cs"/>
          <w:sz w:val="32"/>
          <w:szCs w:val="32"/>
          <w:rtl/>
        </w:rPr>
        <w:t>واعتبارها</w:t>
      </w:r>
      <w:r w:rsidR="00824ECE" w:rsidRPr="002E2826">
        <w:rPr>
          <w:rFonts w:ascii="Arial Unicode MS" w:eastAsia="Arial Unicode MS" w:hAnsi="Arial Unicode MS" w:cs="Arial Unicode MS" w:hint="cs"/>
          <w:sz w:val="32"/>
          <w:szCs w:val="32"/>
          <w:rtl/>
        </w:rPr>
        <w:t xml:space="preserve"> جناية بالن</w:t>
      </w:r>
      <w:r w:rsidR="002E2826" w:rsidRPr="002E2826">
        <w:rPr>
          <w:rFonts w:ascii="Arial Unicode MS" w:eastAsia="Arial Unicode MS" w:hAnsi="Arial Unicode MS" w:cs="Arial Unicode MS" w:hint="cs"/>
          <w:sz w:val="32"/>
          <w:szCs w:val="32"/>
          <w:rtl/>
        </w:rPr>
        <w:t>ظ</w:t>
      </w:r>
      <w:r w:rsidR="00824ECE" w:rsidRPr="002E2826">
        <w:rPr>
          <w:rFonts w:ascii="Arial Unicode MS" w:eastAsia="Arial Unicode MS" w:hAnsi="Arial Unicode MS" w:cs="Arial Unicode MS" w:hint="cs"/>
          <w:sz w:val="32"/>
          <w:szCs w:val="32"/>
          <w:rtl/>
        </w:rPr>
        <w:t xml:space="preserve">ر إلى العقوبة المسلطة عليها. </w:t>
      </w:r>
      <w:r w:rsidR="00E47E9A" w:rsidRPr="002E2826">
        <w:rPr>
          <w:rFonts w:ascii="Arial Unicode MS" w:eastAsia="Arial Unicode MS" w:hAnsi="Arial Unicode MS" w:cs="Arial Unicode MS" w:hint="cs"/>
          <w:sz w:val="32"/>
          <w:szCs w:val="32"/>
          <w:rtl/>
        </w:rPr>
        <w:t>والتي</w:t>
      </w:r>
      <w:r w:rsidR="00824ECE" w:rsidRPr="002E2826">
        <w:rPr>
          <w:rFonts w:ascii="Arial Unicode MS" w:eastAsia="Arial Unicode MS" w:hAnsi="Arial Unicode MS" w:cs="Arial Unicode MS" w:hint="cs"/>
          <w:sz w:val="32"/>
          <w:szCs w:val="32"/>
          <w:rtl/>
        </w:rPr>
        <w:t xml:space="preserve"> تنص على ما</w:t>
      </w:r>
      <w:r w:rsidR="002E2826">
        <w:rPr>
          <w:rFonts w:ascii="Arial Unicode MS" w:eastAsia="Arial Unicode MS" w:hAnsi="Arial Unicode MS" w:cs="Arial Unicode MS" w:hint="cs"/>
          <w:sz w:val="32"/>
          <w:szCs w:val="32"/>
          <w:rtl/>
        </w:rPr>
        <w:t xml:space="preserve"> </w:t>
      </w:r>
      <w:r w:rsidR="00824ECE" w:rsidRPr="002E2826">
        <w:rPr>
          <w:rFonts w:ascii="Arial Unicode MS" w:eastAsia="Arial Unicode MS" w:hAnsi="Arial Unicode MS" w:cs="Arial Unicode MS" w:hint="cs"/>
          <w:sz w:val="32"/>
          <w:szCs w:val="32"/>
          <w:rtl/>
        </w:rPr>
        <w:t xml:space="preserve">يلي: </w:t>
      </w:r>
      <w:r w:rsidR="002E2826" w:rsidRPr="002E2826">
        <w:rPr>
          <w:rFonts w:ascii="Arial Unicode MS" w:eastAsia="Arial Unicode MS" w:hAnsi="Arial Unicode MS" w:cs="Arial Unicode MS" w:hint="cs"/>
          <w:sz w:val="32"/>
          <w:szCs w:val="32"/>
          <w:rtl/>
        </w:rPr>
        <w:t xml:space="preserve">(( </w:t>
      </w:r>
      <w:r w:rsidR="00824ECE" w:rsidRPr="002E2826">
        <w:rPr>
          <w:rFonts w:ascii="Arial Unicode MS" w:eastAsia="Arial Unicode MS" w:hAnsi="Arial Unicode MS" w:cs="Arial Unicode MS" w:hint="cs"/>
          <w:sz w:val="32"/>
          <w:szCs w:val="32"/>
          <w:rtl/>
        </w:rPr>
        <w:t xml:space="preserve">يعاقب بالسجن من خمسة (5) إلى ثمانية (8) سنوات وبغرامة مالية من مليون دينار 1.000.000 </w:t>
      </w:r>
      <w:r w:rsidR="00824ECE" w:rsidRPr="002E2826">
        <w:rPr>
          <w:rFonts w:ascii="Arial Unicode MS" w:eastAsia="Arial Unicode MS" w:hAnsi="Arial Unicode MS" w:cs="Arial Unicode MS" w:hint="cs"/>
          <w:sz w:val="32"/>
          <w:szCs w:val="32"/>
          <w:rtl/>
        </w:rPr>
        <w:lastRenderedPageBreak/>
        <w:t xml:space="preserve">دج إلى خمس ملاين دينار 5.000.000 دج أو بإحدى هاتين العقوبتين . كل من </w:t>
      </w:r>
      <w:r w:rsidR="00E47E9A" w:rsidRPr="002E2826">
        <w:rPr>
          <w:rFonts w:ascii="Arial Unicode MS" w:eastAsia="Arial Unicode MS" w:hAnsi="Arial Unicode MS" w:cs="Arial Unicode MS" w:hint="cs"/>
          <w:sz w:val="32"/>
          <w:szCs w:val="32"/>
          <w:rtl/>
        </w:rPr>
        <w:t>ستورد</w:t>
      </w:r>
      <w:r w:rsidR="00824ECE" w:rsidRPr="002E2826">
        <w:rPr>
          <w:rFonts w:ascii="Arial Unicode MS" w:eastAsia="Arial Unicode MS" w:hAnsi="Arial Unicode MS" w:cs="Arial Unicode MS" w:hint="cs"/>
          <w:sz w:val="32"/>
          <w:szCs w:val="32"/>
          <w:rtl/>
        </w:rPr>
        <w:t xml:space="preserve"> النفايات الخاصة الخطرة أو صدرها أو عمل على عبورها مخالفا بذلك أحكام هذا القانون </w:t>
      </w:r>
      <w:r w:rsidR="002E2826" w:rsidRPr="002E2826">
        <w:rPr>
          <w:rFonts w:ascii="Arial Unicode MS" w:eastAsia="Arial Unicode MS" w:hAnsi="Arial Unicode MS" w:cs="Arial Unicode MS" w:hint="cs"/>
          <w:sz w:val="32"/>
          <w:szCs w:val="32"/>
          <w:rtl/>
        </w:rPr>
        <w:t xml:space="preserve">)) </w:t>
      </w:r>
      <w:r w:rsidR="00824ECE" w:rsidRPr="002E2826">
        <w:rPr>
          <w:rFonts w:ascii="Arial Unicode MS" w:eastAsia="Arial Unicode MS" w:hAnsi="Arial Unicode MS" w:cs="Arial Unicode MS" w:hint="cs"/>
          <w:sz w:val="32"/>
          <w:szCs w:val="32"/>
          <w:rtl/>
        </w:rPr>
        <w:t>.</w:t>
      </w:r>
    </w:p>
    <w:p w:rsidR="00824ECE" w:rsidRPr="002E2826" w:rsidRDefault="00824ECE"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b/>
          <w:bCs/>
          <w:sz w:val="32"/>
          <w:szCs w:val="32"/>
          <w:rtl/>
        </w:rPr>
        <w:t xml:space="preserve">2ـ </w:t>
      </w:r>
      <w:r w:rsidRPr="002E2826">
        <w:rPr>
          <w:rFonts w:ascii="Arial Unicode MS" w:eastAsia="Arial Unicode MS" w:hAnsi="Arial Unicode MS" w:cs="Arial Unicode MS" w:hint="cs"/>
          <w:b/>
          <w:bCs/>
          <w:sz w:val="32"/>
          <w:szCs w:val="32"/>
          <w:u w:val="single"/>
          <w:rtl/>
        </w:rPr>
        <w:t>الجنح والمخالفات</w:t>
      </w:r>
    </w:p>
    <w:p w:rsidR="00824ECE" w:rsidRPr="002E2826" w:rsidRDefault="00824ECE"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تطرق القانون رقم 01/19 المتعلق بتسير النفايات وكذا القانون رقم 03/10 المتعلق بحماية البيئة في إطار </w:t>
      </w:r>
      <w:r w:rsidR="00777F41" w:rsidRPr="002E2826">
        <w:rPr>
          <w:rFonts w:ascii="Arial Unicode MS" w:eastAsia="Arial Unicode MS" w:hAnsi="Arial Unicode MS" w:cs="Arial Unicode MS" w:hint="cs"/>
          <w:sz w:val="32"/>
          <w:szCs w:val="32"/>
          <w:rtl/>
        </w:rPr>
        <w:t>التنمية المستدامة ، وذلك بموجب المادة 81 من القانون رقم 03/10 إلى ما</w:t>
      </w:r>
      <w:r w:rsidR="002E2826">
        <w:rPr>
          <w:rFonts w:ascii="Arial Unicode MS" w:eastAsia="Arial Unicode MS" w:hAnsi="Arial Unicode MS" w:cs="Arial Unicode MS" w:hint="cs"/>
          <w:sz w:val="32"/>
          <w:szCs w:val="32"/>
          <w:rtl/>
        </w:rPr>
        <w:t xml:space="preserve"> </w:t>
      </w:r>
      <w:r w:rsidR="00777F41" w:rsidRPr="002E2826">
        <w:rPr>
          <w:rFonts w:ascii="Arial Unicode MS" w:eastAsia="Arial Unicode MS" w:hAnsi="Arial Unicode MS" w:cs="Arial Unicode MS" w:hint="cs"/>
          <w:sz w:val="32"/>
          <w:szCs w:val="32"/>
          <w:rtl/>
        </w:rPr>
        <w:t>يلي:(</w:t>
      </w:r>
      <w:r w:rsidR="002E2826" w:rsidRPr="002E2826">
        <w:rPr>
          <w:rFonts w:ascii="Arial Unicode MS" w:eastAsia="Arial Unicode MS" w:hAnsi="Arial Unicode MS" w:cs="Arial Unicode MS" w:hint="cs"/>
          <w:sz w:val="32"/>
          <w:szCs w:val="32"/>
          <w:rtl/>
        </w:rPr>
        <w:t>(</w:t>
      </w:r>
      <w:r w:rsidR="00777F41" w:rsidRPr="002E2826">
        <w:rPr>
          <w:rFonts w:ascii="Arial Unicode MS" w:eastAsia="Arial Unicode MS" w:hAnsi="Arial Unicode MS" w:cs="Arial Unicode MS" w:hint="cs"/>
          <w:sz w:val="32"/>
          <w:szCs w:val="32"/>
          <w:rtl/>
        </w:rPr>
        <w:t xml:space="preserve">يعاقب بالحبس من عشرة </w:t>
      </w:r>
      <w:r w:rsidR="00A21485" w:rsidRPr="002E2826">
        <w:rPr>
          <w:rFonts w:ascii="Arial Unicode MS" w:eastAsia="Arial Unicode MS" w:hAnsi="Arial Unicode MS" w:cs="Arial Unicode MS" w:hint="cs"/>
          <w:sz w:val="32"/>
          <w:szCs w:val="32"/>
          <w:rtl/>
        </w:rPr>
        <w:t>(10) إلى ثلاث (03) أشهر وبغرامة من خمس ألاف 5000 دج إلى خمس ألاف دينار 50.000 دج أو بإحدى هاتين العقوبتين كل من تخلى دون الضرورة أو أساء معاملة حيوان داجن أو أليف أو محبوس في العلن أو الخفاء ، أو عرضه لفعل قاس وفي حالة العود تضاعف العقوبة )</w:t>
      </w:r>
      <w:r w:rsidR="002E2826" w:rsidRPr="002E2826">
        <w:rPr>
          <w:rFonts w:ascii="Arial Unicode MS" w:eastAsia="Arial Unicode MS" w:hAnsi="Arial Unicode MS" w:cs="Arial Unicode MS" w:hint="cs"/>
          <w:sz w:val="32"/>
          <w:szCs w:val="32"/>
          <w:rtl/>
        </w:rPr>
        <w:t>)</w:t>
      </w:r>
      <w:r w:rsidR="00A21485" w:rsidRPr="002E2826">
        <w:rPr>
          <w:rFonts w:ascii="Arial Unicode MS" w:eastAsia="Arial Unicode MS" w:hAnsi="Arial Unicode MS" w:cs="Arial Unicode MS" w:hint="cs"/>
          <w:sz w:val="32"/>
          <w:szCs w:val="32"/>
          <w:rtl/>
        </w:rPr>
        <w:t xml:space="preserve"> .</w:t>
      </w:r>
    </w:p>
    <w:p w:rsidR="00A21485" w:rsidRPr="002E2826" w:rsidRDefault="00A21485"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 وفي </w:t>
      </w:r>
      <w:r w:rsidR="00B60BFC" w:rsidRPr="002E2826">
        <w:rPr>
          <w:rFonts w:ascii="Arial Unicode MS" w:eastAsia="Arial Unicode MS" w:hAnsi="Arial Unicode MS" w:cs="Arial Unicode MS" w:hint="cs"/>
          <w:sz w:val="32"/>
          <w:szCs w:val="32"/>
          <w:rtl/>
        </w:rPr>
        <w:t xml:space="preserve">ذات الإطار تقضى المادة 84 من نفس القانون بالنضر إلى حماية الهواء والجو على مايلي: </w:t>
      </w:r>
      <w:r w:rsidR="002E2826" w:rsidRPr="002E2826">
        <w:rPr>
          <w:rFonts w:ascii="Arial Unicode MS" w:eastAsia="Arial Unicode MS" w:hAnsi="Arial Unicode MS" w:cs="Arial Unicode MS" w:hint="cs"/>
          <w:sz w:val="32"/>
          <w:szCs w:val="32"/>
          <w:rtl/>
        </w:rPr>
        <w:t xml:space="preserve">       (</w:t>
      </w:r>
      <w:r w:rsidR="00B60BFC" w:rsidRPr="002E2826">
        <w:rPr>
          <w:rFonts w:ascii="Arial Unicode MS" w:eastAsia="Arial Unicode MS" w:hAnsi="Arial Unicode MS" w:cs="Arial Unicode MS" w:hint="cs"/>
          <w:sz w:val="32"/>
          <w:szCs w:val="32"/>
          <w:rtl/>
        </w:rPr>
        <w:t xml:space="preserve">( يعاقب بغرامة من خمسة ألاف 500 </w:t>
      </w:r>
      <w:r w:rsidR="00E47E9A" w:rsidRPr="002E2826">
        <w:rPr>
          <w:rFonts w:ascii="Arial Unicode MS" w:eastAsia="Arial Unicode MS" w:hAnsi="Arial Unicode MS" w:cs="Arial Unicode MS" w:hint="cs"/>
          <w:sz w:val="32"/>
          <w:szCs w:val="32"/>
          <w:rtl/>
        </w:rPr>
        <w:t>دج</w:t>
      </w:r>
      <w:r w:rsidR="00B60BFC" w:rsidRPr="002E2826">
        <w:rPr>
          <w:rFonts w:ascii="Arial Unicode MS" w:eastAsia="Arial Unicode MS" w:hAnsi="Arial Unicode MS" w:cs="Arial Unicode MS" w:hint="cs"/>
          <w:sz w:val="32"/>
          <w:szCs w:val="32"/>
          <w:rtl/>
        </w:rPr>
        <w:t xml:space="preserve"> إلى خمسة عشر ألف 15.000دج كل شخص خالف أحكام المادة 47 أعلاه من هذا القانون وتسبب في تلويث جوى .</w:t>
      </w:r>
    </w:p>
    <w:p w:rsidR="00B60BFC" w:rsidRPr="002E2826" w:rsidRDefault="00B60BFC"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في حالة العود يعاقب بالحبس من شهرين (2) إلى ستة (6) أشهر بغرامة من خمس ألاف 50.000 دج أو بإحدى هاتين</w:t>
      </w:r>
      <w:r w:rsidR="002E2826" w:rsidRPr="002E2826">
        <w:rPr>
          <w:rFonts w:ascii="Arial Unicode MS" w:eastAsia="Arial Unicode MS" w:hAnsi="Arial Unicode MS" w:cs="Arial Unicode MS" w:hint="cs"/>
          <w:sz w:val="32"/>
          <w:szCs w:val="32"/>
          <w:rtl/>
        </w:rPr>
        <w:t xml:space="preserve"> ))</w:t>
      </w:r>
      <w:r w:rsidRPr="002E2826">
        <w:rPr>
          <w:rFonts w:ascii="Arial Unicode MS" w:eastAsia="Arial Unicode MS" w:hAnsi="Arial Unicode MS" w:cs="Arial Unicode MS" w:hint="cs"/>
          <w:sz w:val="32"/>
          <w:szCs w:val="32"/>
          <w:rtl/>
        </w:rPr>
        <w:t xml:space="preserve"> .</w:t>
      </w:r>
    </w:p>
    <w:p w:rsidR="00B60BFC" w:rsidRDefault="00B60BFC"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 كما يعاقب كل من قام بإهمال النفايات المنزلية وما شابهما </w:t>
      </w:r>
      <w:r w:rsidR="00355D89" w:rsidRPr="002E2826">
        <w:rPr>
          <w:rFonts w:ascii="Arial Unicode MS" w:eastAsia="Arial Unicode MS" w:hAnsi="Arial Unicode MS" w:cs="Arial Unicode MS" w:hint="cs"/>
          <w:sz w:val="32"/>
          <w:szCs w:val="32"/>
          <w:rtl/>
        </w:rPr>
        <w:t xml:space="preserve">أو رفض </w:t>
      </w:r>
      <w:r w:rsidR="00E47E9A" w:rsidRPr="002E2826">
        <w:rPr>
          <w:rFonts w:ascii="Arial Unicode MS" w:eastAsia="Arial Unicode MS" w:hAnsi="Arial Unicode MS" w:cs="Arial Unicode MS" w:hint="cs"/>
          <w:sz w:val="32"/>
          <w:szCs w:val="32"/>
          <w:rtl/>
        </w:rPr>
        <w:t>استعمال</w:t>
      </w:r>
      <w:r w:rsidR="00355D89" w:rsidRPr="002E2826">
        <w:rPr>
          <w:rFonts w:ascii="Arial Unicode MS" w:eastAsia="Arial Unicode MS" w:hAnsi="Arial Unicode MS" w:cs="Arial Unicode MS" w:hint="cs"/>
          <w:sz w:val="32"/>
          <w:szCs w:val="32"/>
          <w:rtl/>
        </w:rPr>
        <w:t xml:space="preserve"> نضام جمع النفايات وفرزها الموضوع تحت تصرفه من طرف الهيئات المبينة في المادة 32 من هذ القانون .</w:t>
      </w:r>
    </w:p>
    <w:p w:rsidR="002E2826" w:rsidRPr="002E2826" w:rsidRDefault="002E2826" w:rsidP="002E2826">
      <w:pPr>
        <w:spacing w:after="0" w:line="360" w:lineRule="auto"/>
        <w:jc w:val="right"/>
        <w:rPr>
          <w:rFonts w:ascii="Arial Unicode MS" w:eastAsia="Arial Unicode MS" w:hAnsi="Arial Unicode MS" w:cs="Arial Unicode MS"/>
          <w:sz w:val="32"/>
          <w:szCs w:val="32"/>
        </w:rPr>
      </w:pPr>
    </w:p>
    <w:p w:rsidR="00A656C2" w:rsidRPr="002E2826" w:rsidRDefault="00A656C2" w:rsidP="002E2826">
      <w:pPr>
        <w:spacing w:after="0" w:line="360" w:lineRule="auto"/>
        <w:jc w:val="right"/>
        <w:rPr>
          <w:rFonts w:ascii="Arial Unicode MS" w:eastAsia="Arial Unicode MS" w:hAnsi="Arial Unicode MS" w:cs="Arial Unicode MS"/>
          <w:b/>
          <w:bCs/>
          <w:sz w:val="32"/>
          <w:szCs w:val="32"/>
          <w:rtl/>
        </w:rPr>
      </w:pPr>
      <w:r w:rsidRPr="002E2826">
        <w:rPr>
          <w:rFonts w:ascii="Arial Unicode MS" w:eastAsia="Arial Unicode MS" w:hAnsi="Arial Unicode MS" w:cs="Arial Unicode MS" w:hint="cs"/>
          <w:b/>
          <w:bCs/>
          <w:sz w:val="32"/>
          <w:szCs w:val="32"/>
          <w:u w:val="single"/>
          <w:rtl/>
        </w:rPr>
        <w:lastRenderedPageBreak/>
        <w:t>ثانيا:</w:t>
      </w:r>
      <w:r w:rsidRPr="002E2826">
        <w:rPr>
          <w:rFonts w:ascii="Arial Unicode MS" w:eastAsia="Arial Unicode MS" w:hAnsi="Arial Unicode MS" w:cs="Arial Unicode MS" w:hint="cs"/>
          <w:b/>
          <w:bCs/>
          <w:sz w:val="32"/>
          <w:szCs w:val="32"/>
          <w:rtl/>
        </w:rPr>
        <w:t xml:space="preserve"> </w:t>
      </w:r>
      <w:r w:rsidRPr="002E2826">
        <w:rPr>
          <w:rFonts w:ascii="Arial Unicode MS" w:eastAsia="Arial Unicode MS" w:hAnsi="Arial Unicode MS" w:cs="Arial Unicode MS" w:hint="cs"/>
          <w:b/>
          <w:bCs/>
          <w:sz w:val="32"/>
          <w:szCs w:val="32"/>
          <w:u w:val="single"/>
          <w:rtl/>
        </w:rPr>
        <w:t xml:space="preserve">أهمية الضبط القضائي في الجرائم البيئة </w:t>
      </w:r>
    </w:p>
    <w:p w:rsidR="00F45B54" w:rsidRPr="002E2826" w:rsidRDefault="00A656C2"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 يكت</w:t>
      </w:r>
      <w:r w:rsidR="002E2826" w:rsidRPr="002E2826">
        <w:rPr>
          <w:rFonts w:ascii="Arial Unicode MS" w:eastAsia="Arial Unicode MS" w:hAnsi="Arial Unicode MS" w:cs="Arial Unicode MS" w:hint="cs"/>
          <w:sz w:val="32"/>
          <w:szCs w:val="32"/>
          <w:rtl/>
        </w:rPr>
        <w:t>س</w:t>
      </w:r>
      <w:r w:rsidRPr="002E2826">
        <w:rPr>
          <w:rFonts w:ascii="Arial Unicode MS" w:eastAsia="Arial Unicode MS" w:hAnsi="Arial Unicode MS" w:cs="Arial Unicode MS" w:hint="cs"/>
          <w:sz w:val="32"/>
          <w:szCs w:val="32"/>
          <w:rtl/>
        </w:rPr>
        <w:t xml:space="preserve">ي ضبط الجرائم البيئة أهمية </w:t>
      </w:r>
      <w:r w:rsidR="00293CEA" w:rsidRPr="002E2826">
        <w:rPr>
          <w:rFonts w:ascii="Arial Unicode MS" w:eastAsia="Arial Unicode MS" w:hAnsi="Arial Unicode MS" w:cs="Arial Unicode MS" w:hint="cs"/>
          <w:sz w:val="32"/>
          <w:szCs w:val="32"/>
          <w:rtl/>
        </w:rPr>
        <w:t xml:space="preserve">خاصة ، ذلك لأن البيئة معرضة للمساس بها ، وعلى قدر ثراء التنوع البيئي واتساع قضاءاته  تتزايد وتتعقد أشكال المساس بطريقة غير مشروعة وهذا التعقيد في أشكال الجرائم البيئة يقضي </w:t>
      </w:r>
      <w:r w:rsidR="00E47E9A" w:rsidRPr="002E2826">
        <w:rPr>
          <w:rFonts w:ascii="Arial Unicode MS" w:eastAsia="Arial Unicode MS" w:hAnsi="Arial Unicode MS" w:cs="Arial Unicode MS" w:hint="cs"/>
          <w:sz w:val="32"/>
          <w:szCs w:val="32"/>
          <w:rtl/>
        </w:rPr>
        <w:t>الاعتماد</w:t>
      </w:r>
      <w:r w:rsidR="00293CEA" w:rsidRPr="002E2826">
        <w:rPr>
          <w:rFonts w:ascii="Arial Unicode MS" w:eastAsia="Arial Unicode MS" w:hAnsi="Arial Unicode MS" w:cs="Arial Unicode MS" w:hint="cs"/>
          <w:sz w:val="32"/>
          <w:szCs w:val="32"/>
          <w:rtl/>
        </w:rPr>
        <w:t xml:space="preserve"> في ضبطه على الأساليب العلمية ، والوسائل التقنية هذا من جهة ، ومن جهة أخرى ينبغي أن يتس</w:t>
      </w:r>
      <w:r w:rsidR="002E2826" w:rsidRPr="002E2826">
        <w:rPr>
          <w:rFonts w:ascii="Arial Unicode MS" w:eastAsia="Arial Unicode MS" w:hAnsi="Arial Unicode MS" w:cs="Arial Unicode MS" w:hint="cs"/>
          <w:sz w:val="32"/>
          <w:szCs w:val="32"/>
          <w:rtl/>
        </w:rPr>
        <w:t>م</w:t>
      </w:r>
      <w:r w:rsidR="00293CEA" w:rsidRPr="002E2826">
        <w:rPr>
          <w:rFonts w:ascii="Arial Unicode MS" w:eastAsia="Arial Unicode MS" w:hAnsi="Arial Unicode MS" w:cs="Arial Unicode MS" w:hint="cs"/>
          <w:sz w:val="32"/>
          <w:szCs w:val="32"/>
          <w:rtl/>
        </w:rPr>
        <w:t xml:space="preserve"> </w:t>
      </w:r>
      <w:r w:rsidR="00C2277D" w:rsidRPr="002E2826">
        <w:rPr>
          <w:rFonts w:ascii="Arial Unicode MS" w:eastAsia="Arial Unicode MS" w:hAnsi="Arial Unicode MS" w:cs="Arial Unicode MS" w:hint="cs"/>
          <w:sz w:val="32"/>
          <w:szCs w:val="32"/>
          <w:rtl/>
        </w:rPr>
        <w:t>الموظفون بخبرة معتبرة في التخصصات البيئة ي</w:t>
      </w:r>
      <w:r w:rsidR="002E2826" w:rsidRPr="002E2826">
        <w:rPr>
          <w:rFonts w:ascii="Arial Unicode MS" w:eastAsia="Arial Unicode MS" w:hAnsi="Arial Unicode MS" w:cs="Arial Unicode MS" w:hint="cs"/>
          <w:sz w:val="32"/>
          <w:szCs w:val="32"/>
          <w:rtl/>
        </w:rPr>
        <w:t>ح</w:t>
      </w:r>
      <w:r w:rsidR="00C2277D" w:rsidRPr="002E2826">
        <w:rPr>
          <w:rFonts w:ascii="Arial Unicode MS" w:eastAsia="Arial Unicode MS" w:hAnsi="Arial Unicode MS" w:cs="Arial Unicode MS" w:hint="cs"/>
          <w:sz w:val="32"/>
          <w:szCs w:val="32"/>
          <w:rtl/>
        </w:rPr>
        <w:t xml:space="preserve">وزون تأهيلا معينا ، وتدريبا جيدا يمكنهم من أداء عملهم على أحسن وجه ، وعلى نحو يستجيب لأهم خاصية تميز الجريمة البيئة وتأثيرها المعقد على </w:t>
      </w:r>
      <w:r w:rsidR="00E47E9A" w:rsidRPr="002E2826">
        <w:rPr>
          <w:rFonts w:ascii="Arial Unicode MS" w:eastAsia="Arial Unicode MS" w:hAnsi="Arial Unicode MS" w:cs="Arial Unicode MS" w:hint="cs"/>
          <w:sz w:val="32"/>
          <w:szCs w:val="32"/>
          <w:rtl/>
        </w:rPr>
        <w:t>الأنظمة</w:t>
      </w:r>
      <w:r w:rsidR="00C2277D" w:rsidRPr="002E2826">
        <w:rPr>
          <w:rFonts w:ascii="Arial Unicode MS" w:eastAsia="Arial Unicode MS" w:hAnsi="Arial Unicode MS" w:cs="Arial Unicode MS" w:hint="cs"/>
          <w:sz w:val="32"/>
          <w:szCs w:val="32"/>
          <w:rtl/>
        </w:rPr>
        <w:t xml:space="preserve"> البيئية وصعوبة الكشف عن ذلك التأثير في كثير من الحلات مالم يتم </w:t>
      </w:r>
      <w:r w:rsidR="00E47E9A" w:rsidRPr="002E2826">
        <w:rPr>
          <w:rFonts w:ascii="Arial Unicode MS" w:eastAsia="Arial Unicode MS" w:hAnsi="Arial Unicode MS" w:cs="Arial Unicode MS" w:hint="cs"/>
          <w:sz w:val="32"/>
          <w:szCs w:val="32"/>
          <w:rtl/>
        </w:rPr>
        <w:t>الاعتماد</w:t>
      </w:r>
      <w:r w:rsidR="00C2277D" w:rsidRPr="002E2826">
        <w:rPr>
          <w:rFonts w:ascii="Arial Unicode MS" w:eastAsia="Arial Unicode MS" w:hAnsi="Arial Unicode MS" w:cs="Arial Unicode MS" w:hint="cs"/>
          <w:sz w:val="32"/>
          <w:szCs w:val="32"/>
          <w:rtl/>
        </w:rPr>
        <w:t xml:space="preserve"> على الأساليب العلمية الملائمة .</w:t>
      </w:r>
    </w:p>
    <w:p w:rsidR="00C2277D" w:rsidRPr="002E2826" w:rsidRDefault="00C2277D"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حيث تنص المادة 100 من القانون المتعلق بحماية البيئة في</w:t>
      </w:r>
      <w:r w:rsidR="004F3690" w:rsidRPr="002E2826">
        <w:rPr>
          <w:rFonts w:ascii="Arial Unicode MS" w:eastAsia="Arial Unicode MS" w:hAnsi="Arial Unicode MS" w:cs="Arial Unicode MS" w:hint="cs"/>
          <w:sz w:val="32"/>
          <w:szCs w:val="32"/>
          <w:rtl/>
        </w:rPr>
        <w:t xml:space="preserve"> القانون رقم 03/10 المؤرخ في 19/يوليو سنة 2003 في</w:t>
      </w:r>
      <w:r w:rsidRPr="002E2826">
        <w:rPr>
          <w:rFonts w:ascii="Arial Unicode MS" w:eastAsia="Arial Unicode MS" w:hAnsi="Arial Unicode MS" w:cs="Arial Unicode MS" w:hint="cs"/>
          <w:sz w:val="32"/>
          <w:szCs w:val="32"/>
          <w:rtl/>
        </w:rPr>
        <w:t xml:space="preserve"> إطار التنمية المستدامة على تجريم السلوك المتمثل في رمي أو إفراغ أو ترك </w:t>
      </w:r>
      <w:r w:rsidR="00870E44" w:rsidRPr="002E2826">
        <w:rPr>
          <w:rFonts w:ascii="Arial Unicode MS" w:eastAsia="Arial Unicode MS" w:hAnsi="Arial Unicode MS" w:cs="Arial Unicode MS" w:hint="cs"/>
          <w:sz w:val="32"/>
          <w:szCs w:val="32"/>
          <w:rtl/>
        </w:rPr>
        <w:t xml:space="preserve">للشرب في المياه الجزائرية مادة أو مواد يتسبب مفعولها أو تفاعلها في الأضرار ولو مؤقتا بصحة الإنسان أو النبات أو الحيوان . أو تؤدي إلى تقليص </w:t>
      </w:r>
      <w:r w:rsidR="00E47E9A" w:rsidRPr="002E2826">
        <w:rPr>
          <w:rFonts w:ascii="Arial Unicode MS" w:eastAsia="Arial Unicode MS" w:hAnsi="Arial Unicode MS" w:cs="Arial Unicode MS" w:hint="cs"/>
          <w:sz w:val="32"/>
          <w:szCs w:val="32"/>
          <w:rtl/>
        </w:rPr>
        <w:t>استعمال</w:t>
      </w:r>
      <w:r w:rsidR="00870E44" w:rsidRPr="002E2826">
        <w:rPr>
          <w:rFonts w:ascii="Arial Unicode MS" w:eastAsia="Arial Unicode MS" w:hAnsi="Arial Unicode MS" w:cs="Arial Unicode MS" w:hint="cs"/>
          <w:sz w:val="32"/>
          <w:szCs w:val="32"/>
          <w:rtl/>
        </w:rPr>
        <w:t xml:space="preserve"> مناطق سياحية .</w:t>
      </w:r>
    </w:p>
    <w:p w:rsidR="0018237F" w:rsidRDefault="00870E44"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  مما سبق بيانه حول الطبيعة الخاصة للجرائم البيئية وما تتطلبه من أساليب خاصة لضبطها يفوض بالنتيجة أن تكون هناك </w:t>
      </w:r>
      <w:r w:rsidR="00C75476" w:rsidRPr="002E2826">
        <w:rPr>
          <w:rFonts w:ascii="Arial Unicode MS" w:eastAsia="Arial Unicode MS" w:hAnsi="Arial Unicode MS" w:cs="Arial Unicode MS" w:hint="cs"/>
          <w:sz w:val="32"/>
          <w:szCs w:val="32"/>
          <w:rtl/>
        </w:rPr>
        <w:t>ضبطية</w:t>
      </w:r>
      <w:r w:rsidRPr="002E2826">
        <w:rPr>
          <w:rFonts w:ascii="Arial Unicode MS" w:eastAsia="Arial Unicode MS" w:hAnsi="Arial Unicode MS" w:cs="Arial Unicode MS" w:hint="cs"/>
          <w:sz w:val="32"/>
          <w:szCs w:val="32"/>
          <w:rtl/>
        </w:rPr>
        <w:t xml:space="preserve"> قضائية متخصصة في هذا الشأن تتكون من </w:t>
      </w:r>
      <w:r w:rsidR="00C75476" w:rsidRPr="002E2826">
        <w:rPr>
          <w:rFonts w:ascii="Arial Unicode MS" w:eastAsia="Arial Unicode MS" w:hAnsi="Arial Unicode MS" w:cs="Arial Unicode MS" w:hint="cs"/>
          <w:sz w:val="32"/>
          <w:szCs w:val="32"/>
          <w:rtl/>
        </w:rPr>
        <w:t>مو</w:t>
      </w:r>
      <w:r w:rsidR="002E2826">
        <w:rPr>
          <w:rFonts w:ascii="Arial Unicode MS" w:eastAsia="Arial Unicode MS" w:hAnsi="Arial Unicode MS" w:cs="Arial Unicode MS" w:hint="cs"/>
          <w:sz w:val="32"/>
          <w:szCs w:val="32"/>
          <w:rtl/>
        </w:rPr>
        <w:t>ظ</w:t>
      </w:r>
      <w:r w:rsidR="00C75476" w:rsidRPr="002E2826">
        <w:rPr>
          <w:rFonts w:ascii="Arial Unicode MS" w:eastAsia="Arial Unicode MS" w:hAnsi="Arial Unicode MS" w:cs="Arial Unicode MS" w:hint="cs"/>
          <w:sz w:val="32"/>
          <w:szCs w:val="32"/>
          <w:rtl/>
        </w:rPr>
        <w:t>فين متخصصين في ال</w:t>
      </w:r>
      <w:r w:rsidR="002E2826" w:rsidRPr="002E2826">
        <w:rPr>
          <w:rFonts w:ascii="Arial Unicode MS" w:eastAsia="Arial Unicode MS" w:hAnsi="Arial Unicode MS" w:cs="Arial Unicode MS" w:hint="cs"/>
          <w:sz w:val="32"/>
          <w:szCs w:val="32"/>
          <w:rtl/>
        </w:rPr>
        <w:t>م</w:t>
      </w:r>
      <w:r w:rsidR="00C75476" w:rsidRPr="002E2826">
        <w:rPr>
          <w:rFonts w:ascii="Arial Unicode MS" w:eastAsia="Arial Unicode MS" w:hAnsi="Arial Unicode MS" w:cs="Arial Unicode MS" w:hint="cs"/>
          <w:sz w:val="32"/>
          <w:szCs w:val="32"/>
          <w:rtl/>
        </w:rPr>
        <w:t>سائل البيئة أو ما</w:t>
      </w:r>
      <w:r w:rsidR="002E2826">
        <w:rPr>
          <w:rFonts w:ascii="Arial Unicode MS" w:eastAsia="Arial Unicode MS" w:hAnsi="Arial Unicode MS" w:cs="Arial Unicode MS" w:hint="cs"/>
          <w:sz w:val="32"/>
          <w:szCs w:val="32"/>
          <w:rtl/>
        </w:rPr>
        <w:t xml:space="preserve"> </w:t>
      </w:r>
      <w:r w:rsidR="00C75476" w:rsidRPr="002E2826">
        <w:rPr>
          <w:rFonts w:ascii="Arial Unicode MS" w:eastAsia="Arial Unicode MS" w:hAnsi="Arial Unicode MS" w:cs="Arial Unicode MS" w:hint="cs"/>
          <w:sz w:val="32"/>
          <w:szCs w:val="32"/>
          <w:rtl/>
        </w:rPr>
        <w:t xml:space="preserve">يعرف بضباط الشرطة القضائية ذو </w:t>
      </w:r>
      <w:r w:rsidR="00E47E9A" w:rsidRPr="002E2826">
        <w:rPr>
          <w:rFonts w:ascii="Arial Unicode MS" w:eastAsia="Arial Unicode MS" w:hAnsi="Arial Unicode MS" w:cs="Arial Unicode MS" w:hint="cs"/>
          <w:sz w:val="32"/>
          <w:szCs w:val="32"/>
          <w:rtl/>
        </w:rPr>
        <w:t>الاختصاص</w:t>
      </w:r>
      <w:r w:rsidR="00C75476" w:rsidRPr="002E2826">
        <w:rPr>
          <w:rFonts w:ascii="Arial Unicode MS" w:eastAsia="Arial Unicode MS" w:hAnsi="Arial Unicode MS" w:cs="Arial Unicode MS" w:hint="cs"/>
          <w:sz w:val="32"/>
          <w:szCs w:val="32"/>
          <w:rtl/>
        </w:rPr>
        <w:t xml:space="preserve"> </w:t>
      </w:r>
      <w:r w:rsidR="0018237F" w:rsidRPr="002E2826">
        <w:rPr>
          <w:rFonts w:ascii="Arial Unicode MS" w:eastAsia="Arial Unicode MS" w:hAnsi="Arial Unicode MS" w:cs="Arial Unicode MS" w:hint="cs"/>
          <w:sz w:val="32"/>
          <w:szCs w:val="32"/>
          <w:rtl/>
        </w:rPr>
        <w:t xml:space="preserve">الخاص ، فهم الأكثر قدرة من غيرهم على الكشف عن الكثير من الجرائم البيئة لكونهم مؤهلين علميا ، وقادرين على </w:t>
      </w:r>
      <w:r w:rsidR="00E47E9A" w:rsidRPr="002E2826">
        <w:rPr>
          <w:rFonts w:ascii="Arial Unicode MS" w:eastAsia="Arial Unicode MS" w:hAnsi="Arial Unicode MS" w:cs="Arial Unicode MS" w:hint="cs"/>
          <w:sz w:val="32"/>
          <w:szCs w:val="32"/>
          <w:rtl/>
        </w:rPr>
        <w:t>استعمال</w:t>
      </w:r>
      <w:r w:rsidR="0018237F" w:rsidRPr="002E2826">
        <w:rPr>
          <w:rFonts w:ascii="Arial Unicode MS" w:eastAsia="Arial Unicode MS" w:hAnsi="Arial Unicode MS" w:cs="Arial Unicode MS" w:hint="cs"/>
          <w:sz w:val="32"/>
          <w:szCs w:val="32"/>
          <w:rtl/>
        </w:rPr>
        <w:t xml:space="preserve"> الأجهزة الفئة التي أصبح </w:t>
      </w:r>
      <w:r w:rsidR="00E47E9A" w:rsidRPr="002E2826">
        <w:rPr>
          <w:rFonts w:ascii="Arial Unicode MS" w:eastAsia="Arial Unicode MS" w:hAnsi="Arial Unicode MS" w:cs="Arial Unicode MS" w:hint="cs"/>
          <w:sz w:val="32"/>
          <w:szCs w:val="32"/>
          <w:rtl/>
        </w:rPr>
        <w:t>استخدامها</w:t>
      </w:r>
      <w:r w:rsidR="0018237F" w:rsidRPr="002E2826">
        <w:rPr>
          <w:rFonts w:ascii="Arial Unicode MS" w:eastAsia="Arial Unicode MS" w:hAnsi="Arial Unicode MS" w:cs="Arial Unicode MS" w:hint="cs"/>
          <w:sz w:val="32"/>
          <w:szCs w:val="32"/>
          <w:rtl/>
        </w:rPr>
        <w:t xml:space="preserve"> ضروريا في هذا المجال .</w:t>
      </w:r>
    </w:p>
    <w:p w:rsidR="002E2826" w:rsidRPr="002E2826" w:rsidRDefault="002E2826" w:rsidP="002E2826">
      <w:pPr>
        <w:spacing w:after="0" w:line="360" w:lineRule="auto"/>
        <w:jc w:val="right"/>
        <w:rPr>
          <w:rFonts w:ascii="Arial Unicode MS" w:eastAsia="Arial Unicode MS" w:hAnsi="Arial Unicode MS" w:cs="Arial Unicode MS"/>
          <w:sz w:val="32"/>
          <w:szCs w:val="32"/>
          <w:rtl/>
        </w:rPr>
      </w:pPr>
    </w:p>
    <w:p w:rsidR="0018237F" w:rsidRPr="002E2826" w:rsidRDefault="0018237F" w:rsidP="002E2826">
      <w:pPr>
        <w:spacing w:after="0" w:line="360" w:lineRule="auto"/>
        <w:jc w:val="right"/>
        <w:rPr>
          <w:rFonts w:ascii="Arial Unicode MS" w:eastAsia="Arial Unicode MS" w:hAnsi="Arial Unicode MS" w:cs="Arial Unicode MS"/>
          <w:b/>
          <w:bCs/>
          <w:sz w:val="32"/>
          <w:szCs w:val="32"/>
          <w:u w:val="single"/>
          <w:rtl/>
        </w:rPr>
      </w:pPr>
      <w:r w:rsidRPr="002E2826">
        <w:rPr>
          <w:rFonts w:ascii="Arial Unicode MS" w:eastAsia="Arial Unicode MS" w:hAnsi="Arial Unicode MS" w:cs="Arial Unicode MS" w:hint="cs"/>
          <w:b/>
          <w:bCs/>
          <w:sz w:val="32"/>
          <w:szCs w:val="32"/>
          <w:rtl/>
        </w:rPr>
        <w:t xml:space="preserve">1ـ </w:t>
      </w:r>
      <w:r w:rsidRPr="002E2826">
        <w:rPr>
          <w:rFonts w:ascii="Arial Unicode MS" w:eastAsia="Arial Unicode MS" w:hAnsi="Arial Unicode MS" w:cs="Arial Unicode MS" w:hint="cs"/>
          <w:b/>
          <w:bCs/>
          <w:sz w:val="32"/>
          <w:szCs w:val="32"/>
          <w:u w:val="single"/>
          <w:rtl/>
        </w:rPr>
        <w:t>تن</w:t>
      </w:r>
      <w:r w:rsidR="002E2826" w:rsidRPr="002E2826">
        <w:rPr>
          <w:rFonts w:ascii="Arial Unicode MS" w:eastAsia="Arial Unicode MS" w:hAnsi="Arial Unicode MS" w:cs="Arial Unicode MS" w:hint="cs"/>
          <w:b/>
          <w:bCs/>
          <w:sz w:val="32"/>
          <w:szCs w:val="32"/>
          <w:u w:val="single"/>
          <w:rtl/>
        </w:rPr>
        <w:t>ظ</w:t>
      </w:r>
      <w:r w:rsidRPr="002E2826">
        <w:rPr>
          <w:rFonts w:ascii="Arial Unicode MS" w:eastAsia="Arial Unicode MS" w:hAnsi="Arial Unicode MS" w:cs="Arial Unicode MS" w:hint="cs"/>
          <w:b/>
          <w:bCs/>
          <w:sz w:val="32"/>
          <w:szCs w:val="32"/>
          <w:u w:val="single"/>
          <w:rtl/>
        </w:rPr>
        <w:t>يم الضبط القضائي للجرائم</w:t>
      </w:r>
    </w:p>
    <w:p w:rsidR="00FE1CC7" w:rsidRPr="002E2826" w:rsidRDefault="0018237F"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   لمعرفة </w:t>
      </w:r>
      <w:r w:rsidR="00E47E9A" w:rsidRPr="002E2826">
        <w:rPr>
          <w:rFonts w:ascii="Arial Unicode MS" w:eastAsia="Arial Unicode MS" w:hAnsi="Arial Unicode MS" w:cs="Arial Unicode MS" w:hint="cs"/>
          <w:sz w:val="32"/>
          <w:szCs w:val="32"/>
          <w:rtl/>
        </w:rPr>
        <w:t>التنظيم</w:t>
      </w:r>
      <w:r w:rsidRPr="002E2826">
        <w:rPr>
          <w:rFonts w:ascii="Arial Unicode MS" w:eastAsia="Arial Unicode MS" w:hAnsi="Arial Unicode MS" w:cs="Arial Unicode MS" w:hint="cs"/>
          <w:sz w:val="32"/>
          <w:szCs w:val="32"/>
          <w:rtl/>
        </w:rPr>
        <w:t xml:space="preserve"> الذي وضعه القانون للضبط القضائي الخاص </w:t>
      </w:r>
      <w:r w:rsidR="00FE1CC7" w:rsidRPr="002E2826">
        <w:rPr>
          <w:rFonts w:ascii="Arial Unicode MS" w:eastAsia="Arial Unicode MS" w:hAnsi="Arial Unicode MS" w:cs="Arial Unicode MS" w:hint="cs"/>
          <w:sz w:val="32"/>
          <w:szCs w:val="32"/>
          <w:rtl/>
        </w:rPr>
        <w:t xml:space="preserve">بالجرائم البيئة ينبغي </w:t>
      </w:r>
      <w:r w:rsidR="00E47E9A" w:rsidRPr="002E2826">
        <w:rPr>
          <w:rFonts w:ascii="Arial Unicode MS" w:eastAsia="Arial Unicode MS" w:hAnsi="Arial Unicode MS" w:cs="Arial Unicode MS" w:hint="cs"/>
          <w:sz w:val="32"/>
          <w:szCs w:val="32"/>
          <w:rtl/>
        </w:rPr>
        <w:t>استعراض</w:t>
      </w:r>
      <w:r w:rsidR="00FE1CC7" w:rsidRPr="002E2826">
        <w:rPr>
          <w:rFonts w:ascii="Arial Unicode MS" w:eastAsia="Arial Unicode MS" w:hAnsi="Arial Unicode MS" w:cs="Arial Unicode MS" w:hint="cs"/>
          <w:sz w:val="32"/>
          <w:szCs w:val="32"/>
          <w:rtl/>
        </w:rPr>
        <w:t xml:space="preserve"> ماورد بشأنه من أحكام قانونية في كل من القانون الإجراءات الجزائية وكذا التشريعات الخاصة .</w:t>
      </w:r>
    </w:p>
    <w:p w:rsidR="00870E44" w:rsidRPr="002E2826" w:rsidRDefault="00FE1CC7" w:rsidP="002E2826">
      <w:pPr>
        <w:spacing w:after="0" w:line="360" w:lineRule="auto"/>
        <w:jc w:val="right"/>
        <w:rPr>
          <w:rFonts w:ascii="Arial Unicode MS" w:eastAsia="Arial Unicode MS" w:hAnsi="Arial Unicode MS" w:cs="Arial Unicode MS"/>
          <w:sz w:val="32"/>
          <w:szCs w:val="32"/>
          <w:u w:val="single"/>
          <w:rtl/>
        </w:rPr>
      </w:pPr>
      <w:r w:rsidRPr="002E2826">
        <w:rPr>
          <w:rFonts w:ascii="Arial Unicode MS" w:eastAsia="Arial Unicode MS" w:hAnsi="Arial Unicode MS" w:cs="Arial Unicode MS" w:hint="cs"/>
          <w:b/>
          <w:bCs/>
          <w:sz w:val="32"/>
          <w:szCs w:val="32"/>
          <w:rtl/>
        </w:rPr>
        <w:t xml:space="preserve">2ـ </w:t>
      </w:r>
      <w:r w:rsidRPr="002E2826">
        <w:rPr>
          <w:rFonts w:ascii="Arial Unicode MS" w:eastAsia="Arial Unicode MS" w:hAnsi="Arial Unicode MS" w:cs="Arial Unicode MS" w:hint="cs"/>
          <w:b/>
          <w:bCs/>
          <w:sz w:val="32"/>
          <w:szCs w:val="32"/>
          <w:u w:val="single"/>
          <w:rtl/>
        </w:rPr>
        <w:t>تن</w:t>
      </w:r>
      <w:r w:rsidR="002E2826" w:rsidRPr="002E2826">
        <w:rPr>
          <w:rFonts w:ascii="Arial Unicode MS" w:eastAsia="Arial Unicode MS" w:hAnsi="Arial Unicode MS" w:cs="Arial Unicode MS" w:hint="cs"/>
          <w:b/>
          <w:bCs/>
          <w:sz w:val="32"/>
          <w:szCs w:val="32"/>
          <w:u w:val="single"/>
          <w:rtl/>
        </w:rPr>
        <w:t>ظ</w:t>
      </w:r>
      <w:r w:rsidRPr="002E2826">
        <w:rPr>
          <w:rFonts w:ascii="Arial Unicode MS" w:eastAsia="Arial Unicode MS" w:hAnsi="Arial Unicode MS" w:cs="Arial Unicode MS" w:hint="cs"/>
          <w:b/>
          <w:bCs/>
          <w:sz w:val="32"/>
          <w:szCs w:val="32"/>
          <w:u w:val="single"/>
          <w:rtl/>
        </w:rPr>
        <w:t>يم الضبط القضائي البيئي من خلال قانون الإجراءات الجزائية:</w:t>
      </w:r>
    </w:p>
    <w:p w:rsidR="00FE1CC7" w:rsidRPr="002E2826" w:rsidRDefault="002E2826"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    </w:t>
      </w:r>
      <w:r w:rsidR="00FE1CC7" w:rsidRPr="002E2826">
        <w:rPr>
          <w:rFonts w:ascii="Arial Unicode MS" w:eastAsia="Arial Unicode MS" w:hAnsi="Arial Unicode MS" w:cs="Arial Unicode MS" w:hint="cs"/>
          <w:sz w:val="32"/>
          <w:szCs w:val="32"/>
          <w:rtl/>
        </w:rPr>
        <w:t xml:space="preserve">حدد قانون </w:t>
      </w:r>
      <w:r w:rsidR="004F3690" w:rsidRPr="002E2826">
        <w:rPr>
          <w:rFonts w:ascii="Arial Unicode MS" w:eastAsia="Arial Unicode MS" w:hAnsi="Arial Unicode MS" w:cs="Arial Unicode MS" w:hint="cs"/>
          <w:sz w:val="32"/>
          <w:szCs w:val="32"/>
          <w:rtl/>
        </w:rPr>
        <w:t xml:space="preserve">الإجراءات الجزائية الجزائري حسب المادة 14 منه فئات </w:t>
      </w:r>
      <w:r w:rsidR="00E47E9A" w:rsidRPr="002E2826">
        <w:rPr>
          <w:rFonts w:ascii="Arial Unicode MS" w:eastAsia="Arial Unicode MS" w:hAnsi="Arial Unicode MS" w:cs="Arial Unicode MS" w:hint="cs"/>
          <w:sz w:val="32"/>
          <w:szCs w:val="32"/>
          <w:rtl/>
        </w:rPr>
        <w:t>الموظفين</w:t>
      </w:r>
      <w:r w:rsidR="004F3690" w:rsidRPr="002E2826">
        <w:rPr>
          <w:rFonts w:ascii="Arial Unicode MS" w:eastAsia="Arial Unicode MS" w:hAnsi="Arial Unicode MS" w:cs="Arial Unicode MS" w:hint="cs"/>
          <w:sz w:val="32"/>
          <w:szCs w:val="32"/>
          <w:rtl/>
        </w:rPr>
        <w:t xml:space="preserve"> </w:t>
      </w:r>
      <w:r w:rsidR="00E47E9A" w:rsidRPr="002E2826">
        <w:rPr>
          <w:rFonts w:ascii="Arial Unicode MS" w:eastAsia="Arial Unicode MS" w:hAnsi="Arial Unicode MS" w:cs="Arial Unicode MS" w:hint="cs"/>
          <w:sz w:val="32"/>
          <w:szCs w:val="32"/>
          <w:rtl/>
        </w:rPr>
        <w:t>التي</w:t>
      </w:r>
      <w:r w:rsidR="004F3690" w:rsidRPr="002E2826">
        <w:rPr>
          <w:rFonts w:ascii="Arial Unicode MS" w:eastAsia="Arial Unicode MS" w:hAnsi="Arial Unicode MS" w:cs="Arial Unicode MS" w:hint="cs"/>
          <w:sz w:val="32"/>
          <w:szCs w:val="32"/>
          <w:rtl/>
        </w:rPr>
        <w:t xml:space="preserve"> يتكون منها جهاز الضبط القضائي . حيث ورد في نص هذه المادة مايلي: يشمل الضبط القضائي </w:t>
      </w:r>
    </w:p>
    <w:p w:rsidR="004F3690" w:rsidRPr="002E2826" w:rsidRDefault="004F3690"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1ـ ضباط الشرطة القضائية .</w:t>
      </w:r>
    </w:p>
    <w:p w:rsidR="004F3690" w:rsidRPr="002E2826" w:rsidRDefault="004F3690"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2ـ أعوان الضبط القضائي </w:t>
      </w:r>
    </w:p>
    <w:p w:rsidR="00E70FB9" w:rsidRPr="002E2826" w:rsidRDefault="004F3690"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3ـ </w:t>
      </w:r>
      <w:r w:rsidR="00E47E9A" w:rsidRPr="002E2826">
        <w:rPr>
          <w:rFonts w:ascii="Arial Unicode MS" w:eastAsia="Arial Unicode MS" w:hAnsi="Arial Unicode MS" w:cs="Arial Unicode MS" w:hint="cs"/>
          <w:sz w:val="32"/>
          <w:szCs w:val="32"/>
          <w:rtl/>
        </w:rPr>
        <w:t>الموظفين</w:t>
      </w:r>
      <w:r w:rsidRPr="002E2826">
        <w:rPr>
          <w:rFonts w:ascii="Arial Unicode MS" w:eastAsia="Arial Unicode MS" w:hAnsi="Arial Unicode MS" w:cs="Arial Unicode MS" w:hint="cs"/>
          <w:sz w:val="32"/>
          <w:szCs w:val="32"/>
          <w:rtl/>
        </w:rPr>
        <w:t xml:space="preserve"> والأعوان</w:t>
      </w:r>
      <w:r w:rsidR="009E3648" w:rsidRPr="002E2826">
        <w:rPr>
          <w:rFonts w:ascii="Arial Unicode MS" w:eastAsia="Arial Unicode MS" w:hAnsi="Arial Unicode MS" w:cs="Arial Unicode MS" w:hint="cs"/>
          <w:sz w:val="32"/>
          <w:szCs w:val="32"/>
          <w:rtl/>
        </w:rPr>
        <w:t xml:space="preserve"> المنوط </w:t>
      </w:r>
      <w:r w:rsidR="00E70FB9" w:rsidRPr="002E2826">
        <w:rPr>
          <w:rFonts w:ascii="Arial Unicode MS" w:eastAsia="Arial Unicode MS" w:hAnsi="Arial Unicode MS" w:cs="Arial Unicode MS" w:hint="cs"/>
          <w:sz w:val="32"/>
          <w:szCs w:val="32"/>
          <w:rtl/>
        </w:rPr>
        <w:t>بهم بعض مهام الضبط القضائي</w:t>
      </w:r>
    </w:p>
    <w:p w:rsidR="00E70FB9" w:rsidRPr="002E2826" w:rsidRDefault="00E70FB9"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يتضح من هذا النص أن العناصر البشرية القائمة قانونا بمهمة الضبط القضائي تنقسم إلى فئتين:</w:t>
      </w:r>
    </w:p>
    <w:p w:rsidR="00E70FB9" w:rsidRPr="002E2826" w:rsidRDefault="00E70FB9"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ـ فئة </w:t>
      </w:r>
      <w:r w:rsidR="00E47E9A" w:rsidRPr="002E2826">
        <w:rPr>
          <w:rFonts w:ascii="Arial Unicode MS" w:eastAsia="Arial Unicode MS" w:hAnsi="Arial Unicode MS" w:cs="Arial Unicode MS" w:hint="cs"/>
          <w:sz w:val="32"/>
          <w:szCs w:val="32"/>
          <w:rtl/>
        </w:rPr>
        <w:t>يضفى عليها</w:t>
      </w:r>
      <w:r w:rsidRPr="002E2826">
        <w:rPr>
          <w:rFonts w:ascii="Arial Unicode MS" w:eastAsia="Arial Unicode MS" w:hAnsi="Arial Unicode MS" w:cs="Arial Unicode MS" w:hint="cs"/>
          <w:sz w:val="32"/>
          <w:szCs w:val="32"/>
          <w:rtl/>
        </w:rPr>
        <w:t xml:space="preserve"> القانون صفة الضبطية القضائية بالنسبة لجميع </w:t>
      </w:r>
      <w:r w:rsidR="00E47E9A" w:rsidRPr="002E2826">
        <w:rPr>
          <w:rFonts w:ascii="Arial Unicode MS" w:eastAsia="Arial Unicode MS" w:hAnsi="Arial Unicode MS" w:cs="Arial Unicode MS" w:hint="cs"/>
          <w:sz w:val="32"/>
          <w:szCs w:val="32"/>
          <w:rtl/>
        </w:rPr>
        <w:t>الجرائم،</w:t>
      </w:r>
      <w:r w:rsidRPr="002E2826">
        <w:rPr>
          <w:rFonts w:ascii="Arial Unicode MS" w:eastAsia="Arial Unicode MS" w:hAnsi="Arial Unicode MS" w:cs="Arial Unicode MS" w:hint="cs"/>
          <w:sz w:val="32"/>
          <w:szCs w:val="32"/>
          <w:rtl/>
        </w:rPr>
        <w:t xml:space="preserve"> ويعرفون بعناصر الضبط القضائي ذوي </w:t>
      </w:r>
      <w:r w:rsidR="00E47E9A" w:rsidRPr="002E2826">
        <w:rPr>
          <w:rFonts w:ascii="Arial Unicode MS" w:eastAsia="Arial Unicode MS" w:hAnsi="Arial Unicode MS" w:cs="Arial Unicode MS" w:hint="cs"/>
          <w:sz w:val="32"/>
          <w:szCs w:val="32"/>
          <w:rtl/>
        </w:rPr>
        <w:t>الاختصاص</w:t>
      </w:r>
      <w:r w:rsidRPr="002E2826">
        <w:rPr>
          <w:rFonts w:ascii="Arial Unicode MS" w:eastAsia="Arial Unicode MS" w:hAnsi="Arial Unicode MS" w:cs="Arial Unicode MS" w:hint="cs"/>
          <w:sz w:val="32"/>
          <w:szCs w:val="32"/>
          <w:rtl/>
        </w:rPr>
        <w:t xml:space="preserve"> العام .</w:t>
      </w:r>
    </w:p>
    <w:p w:rsidR="00E70FB9" w:rsidRPr="002E2826" w:rsidRDefault="00E70FB9"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ـ فئة أخرى تكون لها صفة الضبطية القضائية بالنسبة لنوع معين من الجرائم ويعرفون بعناصر الضبط القضائي ذو </w:t>
      </w:r>
      <w:r w:rsidR="00E47E9A" w:rsidRPr="002E2826">
        <w:rPr>
          <w:rFonts w:ascii="Arial Unicode MS" w:eastAsia="Arial Unicode MS" w:hAnsi="Arial Unicode MS" w:cs="Arial Unicode MS" w:hint="cs"/>
          <w:sz w:val="32"/>
          <w:szCs w:val="32"/>
          <w:rtl/>
        </w:rPr>
        <w:t>الاختصاص</w:t>
      </w:r>
      <w:r w:rsidRPr="002E2826">
        <w:rPr>
          <w:rFonts w:ascii="Arial Unicode MS" w:eastAsia="Arial Unicode MS" w:hAnsi="Arial Unicode MS" w:cs="Arial Unicode MS" w:hint="cs"/>
          <w:sz w:val="32"/>
          <w:szCs w:val="32"/>
          <w:rtl/>
        </w:rPr>
        <w:t xml:space="preserve"> </w:t>
      </w:r>
      <w:r w:rsidR="00E47E9A" w:rsidRPr="002E2826">
        <w:rPr>
          <w:rFonts w:ascii="Arial Unicode MS" w:eastAsia="Arial Unicode MS" w:hAnsi="Arial Unicode MS" w:cs="Arial Unicode MS" w:hint="cs"/>
          <w:sz w:val="32"/>
          <w:szCs w:val="32"/>
          <w:rtl/>
        </w:rPr>
        <w:t>الخاص.</w:t>
      </w:r>
    </w:p>
    <w:p w:rsidR="00CE5475" w:rsidRPr="002E2826" w:rsidRDefault="00E70FB9"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يندرج ضمن فئة </w:t>
      </w:r>
      <w:r w:rsidR="009E3648" w:rsidRPr="002E2826">
        <w:rPr>
          <w:rFonts w:ascii="Arial Unicode MS" w:eastAsia="Arial Unicode MS" w:hAnsi="Arial Unicode MS" w:cs="Arial Unicode MS" w:hint="cs"/>
          <w:sz w:val="32"/>
          <w:szCs w:val="32"/>
          <w:rtl/>
        </w:rPr>
        <w:t xml:space="preserve">رجال الضبط </w:t>
      </w:r>
      <w:r w:rsidR="00E47E9A" w:rsidRPr="002E2826">
        <w:rPr>
          <w:rFonts w:ascii="Arial Unicode MS" w:eastAsia="Arial Unicode MS" w:hAnsi="Arial Unicode MS" w:cs="Arial Unicode MS" w:hint="cs"/>
          <w:sz w:val="32"/>
          <w:szCs w:val="32"/>
          <w:rtl/>
        </w:rPr>
        <w:t>القضائي،</w:t>
      </w:r>
      <w:r w:rsidR="009E3648" w:rsidRPr="002E2826">
        <w:rPr>
          <w:rFonts w:ascii="Arial Unicode MS" w:eastAsia="Arial Unicode MS" w:hAnsi="Arial Unicode MS" w:cs="Arial Unicode MS" w:hint="cs"/>
          <w:sz w:val="32"/>
          <w:szCs w:val="32"/>
          <w:rtl/>
        </w:rPr>
        <w:t xml:space="preserve"> ذو </w:t>
      </w:r>
      <w:r w:rsidR="00E47E9A" w:rsidRPr="002E2826">
        <w:rPr>
          <w:rFonts w:ascii="Arial Unicode MS" w:eastAsia="Arial Unicode MS" w:hAnsi="Arial Unicode MS" w:cs="Arial Unicode MS" w:hint="cs"/>
          <w:sz w:val="32"/>
          <w:szCs w:val="32"/>
          <w:rtl/>
        </w:rPr>
        <w:t>الاختصاص</w:t>
      </w:r>
      <w:r w:rsidR="009E3648" w:rsidRPr="002E2826">
        <w:rPr>
          <w:rFonts w:ascii="Arial Unicode MS" w:eastAsia="Arial Unicode MS" w:hAnsi="Arial Unicode MS" w:cs="Arial Unicode MS" w:hint="cs"/>
          <w:sz w:val="32"/>
          <w:szCs w:val="32"/>
          <w:rtl/>
        </w:rPr>
        <w:t xml:space="preserve"> الخاص من ذكرتهم الفقرة الثالثة في المادة 14 السالفة الذكر .وهم </w:t>
      </w:r>
      <w:r w:rsidR="00E47E9A" w:rsidRPr="002E2826">
        <w:rPr>
          <w:rFonts w:ascii="Arial Unicode MS" w:eastAsia="Arial Unicode MS" w:hAnsi="Arial Unicode MS" w:cs="Arial Unicode MS" w:hint="cs"/>
          <w:sz w:val="32"/>
          <w:szCs w:val="32"/>
          <w:rtl/>
        </w:rPr>
        <w:t>الم</w:t>
      </w:r>
      <w:r w:rsidR="002E2826" w:rsidRPr="002E2826">
        <w:rPr>
          <w:rFonts w:ascii="Arial Unicode MS" w:eastAsia="Arial Unicode MS" w:hAnsi="Arial Unicode MS" w:cs="Arial Unicode MS" w:hint="cs"/>
          <w:sz w:val="32"/>
          <w:szCs w:val="32"/>
          <w:rtl/>
        </w:rPr>
        <w:t>ظ</w:t>
      </w:r>
      <w:r w:rsidR="00E47E9A" w:rsidRPr="002E2826">
        <w:rPr>
          <w:rFonts w:ascii="Arial Unicode MS" w:eastAsia="Arial Unicode MS" w:hAnsi="Arial Unicode MS" w:cs="Arial Unicode MS" w:hint="cs"/>
          <w:sz w:val="32"/>
          <w:szCs w:val="32"/>
          <w:rtl/>
        </w:rPr>
        <w:t>فون</w:t>
      </w:r>
      <w:r w:rsidR="009E3648" w:rsidRPr="002E2826">
        <w:rPr>
          <w:rFonts w:ascii="Arial Unicode MS" w:eastAsia="Arial Unicode MS" w:hAnsi="Arial Unicode MS" w:cs="Arial Unicode MS" w:hint="cs"/>
          <w:sz w:val="32"/>
          <w:szCs w:val="32"/>
          <w:rtl/>
        </w:rPr>
        <w:t xml:space="preserve"> والأعوان المنط بهم  قانونا بعض سهام الضبط القضائي وقد حددتهم المادة 21 من قانون </w:t>
      </w:r>
      <w:r w:rsidR="00E47E9A" w:rsidRPr="002E2826">
        <w:rPr>
          <w:rFonts w:ascii="Arial Unicode MS" w:eastAsia="Arial Unicode MS" w:hAnsi="Arial Unicode MS" w:cs="Arial Unicode MS" w:hint="cs"/>
          <w:sz w:val="32"/>
          <w:szCs w:val="32"/>
          <w:rtl/>
        </w:rPr>
        <w:t>الإجراءات</w:t>
      </w:r>
      <w:r w:rsidR="009E3648" w:rsidRPr="002E2826">
        <w:rPr>
          <w:rFonts w:ascii="Arial Unicode MS" w:eastAsia="Arial Unicode MS" w:hAnsi="Arial Unicode MS" w:cs="Arial Unicode MS" w:hint="cs"/>
          <w:sz w:val="32"/>
          <w:szCs w:val="32"/>
          <w:rtl/>
        </w:rPr>
        <w:t xml:space="preserve"> </w:t>
      </w:r>
      <w:r w:rsidR="00CE5475" w:rsidRPr="002E2826">
        <w:rPr>
          <w:rFonts w:ascii="Arial Unicode MS" w:eastAsia="Arial Unicode MS" w:hAnsi="Arial Unicode MS" w:cs="Arial Unicode MS" w:hint="cs"/>
          <w:sz w:val="32"/>
          <w:szCs w:val="32"/>
          <w:rtl/>
        </w:rPr>
        <w:t>الجزائية بنصها على مايلي:(</w:t>
      </w:r>
      <w:r w:rsidR="002E2826" w:rsidRPr="002E2826">
        <w:rPr>
          <w:rFonts w:ascii="Arial Unicode MS" w:eastAsia="Arial Unicode MS" w:hAnsi="Arial Unicode MS" w:cs="Arial Unicode MS" w:hint="cs"/>
          <w:sz w:val="32"/>
          <w:szCs w:val="32"/>
          <w:rtl/>
        </w:rPr>
        <w:t>(</w:t>
      </w:r>
      <w:r w:rsidR="00CE5475" w:rsidRPr="002E2826">
        <w:rPr>
          <w:rFonts w:ascii="Arial Unicode MS" w:eastAsia="Arial Unicode MS" w:hAnsi="Arial Unicode MS" w:cs="Arial Unicode MS" w:hint="cs"/>
          <w:sz w:val="32"/>
          <w:szCs w:val="32"/>
          <w:rtl/>
        </w:rPr>
        <w:t xml:space="preserve">يقوم رؤساء الأقسام والمهندسون ، </w:t>
      </w:r>
      <w:r w:rsidR="00CE5475" w:rsidRPr="002E2826">
        <w:rPr>
          <w:rFonts w:ascii="Arial Unicode MS" w:eastAsia="Arial Unicode MS" w:hAnsi="Arial Unicode MS" w:cs="Arial Unicode MS" w:hint="cs"/>
          <w:sz w:val="32"/>
          <w:szCs w:val="32"/>
          <w:rtl/>
        </w:rPr>
        <w:lastRenderedPageBreak/>
        <w:t xml:space="preserve">والأعوان الفنيون المختصون في الغابات وحماية الأراضي </w:t>
      </w:r>
      <w:r w:rsidR="00E47E9A" w:rsidRPr="002E2826">
        <w:rPr>
          <w:rFonts w:ascii="Arial Unicode MS" w:eastAsia="Arial Unicode MS" w:hAnsi="Arial Unicode MS" w:cs="Arial Unicode MS" w:hint="cs"/>
          <w:sz w:val="32"/>
          <w:szCs w:val="32"/>
          <w:rtl/>
        </w:rPr>
        <w:t>واستصلاحها</w:t>
      </w:r>
      <w:r w:rsidR="00CE5475" w:rsidRPr="002E2826">
        <w:rPr>
          <w:rFonts w:ascii="Arial Unicode MS" w:eastAsia="Arial Unicode MS" w:hAnsi="Arial Unicode MS" w:cs="Arial Unicode MS" w:hint="cs"/>
          <w:sz w:val="32"/>
          <w:szCs w:val="32"/>
          <w:rtl/>
        </w:rPr>
        <w:t xml:space="preserve"> ، بالبحث والتحري ومعاينة الجنح والمخلفات قانون الغابات ، وتشريع الصيد ونضام السير وجميع </w:t>
      </w:r>
      <w:r w:rsidR="00E47E9A" w:rsidRPr="002E2826">
        <w:rPr>
          <w:rFonts w:ascii="Arial Unicode MS" w:eastAsia="Arial Unicode MS" w:hAnsi="Arial Unicode MS" w:cs="Arial Unicode MS" w:hint="cs"/>
          <w:sz w:val="32"/>
          <w:szCs w:val="32"/>
          <w:rtl/>
        </w:rPr>
        <w:t>الأنظمة</w:t>
      </w:r>
      <w:r w:rsidR="00CE5475" w:rsidRPr="002E2826">
        <w:rPr>
          <w:rFonts w:ascii="Arial Unicode MS" w:eastAsia="Arial Unicode MS" w:hAnsi="Arial Unicode MS" w:cs="Arial Unicode MS" w:hint="cs"/>
          <w:sz w:val="32"/>
          <w:szCs w:val="32"/>
          <w:rtl/>
        </w:rPr>
        <w:t xml:space="preserve"> التي عينوا فيها بصفة خاصة وإثباتها في محاضر ضمن الشروط المحددة في النصوص الخاصة )</w:t>
      </w:r>
      <w:r w:rsidR="002E2826" w:rsidRPr="002E2826">
        <w:rPr>
          <w:rFonts w:ascii="Arial Unicode MS" w:eastAsia="Arial Unicode MS" w:hAnsi="Arial Unicode MS" w:cs="Arial Unicode MS" w:hint="cs"/>
          <w:sz w:val="32"/>
          <w:szCs w:val="32"/>
          <w:rtl/>
        </w:rPr>
        <w:t>)</w:t>
      </w:r>
      <w:r w:rsidR="00CE5475" w:rsidRPr="002E2826">
        <w:rPr>
          <w:rFonts w:ascii="Arial Unicode MS" w:eastAsia="Arial Unicode MS" w:hAnsi="Arial Unicode MS" w:cs="Arial Unicode MS" w:hint="cs"/>
          <w:sz w:val="32"/>
          <w:szCs w:val="32"/>
          <w:rtl/>
        </w:rPr>
        <w:t xml:space="preserve"> .</w:t>
      </w:r>
    </w:p>
    <w:p w:rsidR="00CE5475" w:rsidRPr="002E2826" w:rsidRDefault="00CE5475"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من جهة أخرى حددت المواد 22 إلى 25 من قانون الإجراءات الجزائية التي يختص هؤلاء بمباشرتها ، ونظمت الكيفيات الواجب عليهم مراعاتها عند ممارستها تلك التحقيقات .</w:t>
      </w:r>
    </w:p>
    <w:p w:rsidR="001356CD" w:rsidRPr="002E2826" w:rsidRDefault="00CE5475"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وتجب الإشارة إلى أنه وطبقا لنص المادة 111 من قانون حماية البيئة في إطار التنمية المستدامة يختص </w:t>
      </w:r>
      <w:r w:rsidR="00E47E9A" w:rsidRPr="002E2826">
        <w:rPr>
          <w:rFonts w:ascii="Arial Unicode MS" w:eastAsia="Arial Unicode MS" w:hAnsi="Arial Unicode MS" w:cs="Arial Unicode MS" w:hint="cs"/>
          <w:sz w:val="32"/>
          <w:szCs w:val="32"/>
          <w:rtl/>
        </w:rPr>
        <w:t>بضبط</w:t>
      </w:r>
      <w:r w:rsidRPr="002E2826">
        <w:rPr>
          <w:rFonts w:ascii="Arial Unicode MS" w:eastAsia="Arial Unicode MS" w:hAnsi="Arial Unicode MS" w:cs="Arial Unicode MS" w:hint="cs"/>
          <w:sz w:val="32"/>
          <w:szCs w:val="32"/>
          <w:rtl/>
        </w:rPr>
        <w:t xml:space="preserve"> الجرائم البيئية كافة </w:t>
      </w:r>
      <w:r w:rsidR="001356CD" w:rsidRPr="002E2826">
        <w:rPr>
          <w:rFonts w:ascii="Arial Unicode MS" w:eastAsia="Arial Unicode MS" w:hAnsi="Arial Unicode MS" w:cs="Arial Unicode MS" w:hint="cs"/>
          <w:sz w:val="32"/>
          <w:szCs w:val="32"/>
          <w:rtl/>
        </w:rPr>
        <w:t xml:space="preserve">ضباط وأعوان الشرطة القضائية العاملين في إطار أحكام قانون الإجراءات الجزائية وكذلك </w:t>
      </w:r>
      <w:r w:rsidR="00E47E9A" w:rsidRPr="002E2826">
        <w:rPr>
          <w:rFonts w:ascii="Arial Unicode MS" w:eastAsia="Arial Unicode MS" w:hAnsi="Arial Unicode MS" w:cs="Arial Unicode MS" w:hint="cs"/>
          <w:sz w:val="32"/>
          <w:szCs w:val="32"/>
          <w:rtl/>
        </w:rPr>
        <w:t>المضفون</w:t>
      </w:r>
      <w:r w:rsidR="001356CD" w:rsidRPr="002E2826">
        <w:rPr>
          <w:rFonts w:ascii="Arial Unicode MS" w:eastAsia="Arial Unicode MS" w:hAnsi="Arial Unicode MS" w:cs="Arial Unicode MS" w:hint="cs"/>
          <w:sz w:val="32"/>
          <w:szCs w:val="32"/>
          <w:rtl/>
        </w:rPr>
        <w:t xml:space="preserve"> والأعوان المذكورين في المادة 21 وما يليها من قانون الإجراءات الجزائية .</w:t>
      </w:r>
    </w:p>
    <w:p w:rsidR="001356CD" w:rsidRPr="002E2826" w:rsidRDefault="001356CD" w:rsidP="002E2826">
      <w:pPr>
        <w:spacing w:after="0" w:line="360" w:lineRule="auto"/>
        <w:jc w:val="right"/>
        <w:rPr>
          <w:rFonts w:ascii="Arial Unicode MS" w:eastAsia="Arial Unicode MS" w:hAnsi="Arial Unicode MS" w:cs="Arial Unicode MS"/>
          <w:b/>
          <w:bCs/>
          <w:sz w:val="32"/>
          <w:szCs w:val="32"/>
          <w:u w:val="single"/>
          <w:rtl/>
        </w:rPr>
      </w:pPr>
      <w:r w:rsidRPr="002E2826">
        <w:rPr>
          <w:rFonts w:ascii="Arial Unicode MS" w:eastAsia="Arial Unicode MS" w:hAnsi="Arial Unicode MS" w:cs="Arial Unicode MS" w:hint="cs"/>
          <w:b/>
          <w:bCs/>
          <w:sz w:val="32"/>
          <w:szCs w:val="32"/>
          <w:rtl/>
        </w:rPr>
        <w:t xml:space="preserve">ب/ </w:t>
      </w:r>
      <w:r w:rsidRPr="002E2826">
        <w:rPr>
          <w:rFonts w:ascii="Arial Unicode MS" w:eastAsia="Arial Unicode MS" w:hAnsi="Arial Unicode MS" w:cs="Arial Unicode MS" w:hint="cs"/>
          <w:b/>
          <w:bCs/>
          <w:sz w:val="32"/>
          <w:szCs w:val="32"/>
          <w:u w:val="single"/>
          <w:rtl/>
        </w:rPr>
        <w:t>تنظيم الضبط القضائي البيئي من خلال النصوص التشريعية الخاصة</w:t>
      </w:r>
    </w:p>
    <w:p w:rsidR="001356CD" w:rsidRPr="002E2826" w:rsidRDefault="001356CD"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بموجب نص المادة 27 من قانون الإجراءات الجزائية التي تنص:(</w:t>
      </w:r>
      <w:r w:rsidR="002E2826" w:rsidRPr="002E2826">
        <w:rPr>
          <w:rFonts w:ascii="Arial Unicode MS" w:eastAsia="Arial Unicode MS" w:hAnsi="Arial Unicode MS" w:cs="Arial Unicode MS" w:hint="cs"/>
          <w:sz w:val="32"/>
          <w:szCs w:val="32"/>
          <w:rtl/>
        </w:rPr>
        <w:t>(</w:t>
      </w:r>
      <w:r w:rsidRPr="002E2826">
        <w:rPr>
          <w:rFonts w:ascii="Arial Unicode MS" w:eastAsia="Arial Unicode MS" w:hAnsi="Arial Unicode MS" w:cs="Arial Unicode MS" w:hint="cs"/>
          <w:sz w:val="32"/>
          <w:szCs w:val="32"/>
          <w:rtl/>
        </w:rPr>
        <w:t xml:space="preserve">يباشر الموظفون وأعوان الإدارات والمصالح العمومية بعض سلطات الضبط القضائي التي تناط بهم بموجب قوانين خاصة وفق </w:t>
      </w:r>
      <w:r w:rsidR="00E47E9A" w:rsidRPr="002E2826">
        <w:rPr>
          <w:rFonts w:ascii="Arial Unicode MS" w:eastAsia="Arial Unicode MS" w:hAnsi="Arial Unicode MS" w:cs="Arial Unicode MS" w:hint="cs"/>
          <w:sz w:val="32"/>
          <w:szCs w:val="32"/>
          <w:rtl/>
        </w:rPr>
        <w:t>الأوضاع</w:t>
      </w:r>
      <w:r w:rsidRPr="002E2826">
        <w:rPr>
          <w:rFonts w:ascii="Arial Unicode MS" w:eastAsia="Arial Unicode MS" w:hAnsi="Arial Unicode MS" w:cs="Arial Unicode MS" w:hint="cs"/>
          <w:sz w:val="32"/>
          <w:szCs w:val="32"/>
          <w:rtl/>
        </w:rPr>
        <w:t xml:space="preserve"> وفي الحدود المبينة بتلك القوانين )</w:t>
      </w:r>
      <w:r w:rsidR="002E2826" w:rsidRPr="002E2826">
        <w:rPr>
          <w:rFonts w:ascii="Arial Unicode MS" w:eastAsia="Arial Unicode MS" w:hAnsi="Arial Unicode MS" w:cs="Arial Unicode MS" w:hint="cs"/>
          <w:sz w:val="32"/>
          <w:szCs w:val="32"/>
          <w:rtl/>
        </w:rPr>
        <w:t>)</w:t>
      </w:r>
      <w:r w:rsidRPr="002E2826">
        <w:rPr>
          <w:rFonts w:ascii="Arial Unicode MS" w:eastAsia="Arial Unicode MS" w:hAnsi="Arial Unicode MS" w:cs="Arial Unicode MS" w:hint="cs"/>
          <w:sz w:val="32"/>
          <w:szCs w:val="32"/>
          <w:rtl/>
        </w:rPr>
        <w:t xml:space="preserve"> يكرس هذا النص وجود فئة من ضباط الشرطة القضائية تستمد إطارها القانوني من نصوص تشريعية خاصة ، ويقصد بهذه الفئة </w:t>
      </w:r>
      <w:r w:rsidR="007E70B8" w:rsidRPr="002E2826">
        <w:rPr>
          <w:rFonts w:ascii="Arial Unicode MS" w:eastAsia="Arial Unicode MS" w:hAnsi="Arial Unicode MS" w:cs="Arial Unicode MS" w:hint="cs"/>
          <w:sz w:val="32"/>
          <w:szCs w:val="32"/>
          <w:rtl/>
        </w:rPr>
        <w:t xml:space="preserve">أصناف عديدة من موضفي وأعوان الإدارات والمصالح العمومية العامة في أجهزة الدولة خولهم المشرع بعض سلطات الضبط القضائي يختصون بمقتضاها بمعاينة وضبط </w:t>
      </w:r>
      <w:r w:rsidR="00E47E9A" w:rsidRPr="002E2826">
        <w:rPr>
          <w:rFonts w:ascii="Arial Unicode MS" w:eastAsia="Arial Unicode MS" w:hAnsi="Arial Unicode MS" w:cs="Arial Unicode MS" w:hint="cs"/>
          <w:sz w:val="32"/>
          <w:szCs w:val="32"/>
          <w:rtl/>
        </w:rPr>
        <w:t>السلوكيات</w:t>
      </w:r>
      <w:r w:rsidR="007E70B8" w:rsidRPr="002E2826">
        <w:rPr>
          <w:rFonts w:ascii="Arial Unicode MS" w:eastAsia="Arial Unicode MS" w:hAnsi="Arial Unicode MS" w:cs="Arial Unicode MS" w:hint="cs"/>
          <w:sz w:val="32"/>
          <w:szCs w:val="32"/>
          <w:rtl/>
        </w:rPr>
        <w:t xml:space="preserve"> المجرمة التي ترتكب في المجال الذي يمارسون به </w:t>
      </w:r>
      <w:r w:rsidR="00E47E9A" w:rsidRPr="002E2826">
        <w:rPr>
          <w:rFonts w:ascii="Arial Unicode MS" w:eastAsia="Arial Unicode MS" w:hAnsi="Arial Unicode MS" w:cs="Arial Unicode MS" w:hint="cs"/>
          <w:sz w:val="32"/>
          <w:szCs w:val="32"/>
          <w:rtl/>
        </w:rPr>
        <w:t>وظائفهم</w:t>
      </w:r>
      <w:r w:rsidR="007E70B8" w:rsidRPr="002E2826">
        <w:rPr>
          <w:rFonts w:ascii="Arial Unicode MS" w:eastAsia="Arial Unicode MS" w:hAnsi="Arial Unicode MS" w:cs="Arial Unicode MS" w:hint="cs"/>
          <w:sz w:val="32"/>
          <w:szCs w:val="32"/>
          <w:rtl/>
        </w:rPr>
        <w:t xml:space="preserve"> .</w:t>
      </w:r>
    </w:p>
    <w:p w:rsidR="002E2826" w:rsidRPr="002E2826" w:rsidRDefault="007E70B8"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lastRenderedPageBreak/>
        <w:t>و</w:t>
      </w:r>
      <w:r w:rsidR="002E2826" w:rsidRPr="002E2826">
        <w:rPr>
          <w:rFonts w:ascii="Arial Unicode MS" w:eastAsia="Arial Unicode MS" w:hAnsi="Arial Unicode MS" w:cs="Arial Unicode MS" w:hint="cs"/>
          <w:sz w:val="32"/>
          <w:szCs w:val="32"/>
          <w:rtl/>
        </w:rPr>
        <w:t xml:space="preserve"> </w:t>
      </w:r>
      <w:r w:rsidRPr="002E2826">
        <w:rPr>
          <w:rFonts w:ascii="Arial Unicode MS" w:eastAsia="Arial Unicode MS" w:hAnsi="Arial Unicode MS" w:cs="Arial Unicode MS" w:hint="cs"/>
          <w:sz w:val="32"/>
          <w:szCs w:val="32"/>
          <w:rtl/>
        </w:rPr>
        <w:t>الحكمة من إضافة صفة الضبطية القضائية عليهم هي كونهم الأكثر كفاءة وقدرة على إدراك حقيقة الوقائع الإجرامية المرتكبة في القطاعات التي يعملون بها</w:t>
      </w:r>
      <w:r w:rsidR="002E2826" w:rsidRPr="002E2826">
        <w:rPr>
          <w:rFonts w:ascii="Arial Unicode MS" w:eastAsia="Arial Unicode MS" w:hAnsi="Arial Unicode MS" w:cs="Arial Unicode MS" w:hint="cs"/>
          <w:sz w:val="32"/>
          <w:szCs w:val="32"/>
          <w:rtl/>
        </w:rPr>
        <w:t xml:space="preserve">، </w:t>
      </w:r>
      <w:r w:rsidRPr="002E2826">
        <w:rPr>
          <w:rFonts w:ascii="Arial Unicode MS" w:eastAsia="Arial Unicode MS" w:hAnsi="Arial Unicode MS" w:cs="Arial Unicode MS" w:hint="cs"/>
          <w:sz w:val="32"/>
          <w:szCs w:val="32"/>
          <w:rtl/>
        </w:rPr>
        <w:t xml:space="preserve">لكونهم أيضا على إتصال دائم من الناحية العملية بما يجري في هذه القطاعات وهذا مايسمح لهم بضبط الجرائم التي تحدث فيها كلما تم </w:t>
      </w:r>
      <w:r w:rsidR="00E47E9A" w:rsidRPr="002E2826">
        <w:rPr>
          <w:rFonts w:ascii="Arial Unicode MS" w:eastAsia="Arial Unicode MS" w:hAnsi="Arial Unicode MS" w:cs="Arial Unicode MS" w:hint="cs"/>
          <w:sz w:val="32"/>
          <w:szCs w:val="32"/>
          <w:rtl/>
        </w:rPr>
        <w:t>اكتشاف</w:t>
      </w:r>
      <w:r w:rsidRPr="002E2826">
        <w:rPr>
          <w:rFonts w:ascii="Arial Unicode MS" w:eastAsia="Arial Unicode MS" w:hAnsi="Arial Unicode MS" w:cs="Arial Unicode MS" w:hint="cs"/>
          <w:sz w:val="32"/>
          <w:szCs w:val="32"/>
          <w:rtl/>
        </w:rPr>
        <w:t xml:space="preserve"> مثل هذه الجرائم بمناسبة ممارسة نشاطهم من الرقابة وتفتيش من هذه الفئة نذكر على سبيل </w:t>
      </w:r>
      <w:r w:rsidR="00E47E9A" w:rsidRPr="002E2826">
        <w:rPr>
          <w:rFonts w:ascii="Arial Unicode MS" w:eastAsia="Arial Unicode MS" w:hAnsi="Arial Unicode MS" w:cs="Arial Unicode MS" w:hint="cs"/>
          <w:sz w:val="32"/>
          <w:szCs w:val="32"/>
          <w:rtl/>
        </w:rPr>
        <w:t>المثال</w:t>
      </w:r>
      <w:r w:rsidRPr="002E2826">
        <w:rPr>
          <w:rFonts w:ascii="Arial Unicode MS" w:eastAsia="Arial Unicode MS" w:hAnsi="Arial Unicode MS" w:cs="Arial Unicode MS" w:hint="cs"/>
          <w:sz w:val="32"/>
          <w:szCs w:val="32"/>
          <w:rtl/>
        </w:rPr>
        <w:t xml:space="preserve"> </w:t>
      </w:r>
      <w:r w:rsidR="00D25E9F" w:rsidRPr="002E2826">
        <w:rPr>
          <w:rFonts w:ascii="Arial Unicode MS" w:eastAsia="Arial Unicode MS" w:hAnsi="Arial Unicode MS" w:cs="Arial Unicode MS" w:hint="cs"/>
          <w:sz w:val="32"/>
          <w:szCs w:val="32"/>
          <w:rtl/>
        </w:rPr>
        <w:t xml:space="preserve">مفتشي العمل، أعوان الجمارك ، </w:t>
      </w:r>
      <w:r w:rsidR="00E47E9A" w:rsidRPr="002E2826">
        <w:rPr>
          <w:rFonts w:ascii="Arial Unicode MS" w:eastAsia="Arial Unicode MS" w:hAnsi="Arial Unicode MS" w:cs="Arial Unicode MS" w:hint="cs"/>
          <w:sz w:val="32"/>
          <w:szCs w:val="32"/>
          <w:rtl/>
        </w:rPr>
        <w:t>مفتشي</w:t>
      </w:r>
      <w:r w:rsidR="00D25E9F" w:rsidRPr="002E2826">
        <w:rPr>
          <w:rFonts w:ascii="Arial Unicode MS" w:eastAsia="Arial Unicode MS" w:hAnsi="Arial Unicode MS" w:cs="Arial Unicode MS" w:hint="cs"/>
          <w:sz w:val="32"/>
          <w:szCs w:val="32"/>
          <w:rtl/>
        </w:rPr>
        <w:t xml:space="preserve"> الجودة والأسعار التابعين لوزارة التجارة </w:t>
      </w:r>
      <w:r w:rsidR="002E2826" w:rsidRPr="002E2826">
        <w:rPr>
          <w:rFonts w:ascii="Arial Unicode MS" w:eastAsia="Arial Unicode MS" w:hAnsi="Arial Unicode MS" w:cs="Arial Unicode MS" w:hint="cs"/>
          <w:sz w:val="32"/>
          <w:szCs w:val="32"/>
          <w:rtl/>
        </w:rPr>
        <w:t>.</w:t>
      </w:r>
    </w:p>
    <w:p w:rsidR="007E70B8" w:rsidRPr="002E2826" w:rsidRDefault="002E2826"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    </w:t>
      </w:r>
      <w:r w:rsidR="00D25E9F" w:rsidRPr="002E2826">
        <w:rPr>
          <w:rFonts w:ascii="Arial Unicode MS" w:eastAsia="Arial Unicode MS" w:hAnsi="Arial Unicode MS" w:cs="Arial Unicode MS" w:hint="cs"/>
          <w:sz w:val="32"/>
          <w:szCs w:val="32"/>
          <w:rtl/>
        </w:rPr>
        <w:t>ما</w:t>
      </w:r>
      <w:r w:rsidRPr="002E2826">
        <w:rPr>
          <w:rFonts w:ascii="Arial Unicode MS" w:eastAsia="Arial Unicode MS" w:hAnsi="Arial Unicode MS" w:cs="Arial Unicode MS" w:hint="cs"/>
          <w:sz w:val="32"/>
          <w:szCs w:val="32"/>
          <w:rtl/>
        </w:rPr>
        <w:t xml:space="preserve"> </w:t>
      </w:r>
      <w:r w:rsidR="00D25E9F" w:rsidRPr="002E2826">
        <w:rPr>
          <w:rFonts w:ascii="Arial Unicode MS" w:eastAsia="Arial Unicode MS" w:hAnsi="Arial Unicode MS" w:cs="Arial Unicode MS" w:hint="cs"/>
          <w:sz w:val="32"/>
          <w:szCs w:val="32"/>
          <w:rtl/>
        </w:rPr>
        <w:t xml:space="preserve">يهمنا في هذا المجال ماتطرقت إليه المادة 111 من القانون المتعلق بحماية البيئة في أطار التنمية المستدامة صفة الضبطية القضائية من عدة أسلاك من </w:t>
      </w:r>
      <w:r w:rsidR="00E47E9A" w:rsidRPr="002E2826">
        <w:rPr>
          <w:rFonts w:ascii="Arial Unicode MS" w:eastAsia="Arial Unicode MS" w:hAnsi="Arial Unicode MS" w:cs="Arial Unicode MS" w:hint="cs"/>
          <w:sz w:val="32"/>
          <w:szCs w:val="32"/>
          <w:rtl/>
        </w:rPr>
        <w:t>الموظفين</w:t>
      </w:r>
      <w:r w:rsidR="00D25E9F" w:rsidRPr="002E2826">
        <w:rPr>
          <w:rFonts w:ascii="Arial Unicode MS" w:eastAsia="Arial Unicode MS" w:hAnsi="Arial Unicode MS" w:cs="Arial Unicode MS" w:hint="cs"/>
          <w:sz w:val="32"/>
          <w:szCs w:val="32"/>
          <w:rtl/>
        </w:rPr>
        <w:t xml:space="preserve"> وجعلهم مؤهلين للقيام بالبحث ومعاينة </w:t>
      </w:r>
      <w:r w:rsidR="00E47E9A" w:rsidRPr="002E2826">
        <w:rPr>
          <w:rFonts w:ascii="Arial Unicode MS" w:eastAsia="Arial Unicode MS" w:hAnsi="Arial Unicode MS" w:cs="Arial Unicode MS" w:hint="cs"/>
          <w:sz w:val="32"/>
          <w:szCs w:val="32"/>
          <w:rtl/>
        </w:rPr>
        <w:t>السلوكيات</w:t>
      </w:r>
      <w:r w:rsidR="00D25E9F" w:rsidRPr="002E2826">
        <w:rPr>
          <w:rFonts w:ascii="Arial Unicode MS" w:eastAsia="Arial Unicode MS" w:hAnsi="Arial Unicode MS" w:cs="Arial Unicode MS" w:hint="cs"/>
          <w:sz w:val="32"/>
          <w:szCs w:val="32"/>
          <w:rtl/>
        </w:rPr>
        <w:t xml:space="preserve"> المخالفة لأحكام هذا القانون وجاء نصها كما يلي: </w:t>
      </w:r>
      <w:r w:rsidRPr="002E2826">
        <w:rPr>
          <w:rFonts w:ascii="Arial Unicode MS" w:eastAsia="Arial Unicode MS" w:hAnsi="Arial Unicode MS" w:cs="Arial Unicode MS" w:hint="cs"/>
          <w:sz w:val="32"/>
          <w:szCs w:val="32"/>
          <w:rtl/>
        </w:rPr>
        <w:t>((</w:t>
      </w:r>
      <w:r w:rsidR="00D25E9F" w:rsidRPr="002E2826">
        <w:rPr>
          <w:rFonts w:ascii="Arial Unicode MS" w:eastAsia="Arial Unicode MS" w:hAnsi="Arial Unicode MS" w:cs="Arial Unicode MS" w:hint="cs"/>
          <w:sz w:val="32"/>
          <w:szCs w:val="32"/>
          <w:rtl/>
        </w:rPr>
        <w:t xml:space="preserve">إضافة إلى ضباط وأعوان الشرطة القضائية العاملين في إطار أحكام قانون الإجراءات الجزائية ، وكذا سلطات المراقبة في إطار الصلاحيات المخولة لهم بموجب التشريع المعمول به يؤهل للقيام بالبحث وبمعاينة </w:t>
      </w:r>
      <w:r w:rsidR="00AC08B1" w:rsidRPr="002E2826">
        <w:rPr>
          <w:rFonts w:ascii="Arial Unicode MS" w:eastAsia="Arial Unicode MS" w:hAnsi="Arial Unicode MS" w:cs="Arial Unicode MS" w:hint="cs"/>
          <w:sz w:val="32"/>
          <w:szCs w:val="32"/>
          <w:rtl/>
        </w:rPr>
        <w:t>مخالفة أحكام هذا القانون .</w:t>
      </w:r>
    </w:p>
    <w:p w:rsidR="00AC08B1" w:rsidRPr="002E2826" w:rsidRDefault="00AC08B1"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ـ </w:t>
      </w:r>
      <w:r w:rsidR="00E47E9A" w:rsidRPr="002E2826">
        <w:rPr>
          <w:rFonts w:ascii="Arial Unicode MS" w:eastAsia="Arial Unicode MS" w:hAnsi="Arial Unicode MS" w:cs="Arial Unicode MS" w:hint="cs"/>
          <w:sz w:val="32"/>
          <w:szCs w:val="32"/>
          <w:rtl/>
        </w:rPr>
        <w:t>الموظفون</w:t>
      </w:r>
      <w:r w:rsidRPr="002E2826">
        <w:rPr>
          <w:rFonts w:ascii="Arial Unicode MS" w:eastAsia="Arial Unicode MS" w:hAnsi="Arial Unicode MS" w:cs="Arial Unicode MS" w:hint="cs"/>
          <w:sz w:val="32"/>
          <w:szCs w:val="32"/>
          <w:rtl/>
        </w:rPr>
        <w:t xml:space="preserve"> والأعوان المذكورين في المادة 21 وما يليها من قانون الإجراءات الجزائية .</w:t>
      </w:r>
    </w:p>
    <w:p w:rsidR="00AC08B1" w:rsidRPr="002E2826" w:rsidRDefault="00AC08B1"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ـ مفتشي البيئة .</w:t>
      </w:r>
    </w:p>
    <w:p w:rsidR="00AC08B1" w:rsidRPr="002E2826" w:rsidRDefault="00AC08B1"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ـ </w:t>
      </w:r>
      <w:r w:rsidR="00E47E9A" w:rsidRPr="002E2826">
        <w:rPr>
          <w:rFonts w:ascii="Arial Unicode MS" w:eastAsia="Arial Unicode MS" w:hAnsi="Arial Unicode MS" w:cs="Arial Unicode MS" w:hint="cs"/>
          <w:sz w:val="32"/>
          <w:szCs w:val="32"/>
          <w:rtl/>
        </w:rPr>
        <w:t>موظفو</w:t>
      </w:r>
      <w:r w:rsidRPr="002E2826">
        <w:rPr>
          <w:rFonts w:ascii="Arial Unicode MS" w:eastAsia="Arial Unicode MS" w:hAnsi="Arial Unicode MS" w:cs="Arial Unicode MS" w:hint="cs"/>
          <w:sz w:val="32"/>
          <w:szCs w:val="32"/>
          <w:rtl/>
        </w:rPr>
        <w:t xml:space="preserve"> الأسلاك التقنية للإدارة المكلفة بالبيئة .</w:t>
      </w:r>
    </w:p>
    <w:p w:rsidR="00AC08B1" w:rsidRPr="002E2826" w:rsidRDefault="00AC08B1"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ـ ضباط وأعوان الحماية المدنية .</w:t>
      </w:r>
    </w:p>
    <w:p w:rsidR="00AC08B1" w:rsidRPr="002E2826" w:rsidRDefault="00AC08B1"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ـ </w:t>
      </w:r>
      <w:r w:rsidR="00E47E9A" w:rsidRPr="002E2826">
        <w:rPr>
          <w:rFonts w:ascii="Arial Unicode MS" w:eastAsia="Arial Unicode MS" w:hAnsi="Arial Unicode MS" w:cs="Arial Unicode MS" w:hint="cs"/>
          <w:sz w:val="32"/>
          <w:szCs w:val="32"/>
          <w:rtl/>
        </w:rPr>
        <w:t>مصرفو</w:t>
      </w:r>
      <w:r w:rsidRPr="002E2826">
        <w:rPr>
          <w:rFonts w:ascii="Arial Unicode MS" w:eastAsia="Arial Unicode MS" w:hAnsi="Arial Unicode MS" w:cs="Arial Unicode MS" w:hint="cs"/>
          <w:sz w:val="32"/>
          <w:szCs w:val="32"/>
          <w:rtl/>
        </w:rPr>
        <w:t xml:space="preserve"> </w:t>
      </w:r>
      <w:r w:rsidR="00E47E9A" w:rsidRPr="002E2826">
        <w:rPr>
          <w:rFonts w:ascii="Arial Unicode MS" w:eastAsia="Arial Unicode MS" w:hAnsi="Arial Unicode MS" w:cs="Arial Unicode MS" w:hint="cs"/>
          <w:sz w:val="32"/>
          <w:szCs w:val="32"/>
          <w:rtl/>
        </w:rPr>
        <w:t>الشؤون</w:t>
      </w:r>
      <w:r w:rsidRPr="002E2826">
        <w:rPr>
          <w:rFonts w:ascii="Arial Unicode MS" w:eastAsia="Arial Unicode MS" w:hAnsi="Arial Unicode MS" w:cs="Arial Unicode MS" w:hint="cs"/>
          <w:sz w:val="32"/>
          <w:szCs w:val="32"/>
          <w:rtl/>
        </w:rPr>
        <w:t xml:space="preserve"> البحرية .</w:t>
      </w:r>
    </w:p>
    <w:p w:rsidR="00AC08B1" w:rsidRPr="002E2826" w:rsidRDefault="00AC08B1"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ـ ضباط الموانئ .</w:t>
      </w:r>
    </w:p>
    <w:p w:rsidR="00AC08B1" w:rsidRPr="002E2826" w:rsidRDefault="00AC08B1"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ـ أعوان المصلحة الوطنية لحراسة الشواطئ .</w:t>
      </w:r>
    </w:p>
    <w:p w:rsidR="00AC08B1" w:rsidRPr="002E2826" w:rsidRDefault="00AC08B1"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lastRenderedPageBreak/>
        <w:t>ـ قواد السفن البحرية الوطنية .</w:t>
      </w:r>
    </w:p>
    <w:p w:rsidR="00AC08B1" w:rsidRPr="002E2826" w:rsidRDefault="00AC08B1"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ـ مهندسو مصلحة الإشارة البحرية .</w:t>
      </w:r>
    </w:p>
    <w:p w:rsidR="00AC08B1" w:rsidRPr="002E2826" w:rsidRDefault="00AC08B1"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ـ قواد سفن علم البحار التابعة للدولة .</w:t>
      </w:r>
    </w:p>
    <w:p w:rsidR="00AC08B1" w:rsidRPr="002E2826" w:rsidRDefault="00AC08B1"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ـ الأعوان التقنيون بمعهد البحث العلمي والتقني وعلوم البحار .</w:t>
      </w:r>
    </w:p>
    <w:p w:rsidR="00AC08B1" w:rsidRPr="002E2826" w:rsidRDefault="00AC08B1"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ـ أعوان الجمارك .</w:t>
      </w:r>
    </w:p>
    <w:p w:rsidR="00E947B8" w:rsidRPr="002E2826" w:rsidRDefault="00AC08B1"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يكلف </w:t>
      </w:r>
      <w:r w:rsidR="00E47E9A" w:rsidRPr="002E2826">
        <w:rPr>
          <w:rFonts w:ascii="Arial Unicode MS" w:eastAsia="Arial Unicode MS" w:hAnsi="Arial Unicode MS" w:cs="Arial Unicode MS" w:hint="cs"/>
          <w:sz w:val="32"/>
          <w:szCs w:val="32"/>
          <w:rtl/>
        </w:rPr>
        <w:t>القناصلة</w:t>
      </w:r>
      <w:r w:rsidRPr="002E2826">
        <w:rPr>
          <w:rFonts w:ascii="Arial Unicode MS" w:eastAsia="Arial Unicode MS" w:hAnsi="Arial Unicode MS" w:cs="Arial Unicode MS" w:hint="cs"/>
          <w:sz w:val="32"/>
          <w:szCs w:val="32"/>
          <w:rtl/>
        </w:rPr>
        <w:t xml:space="preserve"> الجزائريون في الخارج بالبحث عن مخالفات الأحكام المتعلقة بحماية البحر وجمع كل المعلومات لكشف مرتكبي هذه المخالفات ، وإبلاغها للوزير المكلف بالبيئة </w:t>
      </w:r>
      <w:r w:rsidR="00E947B8" w:rsidRPr="002E2826">
        <w:rPr>
          <w:rFonts w:ascii="Arial Unicode MS" w:eastAsia="Arial Unicode MS" w:hAnsi="Arial Unicode MS" w:cs="Arial Unicode MS" w:hint="cs"/>
          <w:sz w:val="32"/>
          <w:szCs w:val="32"/>
          <w:rtl/>
        </w:rPr>
        <w:t>والوزراء المعنيون</w:t>
      </w:r>
      <w:r w:rsidR="002E2826" w:rsidRPr="002E2826">
        <w:rPr>
          <w:rFonts w:ascii="Arial Unicode MS" w:eastAsia="Arial Unicode MS" w:hAnsi="Arial Unicode MS" w:cs="Arial Unicode MS" w:hint="cs"/>
          <w:sz w:val="32"/>
          <w:szCs w:val="32"/>
          <w:rtl/>
        </w:rPr>
        <w:t>))</w:t>
      </w:r>
      <w:r w:rsidR="00E947B8" w:rsidRPr="002E2826">
        <w:rPr>
          <w:rFonts w:ascii="Arial Unicode MS" w:eastAsia="Arial Unicode MS" w:hAnsi="Arial Unicode MS" w:cs="Arial Unicode MS" w:hint="cs"/>
          <w:sz w:val="32"/>
          <w:szCs w:val="32"/>
          <w:rtl/>
        </w:rPr>
        <w:t xml:space="preserve"> .</w:t>
      </w:r>
    </w:p>
    <w:p w:rsidR="00AC08B1" w:rsidRDefault="00E947B8"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  من الواضح أن هذه التخصصات التي يوجب القانون حيازة </w:t>
      </w:r>
      <w:r w:rsidR="00E47E9A" w:rsidRPr="002E2826">
        <w:rPr>
          <w:rFonts w:ascii="Arial Unicode MS" w:eastAsia="Arial Unicode MS" w:hAnsi="Arial Unicode MS" w:cs="Arial Unicode MS" w:hint="cs"/>
          <w:sz w:val="32"/>
          <w:szCs w:val="32"/>
          <w:rtl/>
        </w:rPr>
        <w:t>مرشحين</w:t>
      </w:r>
      <w:r w:rsidRPr="002E2826">
        <w:rPr>
          <w:rFonts w:ascii="Arial Unicode MS" w:eastAsia="Arial Unicode MS" w:hAnsi="Arial Unicode MS" w:cs="Arial Unicode MS" w:hint="cs"/>
          <w:sz w:val="32"/>
          <w:szCs w:val="32"/>
          <w:rtl/>
        </w:rPr>
        <w:t xml:space="preserve"> على شهادات علمية في مختلف التخصصات لتكون مصدر قدرة وكفاءة متميزة في التعامل مع الوقائع التي تحدث في مجال البيئة ، وكشف حقيقتها إذا كانت تكتسي طابع جزائي ، فمن الطبيعي أن المعرفة العلمية التي يتمتعون بها تمكنهم من إنجاز جملة من الأعمال القانونية على أحسن وجه منها مثلا ما</w:t>
      </w:r>
      <w:r w:rsidR="00E47E9A" w:rsidRPr="002E2826">
        <w:rPr>
          <w:rFonts w:ascii="Arial Unicode MS" w:eastAsia="Arial Unicode MS" w:hAnsi="Arial Unicode MS" w:cs="Arial Unicode MS" w:hint="cs"/>
          <w:sz w:val="32"/>
          <w:szCs w:val="32"/>
          <w:rtl/>
        </w:rPr>
        <w:t xml:space="preserve"> </w:t>
      </w:r>
      <w:r w:rsidRPr="002E2826">
        <w:rPr>
          <w:rFonts w:ascii="Arial Unicode MS" w:eastAsia="Arial Unicode MS" w:hAnsi="Arial Unicode MS" w:cs="Arial Unicode MS" w:hint="cs"/>
          <w:sz w:val="32"/>
          <w:szCs w:val="32"/>
          <w:rtl/>
        </w:rPr>
        <w:t xml:space="preserve">ذكرته المادة 21 من القانون الأساسي السالف الذكر إذ نصت على أن يكلف مهندسو الدولة في البيئة على وجه الخصوص بالقيام بالتحاليل الفيزيائية </w:t>
      </w:r>
      <w:r w:rsidR="00E47E9A" w:rsidRPr="002E2826">
        <w:rPr>
          <w:rFonts w:ascii="Arial Unicode MS" w:eastAsia="Arial Unicode MS" w:hAnsi="Arial Unicode MS" w:cs="Arial Unicode MS" w:hint="cs"/>
          <w:sz w:val="32"/>
          <w:szCs w:val="32"/>
          <w:rtl/>
        </w:rPr>
        <w:t>والكيمائية</w:t>
      </w:r>
      <w:r w:rsidRPr="002E2826">
        <w:rPr>
          <w:rFonts w:ascii="Arial Unicode MS" w:eastAsia="Arial Unicode MS" w:hAnsi="Arial Unicode MS" w:cs="Arial Unicode MS" w:hint="cs"/>
          <w:sz w:val="32"/>
          <w:szCs w:val="32"/>
          <w:rtl/>
        </w:rPr>
        <w:t xml:space="preserve"> في الواقع وفي مخبر </w:t>
      </w:r>
      <w:r w:rsidR="00E47E9A" w:rsidRPr="002E2826">
        <w:rPr>
          <w:rFonts w:ascii="Arial Unicode MS" w:eastAsia="Arial Unicode MS" w:hAnsi="Arial Unicode MS" w:cs="Arial Unicode MS" w:hint="cs"/>
          <w:sz w:val="32"/>
          <w:szCs w:val="32"/>
          <w:rtl/>
        </w:rPr>
        <w:t>للعينات التي</w:t>
      </w:r>
      <w:r w:rsidRPr="002E2826">
        <w:rPr>
          <w:rFonts w:ascii="Arial Unicode MS" w:eastAsia="Arial Unicode MS" w:hAnsi="Arial Unicode MS" w:cs="Arial Unicode MS" w:hint="cs"/>
          <w:sz w:val="32"/>
          <w:szCs w:val="32"/>
          <w:rtl/>
        </w:rPr>
        <w:t xml:space="preserve"> تم أخذها في إطار الحراسة والرصد في أوساط ومصادر التلوث وغني عن البيانات أن</w:t>
      </w:r>
      <w:r w:rsidR="00E47E9A" w:rsidRPr="002E2826">
        <w:rPr>
          <w:rFonts w:ascii="Arial Unicode MS" w:eastAsia="Arial Unicode MS" w:hAnsi="Arial Unicode MS" w:cs="Arial Unicode MS" w:hint="cs"/>
          <w:sz w:val="32"/>
          <w:szCs w:val="32"/>
          <w:rtl/>
        </w:rPr>
        <w:t xml:space="preserve"> </w:t>
      </w:r>
      <w:r w:rsidRPr="002E2826">
        <w:rPr>
          <w:rFonts w:ascii="Arial Unicode MS" w:eastAsia="Arial Unicode MS" w:hAnsi="Arial Unicode MS" w:cs="Arial Unicode MS" w:hint="cs"/>
          <w:sz w:val="32"/>
          <w:szCs w:val="32"/>
          <w:rtl/>
        </w:rPr>
        <w:t>هذا العمل الذي كلفوا به على وجه الخصوص أهمية قصوى في الكشف عن الجرائم البيئية وإثبات وقوعها على النحو أكثر حسما ودقة .</w:t>
      </w:r>
      <w:r w:rsidR="00AC08B1" w:rsidRPr="002E2826">
        <w:rPr>
          <w:rFonts w:ascii="Arial Unicode MS" w:eastAsia="Arial Unicode MS" w:hAnsi="Arial Unicode MS" w:cs="Arial Unicode MS" w:hint="cs"/>
          <w:sz w:val="32"/>
          <w:szCs w:val="32"/>
          <w:rtl/>
        </w:rPr>
        <w:t xml:space="preserve">   </w:t>
      </w:r>
    </w:p>
    <w:p w:rsidR="002E2826" w:rsidRPr="002E2826" w:rsidRDefault="002E2826" w:rsidP="002E2826">
      <w:pPr>
        <w:spacing w:after="0" w:line="360" w:lineRule="auto"/>
        <w:jc w:val="right"/>
        <w:rPr>
          <w:rFonts w:ascii="Arial Unicode MS" w:eastAsia="Arial Unicode MS" w:hAnsi="Arial Unicode MS" w:cs="Arial Unicode MS"/>
          <w:sz w:val="32"/>
          <w:szCs w:val="32"/>
          <w:rtl/>
        </w:rPr>
      </w:pPr>
    </w:p>
    <w:p w:rsidR="004F3690" w:rsidRPr="002E2826" w:rsidRDefault="00E70FB9" w:rsidP="002E2826">
      <w:pPr>
        <w:spacing w:after="0" w:line="360" w:lineRule="auto"/>
        <w:jc w:val="right"/>
        <w:rPr>
          <w:rFonts w:ascii="Arial Unicode MS" w:eastAsia="Arial Unicode MS" w:hAnsi="Arial Unicode MS" w:cs="Arial Unicode MS"/>
          <w:sz w:val="32"/>
          <w:szCs w:val="32"/>
          <w:rtl/>
        </w:rPr>
      </w:pPr>
      <w:r w:rsidRPr="002E2826">
        <w:rPr>
          <w:rFonts w:ascii="Arial Unicode MS" w:eastAsia="Arial Unicode MS" w:hAnsi="Arial Unicode MS" w:cs="Arial Unicode MS" w:hint="cs"/>
          <w:sz w:val="32"/>
          <w:szCs w:val="32"/>
          <w:rtl/>
        </w:rPr>
        <w:t xml:space="preserve"> </w:t>
      </w:r>
    </w:p>
    <w:p w:rsidR="00251647" w:rsidRPr="00251647" w:rsidRDefault="00251647" w:rsidP="002E2826">
      <w:pPr>
        <w:spacing w:after="0" w:line="360" w:lineRule="auto"/>
        <w:jc w:val="right"/>
        <w:rPr>
          <w:sz w:val="28"/>
          <w:szCs w:val="28"/>
          <w:rtl/>
        </w:rPr>
      </w:pPr>
      <w:r w:rsidRPr="002E2826">
        <w:rPr>
          <w:rFonts w:ascii="Arial Unicode MS" w:eastAsia="Arial Unicode MS" w:hAnsi="Arial Unicode MS" w:cs="Arial Unicode MS" w:hint="cs"/>
          <w:sz w:val="32"/>
          <w:szCs w:val="32"/>
          <w:rtl/>
        </w:rPr>
        <w:t xml:space="preserve"> </w:t>
      </w:r>
    </w:p>
    <w:sectPr w:rsidR="00251647" w:rsidRPr="00251647" w:rsidSect="00353D71">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34A" w:rsidRDefault="006B134A" w:rsidP="002E2826">
      <w:pPr>
        <w:spacing w:after="0" w:line="240" w:lineRule="auto"/>
      </w:pPr>
      <w:r>
        <w:separator/>
      </w:r>
    </w:p>
  </w:endnote>
  <w:endnote w:type="continuationSeparator" w:id="1">
    <w:p w:rsidR="006B134A" w:rsidRDefault="006B134A" w:rsidP="002E2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7669"/>
      <w:docPartObj>
        <w:docPartGallery w:val="Page Numbers (Bottom of Page)"/>
        <w:docPartUnique/>
      </w:docPartObj>
    </w:sdtPr>
    <w:sdtContent>
      <w:p w:rsidR="002E2826" w:rsidRDefault="0003792A">
        <w:pPr>
          <w:pStyle w:val="Pieddepage"/>
          <w:jc w:val="center"/>
        </w:pPr>
        <w:fldSimple w:instr=" PAGE   \* MERGEFORMAT ">
          <w:r w:rsidR="00F40E36">
            <w:rPr>
              <w:noProof/>
            </w:rPr>
            <w:t>1</w:t>
          </w:r>
        </w:fldSimple>
      </w:p>
    </w:sdtContent>
  </w:sdt>
  <w:p w:rsidR="002E2826" w:rsidRDefault="002E282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34A" w:rsidRDefault="006B134A" w:rsidP="002E2826">
      <w:pPr>
        <w:spacing w:after="0" w:line="240" w:lineRule="auto"/>
      </w:pPr>
      <w:r>
        <w:separator/>
      </w:r>
    </w:p>
  </w:footnote>
  <w:footnote w:type="continuationSeparator" w:id="1">
    <w:p w:rsidR="006B134A" w:rsidRDefault="006B134A" w:rsidP="002E28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51647"/>
    <w:rsid w:val="0003792A"/>
    <w:rsid w:val="00056B30"/>
    <w:rsid w:val="001356CD"/>
    <w:rsid w:val="0018237F"/>
    <w:rsid w:val="00251647"/>
    <w:rsid w:val="00293CEA"/>
    <w:rsid w:val="002E2826"/>
    <w:rsid w:val="00342548"/>
    <w:rsid w:val="00353D71"/>
    <w:rsid w:val="00355D89"/>
    <w:rsid w:val="004F3690"/>
    <w:rsid w:val="005E697E"/>
    <w:rsid w:val="006B134A"/>
    <w:rsid w:val="00777F41"/>
    <w:rsid w:val="007E70B8"/>
    <w:rsid w:val="00824ECE"/>
    <w:rsid w:val="00870E44"/>
    <w:rsid w:val="008953F8"/>
    <w:rsid w:val="009551E5"/>
    <w:rsid w:val="009E3648"/>
    <w:rsid w:val="00A21485"/>
    <w:rsid w:val="00A656C2"/>
    <w:rsid w:val="00AC08B1"/>
    <w:rsid w:val="00B505E9"/>
    <w:rsid w:val="00B60BFC"/>
    <w:rsid w:val="00BD4241"/>
    <w:rsid w:val="00C2277D"/>
    <w:rsid w:val="00C75476"/>
    <w:rsid w:val="00CE5475"/>
    <w:rsid w:val="00D25E9F"/>
    <w:rsid w:val="00E47C40"/>
    <w:rsid w:val="00E47E9A"/>
    <w:rsid w:val="00E709FF"/>
    <w:rsid w:val="00E70FB9"/>
    <w:rsid w:val="00E947B8"/>
    <w:rsid w:val="00F40E36"/>
    <w:rsid w:val="00F45B54"/>
    <w:rsid w:val="00FE1C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D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E282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E2826"/>
  </w:style>
  <w:style w:type="paragraph" w:styleId="Pieddepage">
    <w:name w:val="footer"/>
    <w:basedOn w:val="Normal"/>
    <w:link w:val="PieddepageCar"/>
    <w:uiPriority w:val="99"/>
    <w:unhideWhenUsed/>
    <w:rsid w:val="002E28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28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1308</Words>
  <Characters>7194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طلب رخصة إتصال</dc:creator>
  <cp:lastModifiedBy>Utilisateur Windows</cp:lastModifiedBy>
  <cp:revision>2</cp:revision>
  <dcterms:created xsi:type="dcterms:W3CDTF">2022-04-12T09:49:00Z</dcterms:created>
  <dcterms:modified xsi:type="dcterms:W3CDTF">2022-04-12T09:49:00Z</dcterms:modified>
</cp:coreProperties>
</file>