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8EA" w:rsidRDefault="00AE28EA" w:rsidP="00D86246">
      <w:pPr>
        <w:tabs>
          <w:tab w:val="center" w:pos="4536"/>
          <w:tab w:val="right" w:pos="9072"/>
        </w:tabs>
        <w:spacing w:line="24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Chapitre I : Généralités</w:t>
      </w:r>
      <w:r w:rsidR="00882776">
        <w:rPr>
          <w:rFonts w:ascii="Times New Roman" w:hAnsi="Times New Roman" w:cs="Times New Roman"/>
          <w:b/>
          <w:bCs/>
          <w:sz w:val="26"/>
          <w:szCs w:val="26"/>
        </w:rPr>
        <w:t xml:space="preserve"> et pro</w:t>
      </w:r>
      <w:r w:rsidR="00167BA9">
        <w:rPr>
          <w:rFonts w:ascii="Times New Roman" w:hAnsi="Times New Roman" w:cs="Times New Roman"/>
          <w:b/>
          <w:bCs/>
          <w:sz w:val="26"/>
          <w:szCs w:val="26"/>
        </w:rPr>
        <w:t>p</w:t>
      </w:r>
      <w:r w:rsidR="00882776">
        <w:rPr>
          <w:rFonts w:ascii="Times New Roman" w:hAnsi="Times New Roman" w:cs="Times New Roman"/>
          <w:b/>
          <w:bCs/>
          <w:sz w:val="26"/>
          <w:szCs w:val="26"/>
        </w:rPr>
        <w:t>ri</w:t>
      </w:r>
      <w:r w:rsidR="00082C48">
        <w:rPr>
          <w:rFonts w:ascii="Times New Roman" w:hAnsi="Times New Roman" w:cs="Times New Roman"/>
          <w:b/>
          <w:bCs/>
          <w:sz w:val="26"/>
          <w:szCs w:val="26"/>
        </w:rPr>
        <w:t>é</w:t>
      </w:r>
      <w:r w:rsidR="00882776">
        <w:rPr>
          <w:rFonts w:ascii="Times New Roman" w:hAnsi="Times New Roman" w:cs="Times New Roman"/>
          <w:b/>
          <w:bCs/>
          <w:sz w:val="26"/>
          <w:szCs w:val="26"/>
        </w:rPr>
        <w:t>tés physiques des roches</w:t>
      </w:r>
    </w:p>
    <w:p w:rsidR="00AE28EA" w:rsidRDefault="00AE28EA" w:rsidP="00AE28EA">
      <w:pPr>
        <w:tabs>
          <w:tab w:val="center" w:pos="4536"/>
          <w:tab w:val="right" w:pos="9072"/>
        </w:tabs>
        <w:spacing w:after="120" w:line="240" w:lineRule="auto"/>
        <w:ind w:firstLine="0"/>
        <w:rPr>
          <w:rFonts w:ascii="Times New Roman" w:hAnsi="Times New Roman" w:cs="Times New Roman"/>
          <w:b/>
          <w:bCs/>
          <w:sz w:val="26"/>
          <w:szCs w:val="26"/>
        </w:rPr>
      </w:pPr>
      <w:r>
        <w:rPr>
          <w:rFonts w:ascii="Times New Roman" w:hAnsi="Times New Roman" w:cs="Times New Roman"/>
          <w:b/>
          <w:bCs/>
          <w:sz w:val="26"/>
          <w:szCs w:val="26"/>
        </w:rPr>
        <w:t>I.1-Introduction générale</w:t>
      </w:r>
    </w:p>
    <w:p w:rsidR="00AE28EA" w:rsidRPr="00AE28EA" w:rsidRDefault="00AE28EA" w:rsidP="002B10C8">
      <w:pPr>
        <w:autoSpaceDE w:val="0"/>
        <w:autoSpaceDN w:val="0"/>
        <w:adjustRightInd w:val="0"/>
        <w:spacing w:after="0" w:line="276" w:lineRule="auto"/>
        <w:ind w:firstLine="0"/>
        <w:rPr>
          <w:rFonts w:ascii="Times New Roman" w:hAnsi="Times New Roman" w:cs="Times New Roman"/>
          <w:sz w:val="24"/>
          <w:szCs w:val="24"/>
        </w:rPr>
      </w:pPr>
      <w:r>
        <w:rPr>
          <w:rFonts w:ascii="Times New Roman" w:hAnsi="Times New Roman" w:cs="Times New Roman"/>
          <w:sz w:val="24"/>
          <w:szCs w:val="24"/>
        </w:rPr>
        <w:t xml:space="preserve">Les </w:t>
      </w:r>
      <w:r w:rsidRPr="00AE28EA">
        <w:rPr>
          <w:rFonts w:ascii="Times New Roman" w:hAnsi="Times New Roman" w:cs="Times New Roman"/>
          <w:b/>
          <w:bCs/>
          <w:i/>
          <w:iCs/>
          <w:sz w:val="24"/>
          <w:szCs w:val="24"/>
          <w:u w:val="single"/>
        </w:rPr>
        <w:t>activités humaines</w:t>
      </w:r>
      <w:r>
        <w:rPr>
          <w:rFonts w:ascii="Times New Roman" w:hAnsi="Times New Roman" w:cs="Times New Roman"/>
          <w:sz w:val="24"/>
          <w:szCs w:val="24"/>
        </w:rPr>
        <w:t xml:space="preserve"> n'ont cessé de </w:t>
      </w:r>
      <w:r w:rsidRPr="00AE28EA">
        <w:rPr>
          <w:rFonts w:ascii="Times New Roman" w:hAnsi="Times New Roman" w:cs="Times New Roman"/>
          <w:b/>
          <w:bCs/>
          <w:sz w:val="24"/>
          <w:szCs w:val="24"/>
          <w:u w:val="single"/>
        </w:rPr>
        <w:t>détériorer</w:t>
      </w:r>
      <w:r>
        <w:rPr>
          <w:rFonts w:ascii="Times New Roman" w:hAnsi="Times New Roman" w:cs="Times New Roman"/>
          <w:sz w:val="24"/>
          <w:szCs w:val="24"/>
        </w:rPr>
        <w:t xml:space="preserve"> notre </w:t>
      </w:r>
      <w:r w:rsidRPr="00AE28EA">
        <w:rPr>
          <w:rFonts w:ascii="Times New Roman" w:hAnsi="Times New Roman" w:cs="Times New Roman"/>
          <w:b/>
          <w:bCs/>
          <w:i/>
          <w:iCs/>
          <w:sz w:val="24"/>
          <w:szCs w:val="24"/>
          <w:u w:val="single"/>
        </w:rPr>
        <w:t>environnement</w:t>
      </w:r>
      <w:r>
        <w:rPr>
          <w:rFonts w:ascii="Times New Roman" w:hAnsi="Times New Roman" w:cs="Times New Roman"/>
          <w:sz w:val="24"/>
          <w:szCs w:val="24"/>
        </w:rPr>
        <w:t xml:space="preserve"> qui, par ailleurs, subit en permanence des </w:t>
      </w:r>
      <w:r w:rsidRPr="00AE28EA">
        <w:rPr>
          <w:rFonts w:ascii="Times New Roman" w:hAnsi="Times New Roman" w:cs="Times New Roman"/>
          <w:b/>
          <w:bCs/>
          <w:sz w:val="24"/>
          <w:szCs w:val="24"/>
        </w:rPr>
        <w:t>évolutions naturelles</w:t>
      </w:r>
      <w:r>
        <w:rPr>
          <w:rFonts w:ascii="Times New Roman" w:hAnsi="Times New Roman" w:cs="Times New Roman"/>
          <w:sz w:val="24"/>
          <w:szCs w:val="24"/>
        </w:rPr>
        <w:t xml:space="preserve">, évolutions </w:t>
      </w:r>
      <w:r w:rsidRPr="00AE28EA">
        <w:rPr>
          <w:rFonts w:ascii="Times New Roman" w:hAnsi="Times New Roman" w:cs="Times New Roman"/>
          <w:b/>
          <w:bCs/>
          <w:sz w:val="24"/>
          <w:szCs w:val="24"/>
        </w:rPr>
        <w:t>spontanées</w:t>
      </w:r>
      <w:r>
        <w:rPr>
          <w:rFonts w:ascii="Times New Roman" w:hAnsi="Times New Roman" w:cs="Times New Roman"/>
          <w:sz w:val="24"/>
          <w:szCs w:val="24"/>
        </w:rPr>
        <w:t xml:space="preserve"> qui ne sont pas nécessairement favorables. Que les scientifiques se posent des </w:t>
      </w:r>
      <w:r w:rsidRPr="00AE28EA">
        <w:rPr>
          <w:rFonts w:ascii="Times New Roman" w:hAnsi="Times New Roman" w:cs="Times New Roman"/>
          <w:b/>
          <w:bCs/>
          <w:sz w:val="24"/>
          <w:szCs w:val="24"/>
        </w:rPr>
        <w:t>questions</w:t>
      </w:r>
      <w:r>
        <w:rPr>
          <w:rFonts w:ascii="Times New Roman" w:hAnsi="Times New Roman" w:cs="Times New Roman"/>
          <w:sz w:val="24"/>
          <w:szCs w:val="24"/>
        </w:rPr>
        <w:t xml:space="preserve"> sur l'état de l'environnement </w:t>
      </w:r>
      <w:r w:rsidRPr="00AE28EA">
        <w:rPr>
          <w:rFonts w:ascii="Times New Roman" w:hAnsi="Times New Roman" w:cs="Times New Roman"/>
          <w:b/>
          <w:bCs/>
          <w:sz w:val="24"/>
          <w:szCs w:val="24"/>
        </w:rPr>
        <w:t>immédiat</w:t>
      </w:r>
      <w:r>
        <w:rPr>
          <w:rFonts w:ascii="Times New Roman" w:hAnsi="Times New Roman" w:cs="Times New Roman"/>
          <w:sz w:val="24"/>
          <w:szCs w:val="24"/>
        </w:rPr>
        <w:t xml:space="preserve">, ce n'est pas une </w:t>
      </w:r>
      <w:r w:rsidRPr="00AE28EA">
        <w:rPr>
          <w:rFonts w:ascii="Times New Roman" w:hAnsi="Times New Roman" w:cs="Times New Roman"/>
          <w:b/>
          <w:bCs/>
          <w:sz w:val="24"/>
          <w:szCs w:val="24"/>
        </w:rPr>
        <w:t>nouveauté</w:t>
      </w:r>
      <w:r>
        <w:rPr>
          <w:rFonts w:ascii="Times New Roman" w:hAnsi="Times New Roman" w:cs="Times New Roman"/>
          <w:sz w:val="24"/>
          <w:szCs w:val="24"/>
        </w:rPr>
        <w:t>.</w:t>
      </w:r>
      <w:r w:rsidR="00811D2A" w:rsidRPr="00811D2A">
        <w:rPr>
          <w:rFonts w:ascii="Times New Roman" w:hAnsi="Times New Roman" w:cs="Times New Roman"/>
          <w:sz w:val="24"/>
          <w:szCs w:val="24"/>
        </w:rPr>
        <w:t xml:space="preserve"> </w:t>
      </w:r>
      <w:r w:rsidR="00811D2A">
        <w:rPr>
          <w:rFonts w:ascii="Times New Roman" w:hAnsi="Times New Roman" w:cs="Times New Roman"/>
          <w:sz w:val="24"/>
          <w:szCs w:val="24"/>
        </w:rPr>
        <w:t xml:space="preserve">Au </w:t>
      </w:r>
      <w:r w:rsidR="00811D2A" w:rsidRPr="00811D2A">
        <w:rPr>
          <w:rFonts w:ascii="Times New Roman" w:hAnsi="Times New Roman" w:cs="Times New Roman"/>
          <w:b/>
          <w:bCs/>
          <w:sz w:val="24"/>
          <w:szCs w:val="24"/>
        </w:rPr>
        <w:t>dix-neuvième siècle</w:t>
      </w:r>
      <w:r w:rsidR="00811D2A">
        <w:rPr>
          <w:rFonts w:ascii="Times New Roman" w:hAnsi="Times New Roman" w:cs="Times New Roman"/>
          <w:sz w:val="24"/>
          <w:szCs w:val="24"/>
        </w:rPr>
        <w:t xml:space="preserve">, déjà, dès les premières </w:t>
      </w:r>
      <w:r w:rsidR="00811D2A" w:rsidRPr="00811D2A">
        <w:rPr>
          <w:rFonts w:ascii="Times New Roman" w:hAnsi="Times New Roman" w:cs="Times New Roman"/>
          <w:b/>
          <w:bCs/>
          <w:i/>
          <w:iCs/>
          <w:sz w:val="24"/>
          <w:szCs w:val="24"/>
        </w:rPr>
        <w:t>accélérations de la civilisation industrielle</w:t>
      </w:r>
      <w:r w:rsidR="00811D2A">
        <w:rPr>
          <w:rFonts w:ascii="Times New Roman" w:hAnsi="Times New Roman" w:cs="Times New Roman"/>
          <w:sz w:val="24"/>
          <w:szCs w:val="24"/>
        </w:rPr>
        <w:t xml:space="preserve">, on s'inquiétait de l'impact </w:t>
      </w:r>
      <w:r w:rsidR="00811D2A" w:rsidRPr="00811D2A">
        <w:rPr>
          <w:rFonts w:ascii="Times New Roman" w:hAnsi="Times New Roman" w:cs="Times New Roman"/>
          <w:b/>
          <w:bCs/>
          <w:sz w:val="24"/>
          <w:szCs w:val="24"/>
        </w:rPr>
        <w:t>du rejet de  déchets</w:t>
      </w:r>
      <w:r w:rsidR="00811D2A">
        <w:rPr>
          <w:rFonts w:ascii="Times New Roman" w:hAnsi="Times New Roman" w:cs="Times New Roman"/>
          <w:sz w:val="24"/>
          <w:szCs w:val="24"/>
        </w:rPr>
        <w:t xml:space="preserve">. A Londres, par exemple, </w:t>
      </w:r>
      <w:r w:rsidR="00811D2A" w:rsidRPr="00811D2A">
        <w:rPr>
          <w:rFonts w:ascii="Times New Roman" w:hAnsi="Times New Roman" w:cs="Times New Roman"/>
          <w:b/>
          <w:bCs/>
          <w:sz w:val="24"/>
          <w:szCs w:val="24"/>
          <w:u w:val="single"/>
        </w:rPr>
        <w:t>Michael Faraday</w:t>
      </w:r>
      <w:r w:rsidR="00811D2A">
        <w:rPr>
          <w:rFonts w:ascii="Times New Roman" w:hAnsi="Times New Roman" w:cs="Times New Roman"/>
          <w:sz w:val="24"/>
          <w:szCs w:val="24"/>
        </w:rPr>
        <w:t xml:space="preserve"> avait essayé d'attirer l'attention sur la pollution de la Tamise. Depuis la fin du vingtième siècle, cependant, ces préoccupations ont pris une importance croissante.</w:t>
      </w:r>
    </w:p>
    <w:p w:rsidR="00811D2A" w:rsidRDefault="00811D2A" w:rsidP="002B10C8">
      <w:pPr>
        <w:autoSpaceDE w:val="0"/>
        <w:autoSpaceDN w:val="0"/>
        <w:adjustRightInd w:val="0"/>
        <w:spacing w:after="0" w:line="276" w:lineRule="auto"/>
        <w:ind w:firstLine="0"/>
        <w:rPr>
          <w:rFonts w:ascii="Times New Roman" w:hAnsi="Times New Roman" w:cs="Times New Roman"/>
          <w:sz w:val="24"/>
          <w:szCs w:val="24"/>
        </w:rPr>
      </w:pPr>
      <w:r>
        <w:rPr>
          <w:rFonts w:ascii="Times New Roman" w:hAnsi="Times New Roman" w:cs="Times New Roman"/>
          <w:sz w:val="24"/>
          <w:szCs w:val="24"/>
        </w:rPr>
        <w:t xml:space="preserve">Les </w:t>
      </w:r>
      <w:r w:rsidRPr="00811D2A">
        <w:rPr>
          <w:rFonts w:ascii="Times New Roman" w:hAnsi="Times New Roman" w:cs="Times New Roman"/>
          <w:b/>
          <w:bCs/>
          <w:sz w:val="24"/>
          <w:szCs w:val="24"/>
        </w:rPr>
        <w:t>dégradations</w:t>
      </w:r>
      <w:r>
        <w:rPr>
          <w:rFonts w:ascii="Times New Roman" w:hAnsi="Times New Roman" w:cs="Times New Roman"/>
          <w:sz w:val="24"/>
          <w:szCs w:val="24"/>
        </w:rPr>
        <w:t xml:space="preserve"> et contaminations sont </w:t>
      </w:r>
      <w:r w:rsidRPr="00811D2A">
        <w:rPr>
          <w:rFonts w:ascii="Times New Roman" w:hAnsi="Times New Roman" w:cs="Times New Roman"/>
          <w:b/>
          <w:bCs/>
          <w:sz w:val="24"/>
          <w:szCs w:val="24"/>
        </w:rPr>
        <w:t>maintenant propagées</w:t>
      </w:r>
      <w:r>
        <w:rPr>
          <w:rFonts w:ascii="Times New Roman" w:hAnsi="Times New Roman" w:cs="Times New Roman"/>
          <w:sz w:val="24"/>
          <w:szCs w:val="24"/>
        </w:rPr>
        <w:t xml:space="preserve"> non seulement sur l'ensemble des </w:t>
      </w:r>
      <w:r w:rsidRPr="00811D2A">
        <w:rPr>
          <w:rFonts w:ascii="Times New Roman" w:hAnsi="Times New Roman" w:cs="Times New Roman"/>
          <w:b/>
          <w:bCs/>
          <w:sz w:val="24"/>
          <w:szCs w:val="24"/>
        </w:rPr>
        <w:t>pays industrialisés</w:t>
      </w:r>
      <w:r>
        <w:rPr>
          <w:rFonts w:ascii="Times New Roman" w:hAnsi="Times New Roman" w:cs="Times New Roman"/>
          <w:sz w:val="24"/>
          <w:szCs w:val="24"/>
        </w:rPr>
        <w:t xml:space="preserve"> mais, vraisemblablement, dans l'ensemble du </w:t>
      </w:r>
      <w:r w:rsidRPr="00811D2A">
        <w:rPr>
          <w:rFonts w:ascii="Times New Roman" w:hAnsi="Times New Roman" w:cs="Times New Roman"/>
          <w:b/>
          <w:bCs/>
          <w:sz w:val="24"/>
          <w:szCs w:val="24"/>
        </w:rPr>
        <w:t>Globe</w:t>
      </w:r>
      <w:r>
        <w:rPr>
          <w:rFonts w:ascii="Times New Roman" w:hAnsi="Times New Roman" w:cs="Times New Roman"/>
          <w:sz w:val="24"/>
          <w:szCs w:val="24"/>
        </w:rPr>
        <w:t xml:space="preserve"> et les </w:t>
      </w:r>
      <w:r w:rsidRPr="00811D2A">
        <w:rPr>
          <w:rFonts w:ascii="Times New Roman" w:hAnsi="Times New Roman" w:cs="Times New Roman"/>
          <w:b/>
          <w:bCs/>
          <w:sz w:val="24"/>
          <w:szCs w:val="24"/>
        </w:rPr>
        <w:t>conséquences</w:t>
      </w:r>
      <w:r>
        <w:rPr>
          <w:rFonts w:ascii="Times New Roman" w:hAnsi="Times New Roman" w:cs="Times New Roman"/>
          <w:sz w:val="24"/>
          <w:szCs w:val="24"/>
        </w:rPr>
        <w:t xml:space="preserve"> pourraient être </w:t>
      </w:r>
      <w:r w:rsidRPr="00811D2A">
        <w:rPr>
          <w:rFonts w:ascii="Times New Roman" w:hAnsi="Times New Roman" w:cs="Times New Roman"/>
          <w:b/>
          <w:bCs/>
          <w:sz w:val="24"/>
          <w:szCs w:val="24"/>
        </w:rPr>
        <w:t>catastrophiques</w:t>
      </w:r>
      <w:r>
        <w:rPr>
          <w:rFonts w:ascii="Times New Roman" w:hAnsi="Times New Roman" w:cs="Times New Roman"/>
          <w:sz w:val="24"/>
          <w:szCs w:val="24"/>
        </w:rPr>
        <w:t xml:space="preserve">, notamment sur </w:t>
      </w:r>
      <w:r w:rsidRPr="00811D2A">
        <w:rPr>
          <w:rFonts w:ascii="Times New Roman" w:hAnsi="Times New Roman" w:cs="Times New Roman"/>
          <w:b/>
          <w:bCs/>
          <w:sz w:val="24"/>
          <w:szCs w:val="24"/>
        </w:rPr>
        <w:t>la ressource en eau</w:t>
      </w:r>
      <w:r>
        <w:rPr>
          <w:rFonts w:ascii="Times New Roman" w:hAnsi="Times New Roman" w:cs="Times New Roman"/>
          <w:sz w:val="24"/>
          <w:szCs w:val="24"/>
        </w:rPr>
        <w:t>.</w:t>
      </w:r>
    </w:p>
    <w:p w:rsidR="00B552B3" w:rsidRDefault="00811D2A" w:rsidP="00095720">
      <w:pPr>
        <w:autoSpaceDE w:val="0"/>
        <w:autoSpaceDN w:val="0"/>
        <w:adjustRightInd w:val="0"/>
        <w:spacing w:after="240" w:line="276" w:lineRule="auto"/>
        <w:ind w:firstLine="0"/>
        <w:rPr>
          <w:rFonts w:ascii="Times New Roman" w:hAnsi="Times New Roman" w:cs="Times New Roman"/>
          <w:sz w:val="24"/>
          <w:szCs w:val="24"/>
        </w:rPr>
      </w:pPr>
      <w:r>
        <w:rPr>
          <w:rFonts w:ascii="Times New Roman" w:hAnsi="Times New Roman" w:cs="Times New Roman"/>
          <w:sz w:val="24"/>
          <w:szCs w:val="24"/>
        </w:rPr>
        <w:t xml:space="preserve">Aujourd'hui, s'intéresser à des problèmes de l'environnement n'est donc pas simplement une option souhaitable mais </w:t>
      </w:r>
      <w:r w:rsidRPr="00811D2A">
        <w:rPr>
          <w:rFonts w:ascii="Times New Roman" w:hAnsi="Times New Roman" w:cs="Times New Roman"/>
          <w:b/>
          <w:bCs/>
          <w:sz w:val="24"/>
          <w:szCs w:val="24"/>
        </w:rPr>
        <w:t>une nécessité impérative</w:t>
      </w:r>
      <w:r>
        <w:rPr>
          <w:rFonts w:ascii="Times New Roman" w:hAnsi="Times New Roman" w:cs="Times New Roman"/>
          <w:sz w:val="24"/>
          <w:szCs w:val="24"/>
        </w:rPr>
        <w:t xml:space="preserve">. Cependant, il ne s'agit pas seulement d'interventions </w:t>
      </w:r>
      <w:r w:rsidRPr="00811D2A">
        <w:rPr>
          <w:rFonts w:ascii="Times New Roman" w:hAnsi="Times New Roman" w:cs="Times New Roman"/>
          <w:b/>
          <w:bCs/>
          <w:sz w:val="24"/>
          <w:szCs w:val="24"/>
        </w:rPr>
        <w:t>minimalistes et techniques</w:t>
      </w:r>
      <w:r>
        <w:rPr>
          <w:rFonts w:ascii="Times New Roman" w:hAnsi="Times New Roman" w:cs="Times New Roman"/>
          <w:sz w:val="24"/>
          <w:szCs w:val="24"/>
        </w:rPr>
        <w:t xml:space="preserve">, </w:t>
      </w:r>
      <w:r w:rsidRPr="00811D2A">
        <w:rPr>
          <w:rFonts w:ascii="Times New Roman" w:hAnsi="Times New Roman" w:cs="Times New Roman"/>
          <w:sz w:val="24"/>
          <w:szCs w:val="24"/>
          <w:u w:val="single"/>
        </w:rPr>
        <w:t>la compréhension d'un site naturel dans sa complexité est en général à la fois extrêmement difficile</w:t>
      </w:r>
      <w:r>
        <w:rPr>
          <w:rFonts w:ascii="Times New Roman" w:hAnsi="Times New Roman" w:cs="Times New Roman"/>
          <w:sz w:val="24"/>
          <w:szCs w:val="24"/>
        </w:rPr>
        <w:t xml:space="preserve"> mais aussi </w:t>
      </w:r>
      <w:r w:rsidRPr="00811D2A">
        <w:rPr>
          <w:rFonts w:ascii="Times New Roman" w:hAnsi="Times New Roman" w:cs="Times New Roman"/>
          <w:b/>
          <w:bCs/>
          <w:sz w:val="24"/>
          <w:szCs w:val="24"/>
        </w:rPr>
        <w:t>passionnante</w:t>
      </w:r>
      <w:r>
        <w:rPr>
          <w:rFonts w:ascii="Times New Roman" w:hAnsi="Times New Roman" w:cs="Times New Roman"/>
          <w:sz w:val="24"/>
          <w:szCs w:val="24"/>
        </w:rPr>
        <w:t xml:space="preserve">. Les </w:t>
      </w:r>
      <w:r w:rsidRPr="00811D2A">
        <w:rPr>
          <w:rFonts w:ascii="Times New Roman" w:hAnsi="Times New Roman" w:cs="Times New Roman"/>
          <w:b/>
          <w:bCs/>
          <w:i/>
          <w:iCs/>
          <w:sz w:val="24"/>
          <w:szCs w:val="24"/>
        </w:rPr>
        <w:t>systèmes naturels</w:t>
      </w:r>
      <w:r>
        <w:rPr>
          <w:rFonts w:ascii="Times New Roman" w:hAnsi="Times New Roman" w:cs="Times New Roman"/>
          <w:sz w:val="24"/>
          <w:szCs w:val="24"/>
        </w:rPr>
        <w:t xml:space="preserve"> dans l'environnement sont en général de taille modeste, disons quelques centaines de mètres de </w:t>
      </w:r>
      <w:r w:rsidRPr="002B10C8">
        <w:rPr>
          <w:rFonts w:ascii="Times New Roman" w:hAnsi="Times New Roman" w:cs="Times New Roman"/>
          <w:b/>
          <w:bCs/>
          <w:sz w:val="24"/>
          <w:szCs w:val="24"/>
        </w:rPr>
        <w:t>profondeur au maximum</w:t>
      </w:r>
      <w:r>
        <w:rPr>
          <w:rFonts w:ascii="Times New Roman" w:hAnsi="Times New Roman" w:cs="Times New Roman"/>
          <w:sz w:val="24"/>
          <w:szCs w:val="24"/>
        </w:rPr>
        <w:t xml:space="preserve">, et plutôt quelque </w:t>
      </w:r>
      <w:r w:rsidRPr="002B10C8">
        <w:rPr>
          <w:rFonts w:ascii="Times New Roman" w:hAnsi="Times New Roman" w:cs="Times New Roman"/>
          <w:b/>
          <w:bCs/>
          <w:i/>
          <w:iCs/>
          <w:sz w:val="24"/>
          <w:szCs w:val="24"/>
        </w:rPr>
        <w:t>cinquante mètre dans la plupart des cas</w:t>
      </w:r>
      <w:r>
        <w:rPr>
          <w:rFonts w:ascii="Times New Roman" w:hAnsi="Times New Roman" w:cs="Times New Roman"/>
          <w:sz w:val="24"/>
          <w:szCs w:val="24"/>
        </w:rPr>
        <w:t xml:space="preserve">. Cependant, il s'agit de systèmes complexes car ils sont directement localisés à l'interface complexe entre </w:t>
      </w:r>
      <w:r w:rsidRPr="002B10C8">
        <w:rPr>
          <w:rFonts w:ascii="Times New Roman" w:hAnsi="Times New Roman" w:cs="Times New Roman"/>
          <w:b/>
          <w:bCs/>
          <w:i/>
          <w:iCs/>
          <w:sz w:val="24"/>
          <w:szCs w:val="24"/>
          <w:u w:val="single"/>
        </w:rPr>
        <w:t>roches, atmosphère et systèmes hydriques de surface</w:t>
      </w:r>
      <w:r>
        <w:rPr>
          <w:rFonts w:ascii="Times New Roman" w:hAnsi="Times New Roman" w:cs="Times New Roman"/>
          <w:sz w:val="24"/>
          <w:szCs w:val="24"/>
        </w:rPr>
        <w:t xml:space="preserve">. Il s'agit </w:t>
      </w:r>
      <w:r w:rsidRPr="002B10C8">
        <w:rPr>
          <w:rFonts w:ascii="Times New Roman" w:hAnsi="Times New Roman" w:cs="Times New Roman"/>
          <w:b/>
          <w:bCs/>
          <w:sz w:val="24"/>
          <w:szCs w:val="24"/>
        </w:rPr>
        <w:t>d'apprendre à intégrer le plus rapidement possible</w:t>
      </w:r>
      <w:r>
        <w:rPr>
          <w:rFonts w:ascii="Times New Roman" w:hAnsi="Times New Roman" w:cs="Times New Roman"/>
          <w:sz w:val="24"/>
          <w:szCs w:val="24"/>
        </w:rPr>
        <w:t xml:space="preserve"> dans un tel contexte les aspects </w:t>
      </w:r>
      <w:r w:rsidRPr="002B10C8">
        <w:rPr>
          <w:rFonts w:ascii="Times New Roman" w:hAnsi="Times New Roman" w:cs="Times New Roman"/>
          <w:b/>
          <w:bCs/>
          <w:i/>
          <w:iCs/>
          <w:sz w:val="24"/>
          <w:szCs w:val="24"/>
        </w:rPr>
        <w:t>géologiques, géochimiques, hydrogéologiques, physiques, voire même, de plus en plus, biologiques</w:t>
      </w:r>
      <w:r>
        <w:rPr>
          <w:rFonts w:ascii="Times New Roman" w:hAnsi="Times New Roman" w:cs="Times New Roman"/>
          <w:sz w:val="24"/>
          <w:szCs w:val="24"/>
        </w:rPr>
        <w:t xml:space="preserve">. Ce qui est ici le plus intéressant est qu'il ne s'agit pas d'un enjeu limité à l'environnement; en effet, ce que nous apprenons à faire ainsi peut nous être du plus grand avantage pour </w:t>
      </w:r>
      <w:r w:rsidRPr="002B10C8">
        <w:rPr>
          <w:rFonts w:ascii="Times New Roman" w:hAnsi="Times New Roman" w:cs="Times New Roman"/>
          <w:b/>
          <w:bCs/>
          <w:i/>
          <w:iCs/>
          <w:sz w:val="24"/>
          <w:szCs w:val="24"/>
        </w:rPr>
        <w:t>aborder avec une approche originale le comportement physique d'un segment de faille ou un système géothermal sur un volcan</w:t>
      </w:r>
      <w:r>
        <w:rPr>
          <w:rFonts w:ascii="Times New Roman" w:hAnsi="Times New Roman" w:cs="Times New Roman"/>
          <w:sz w:val="24"/>
          <w:szCs w:val="24"/>
        </w:rPr>
        <w:t xml:space="preserve">. Il s’agit avant tout de comprendre le </w:t>
      </w:r>
      <w:r w:rsidRPr="002B10C8">
        <w:rPr>
          <w:rFonts w:ascii="Times New Roman" w:hAnsi="Times New Roman" w:cs="Times New Roman"/>
          <w:b/>
          <w:bCs/>
          <w:sz w:val="24"/>
          <w:szCs w:val="24"/>
        </w:rPr>
        <w:t>comportement d'un système naturel</w:t>
      </w:r>
      <w:r>
        <w:rPr>
          <w:rFonts w:ascii="Times New Roman" w:hAnsi="Times New Roman" w:cs="Times New Roman"/>
          <w:sz w:val="24"/>
          <w:szCs w:val="24"/>
        </w:rPr>
        <w:t xml:space="preserve"> en utilisant </w:t>
      </w:r>
      <w:r w:rsidRPr="002B10C8">
        <w:rPr>
          <w:rFonts w:ascii="Times New Roman" w:hAnsi="Times New Roman" w:cs="Times New Roman"/>
          <w:b/>
          <w:bCs/>
          <w:i/>
          <w:iCs/>
          <w:sz w:val="24"/>
          <w:szCs w:val="24"/>
        </w:rPr>
        <w:t>les outils les plus efficaces et les plus modernes</w:t>
      </w:r>
      <w:r>
        <w:rPr>
          <w:rFonts w:ascii="Times New Roman" w:hAnsi="Times New Roman" w:cs="Times New Roman"/>
          <w:sz w:val="24"/>
          <w:szCs w:val="24"/>
        </w:rPr>
        <w:t xml:space="preserve">. Dans cette entreprise d’ambition tout à fait générale, </w:t>
      </w:r>
      <w:r w:rsidRPr="002B10C8">
        <w:rPr>
          <w:rFonts w:ascii="Times New Roman" w:hAnsi="Times New Roman" w:cs="Times New Roman"/>
          <w:b/>
          <w:bCs/>
          <w:i/>
          <w:iCs/>
          <w:sz w:val="24"/>
          <w:szCs w:val="24"/>
        </w:rPr>
        <w:t>les techniques de la  géophysique peuvent apporter un grand secours</w:t>
      </w:r>
      <w:r>
        <w:rPr>
          <w:rFonts w:ascii="Times New Roman" w:hAnsi="Times New Roman" w:cs="Times New Roman"/>
          <w:sz w:val="24"/>
          <w:szCs w:val="24"/>
        </w:rPr>
        <w:t xml:space="preserve">. L'objet de ce cours est de présenter une </w:t>
      </w:r>
      <w:r w:rsidR="002B10C8">
        <w:rPr>
          <w:rFonts w:ascii="Times New Roman" w:hAnsi="Times New Roman" w:cs="Times New Roman"/>
          <w:sz w:val="24"/>
          <w:szCs w:val="24"/>
        </w:rPr>
        <w:t xml:space="preserve">introduction </w:t>
      </w:r>
      <w:r w:rsidR="002B10C8" w:rsidRPr="002B10C8">
        <w:rPr>
          <w:rFonts w:ascii="Times New Roman" w:hAnsi="Times New Roman" w:cs="Times New Roman"/>
          <w:b/>
          <w:bCs/>
          <w:sz w:val="24"/>
          <w:szCs w:val="24"/>
        </w:rPr>
        <w:t>théorique</w:t>
      </w:r>
      <w:r w:rsidR="002B10C8">
        <w:rPr>
          <w:rFonts w:ascii="Times New Roman" w:hAnsi="Times New Roman" w:cs="Times New Roman"/>
          <w:sz w:val="24"/>
          <w:szCs w:val="24"/>
        </w:rPr>
        <w:t xml:space="preserve"> et </w:t>
      </w:r>
      <w:r w:rsidR="002B10C8" w:rsidRPr="002B10C8">
        <w:rPr>
          <w:rFonts w:ascii="Times New Roman" w:hAnsi="Times New Roman" w:cs="Times New Roman"/>
          <w:b/>
          <w:bCs/>
          <w:sz w:val="24"/>
          <w:szCs w:val="24"/>
        </w:rPr>
        <w:t>pratique</w:t>
      </w:r>
      <w:r w:rsidR="002B10C8">
        <w:rPr>
          <w:rFonts w:ascii="Times New Roman" w:hAnsi="Times New Roman" w:cs="Times New Roman"/>
          <w:sz w:val="24"/>
          <w:szCs w:val="24"/>
        </w:rPr>
        <w:t xml:space="preserve"> sur les d</w:t>
      </w:r>
      <w:r w:rsidR="00095720">
        <w:rPr>
          <w:rFonts w:ascii="Times New Roman" w:hAnsi="Times New Roman" w:cs="Times New Roman"/>
          <w:sz w:val="24"/>
          <w:szCs w:val="24"/>
        </w:rPr>
        <w:t>i</w:t>
      </w:r>
      <w:r w:rsidR="002B10C8">
        <w:rPr>
          <w:rFonts w:ascii="Times New Roman" w:hAnsi="Times New Roman" w:cs="Times New Roman"/>
          <w:sz w:val="24"/>
          <w:szCs w:val="24"/>
        </w:rPr>
        <w:t>fférent</w:t>
      </w:r>
      <w:r w:rsidR="00095720">
        <w:rPr>
          <w:rFonts w:ascii="Times New Roman" w:hAnsi="Times New Roman" w:cs="Times New Roman"/>
          <w:sz w:val="24"/>
          <w:szCs w:val="24"/>
        </w:rPr>
        <w:t>e</w:t>
      </w:r>
      <w:r w:rsidR="002B10C8">
        <w:rPr>
          <w:rFonts w:ascii="Times New Roman" w:hAnsi="Times New Roman" w:cs="Times New Roman"/>
          <w:sz w:val="24"/>
          <w:szCs w:val="24"/>
        </w:rPr>
        <w:t xml:space="preserve">s </w:t>
      </w:r>
      <w:r w:rsidR="002B10C8" w:rsidRPr="002B10C8">
        <w:rPr>
          <w:rFonts w:ascii="Times New Roman" w:hAnsi="Times New Roman" w:cs="Times New Roman"/>
          <w:b/>
          <w:bCs/>
          <w:sz w:val="24"/>
          <w:szCs w:val="24"/>
        </w:rPr>
        <w:t>méthodes géophysiques</w:t>
      </w:r>
      <w:r w:rsidR="002B10C8">
        <w:rPr>
          <w:rFonts w:ascii="Times New Roman" w:hAnsi="Times New Roman" w:cs="Times New Roman"/>
          <w:sz w:val="24"/>
          <w:szCs w:val="24"/>
        </w:rPr>
        <w:t xml:space="preserve"> et la misent en </w:t>
      </w:r>
      <w:r w:rsidR="002B10C8" w:rsidRPr="002B10C8">
        <w:rPr>
          <w:rFonts w:ascii="Times New Roman" w:hAnsi="Times New Roman" w:cs="Times New Roman"/>
          <w:b/>
          <w:bCs/>
          <w:sz w:val="24"/>
          <w:szCs w:val="24"/>
        </w:rPr>
        <w:t>application</w:t>
      </w:r>
      <w:r>
        <w:rPr>
          <w:rFonts w:ascii="Times New Roman" w:hAnsi="Times New Roman" w:cs="Times New Roman"/>
          <w:sz w:val="24"/>
          <w:szCs w:val="24"/>
        </w:rPr>
        <w:t>.</w:t>
      </w:r>
    </w:p>
    <w:p w:rsidR="009B6FE3" w:rsidRPr="009B6FE3" w:rsidRDefault="009B6FE3" w:rsidP="009B6FE3">
      <w:pPr>
        <w:shd w:val="clear" w:color="auto" w:fill="FCFCFC"/>
        <w:spacing w:after="195" w:line="276" w:lineRule="auto"/>
        <w:ind w:firstLine="0"/>
        <w:textAlignment w:val="baseline"/>
        <w:outlineLvl w:val="1"/>
        <w:rPr>
          <w:rFonts w:ascii="Times New Roman" w:eastAsia="Times New Roman" w:hAnsi="Times New Roman" w:cs="Times New Roman"/>
          <w:color w:val="161922"/>
          <w:spacing w:val="13"/>
          <w:sz w:val="24"/>
          <w:szCs w:val="24"/>
          <w:lang w:eastAsia="fr-FR"/>
        </w:rPr>
      </w:pPr>
      <w:r w:rsidRPr="009B6FE3">
        <w:rPr>
          <w:rFonts w:ascii="Times New Roman" w:eastAsia="Times New Roman" w:hAnsi="Times New Roman" w:cs="Times New Roman"/>
          <w:b/>
          <w:bCs/>
          <w:color w:val="161922"/>
          <w:spacing w:val="13"/>
          <w:sz w:val="24"/>
          <w:szCs w:val="24"/>
          <w:lang w:eastAsia="fr-FR"/>
        </w:rPr>
        <w:t>Définition </w:t>
      </w:r>
      <w:r>
        <w:rPr>
          <w:rFonts w:ascii="Times New Roman" w:eastAsia="Times New Roman" w:hAnsi="Times New Roman" w:cs="Times New Roman"/>
          <w:color w:val="161922"/>
          <w:spacing w:val="13"/>
          <w:sz w:val="24"/>
          <w:szCs w:val="24"/>
          <w:lang w:eastAsia="fr-FR"/>
        </w:rPr>
        <w:t xml:space="preserve">: </w:t>
      </w:r>
      <w:r w:rsidRPr="002768BF">
        <w:rPr>
          <w:rFonts w:ascii="Times New Roman" w:eastAsia="Times New Roman" w:hAnsi="Times New Roman" w:cs="Times New Roman"/>
          <w:color w:val="626262"/>
          <w:sz w:val="24"/>
          <w:szCs w:val="24"/>
          <w:highlight w:val="yellow"/>
          <w:lang w:eastAsia="fr-FR"/>
        </w:rPr>
        <w:t xml:space="preserve">La géophysique regroupe différentes méthodes mesurant les paramètres physiques des roches (vitesses de propagation d’ondes élastiques, densité, résistivité…). Les mesures peuvent se faire depuis la surface </w:t>
      </w:r>
      <w:r w:rsidR="001F3119" w:rsidRPr="002768BF">
        <w:rPr>
          <w:rFonts w:ascii="Times New Roman" w:eastAsia="Times New Roman" w:hAnsi="Times New Roman" w:cs="Times New Roman"/>
          <w:color w:val="626262"/>
          <w:sz w:val="24"/>
          <w:szCs w:val="24"/>
          <w:highlight w:val="yellow"/>
          <w:lang w:eastAsia="fr-FR"/>
        </w:rPr>
        <w:t>(au contact du sol ou de l’eau)</w:t>
      </w:r>
      <w:r w:rsidRPr="002768BF">
        <w:rPr>
          <w:rFonts w:ascii="Times New Roman" w:eastAsia="Times New Roman" w:hAnsi="Times New Roman" w:cs="Times New Roman"/>
          <w:color w:val="626262"/>
          <w:sz w:val="24"/>
          <w:szCs w:val="24"/>
          <w:highlight w:val="yellow"/>
          <w:lang w:eastAsia="fr-FR"/>
        </w:rPr>
        <w:t>, dans les airs ou dans les forages. Traités, interprétés et combinés, les résultats de ces mesures permettent d’identifier la nature des roches et de leur contenu ainsi que la géométrie du sous-sol.</w:t>
      </w:r>
    </w:p>
    <w:p w:rsidR="003F0874" w:rsidRDefault="003F0874" w:rsidP="005F2176">
      <w:pPr>
        <w:autoSpaceDE w:val="0"/>
        <w:autoSpaceDN w:val="0"/>
        <w:adjustRightInd w:val="0"/>
        <w:spacing w:after="120" w:line="240" w:lineRule="auto"/>
        <w:ind w:firstLine="0"/>
        <w:rPr>
          <w:rFonts w:ascii="Times New Roman" w:hAnsi="Times New Roman" w:cs="Times New Roman"/>
          <w:b/>
          <w:bCs/>
          <w:sz w:val="24"/>
          <w:szCs w:val="24"/>
        </w:rPr>
      </w:pPr>
      <w:r w:rsidRPr="003F0874">
        <w:rPr>
          <w:rFonts w:ascii="Times New Roman" w:hAnsi="Times New Roman" w:cs="Times New Roman"/>
          <w:color w:val="231F20"/>
          <w:sz w:val="24"/>
          <w:szCs w:val="24"/>
          <w:shd w:val="clear" w:color="auto" w:fill="FFFFFF"/>
        </w:rPr>
        <w:t>La géophysique utilise les méthodes de la physique pour étudier la Terre et son environnement. La « géo</w:t>
      </w:r>
      <w:r w:rsidR="005F2176">
        <w:rPr>
          <w:rFonts w:ascii="Times New Roman" w:hAnsi="Times New Roman" w:cs="Times New Roman"/>
          <w:color w:val="231F20"/>
          <w:sz w:val="24"/>
          <w:szCs w:val="24"/>
          <w:shd w:val="clear" w:color="auto" w:fill="FFFFFF"/>
        </w:rPr>
        <w:t>physique interne », objet de ce</w:t>
      </w:r>
      <w:r w:rsidRPr="003F0874">
        <w:rPr>
          <w:rFonts w:ascii="Times New Roman" w:hAnsi="Times New Roman" w:cs="Times New Roman"/>
          <w:color w:val="231F20"/>
          <w:sz w:val="24"/>
          <w:szCs w:val="24"/>
          <w:shd w:val="clear" w:color="auto" w:fill="FFFFFF"/>
        </w:rPr>
        <w:t xml:space="preserve"> </w:t>
      </w:r>
      <w:r w:rsidR="005F2176">
        <w:rPr>
          <w:rFonts w:ascii="Times New Roman" w:hAnsi="Times New Roman" w:cs="Times New Roman"/>
          <w:color w:val="231F20"/>
          <w:sz w:val="24"/>
          <w:szCs w:val="24"/>
          <w:shd w:val="clear" w:color="auto" w:fill="FFFFFF"/>
        </w:rPr>
        <w:t>cours</w:t>
      </w:r>
      <w:r w:rsidRPr="003F0874">
        <w:rPr>
          <w:rFonts w:ascii="Times New Roman" w:hAnsi="Times New Roman" w:cs="Times New Roman"/>
          <w:color w:val="231F20"/>
          <w:sz w:val="24"/>
          <w:szCs w:val="24"/>
          <w:shd w:val="clear" w:color="auto" w:fill="FFFFFF"/>
        </w:rPr>
        <w:t>, concerne la structure du sous-</w:t>
      </w:r>
      <w:r w:rsidRPr="003F0874">
        <w:rPr>
          <w:rFonts w:ascii="Times New Roman" w:hAnsi="Times New Roman" w:cs="Times New Roman"/>
          <w:color w:val="231F20"/>
          <w:sz w:val="24"/>
          <w:szCs w:val="24"/>
          <w:shd w:val="clear" w:color="auto" w:fill="FFFFFF"/>
        </w:rPr>
        <w:lastRenderedPageBreak/>
        <w:t>sol et des grandes profondeurs terrestres, ainsi que les mouvements de </w:t>
      </w:r>
      <w:hyperlink r:id="rId7" w:history="1">
        <w:r w:rsidRPr="003F0874">
          <w:rPr>
            <w:rStyle w:val="Lienhypertexte"/>
            <w:rFonts w:ascii="Times New Roman" w:hAnsi="Times New Roman" w:cs="Times New Roman"/>
            <w:color w:val="336699"/>
            <w:sz w:val="24"/>
            <w:szCs w:val="24"/>
            <w:shd w:val="clear" w:color="auto" w:fill="FFFFFF"/>
          </w:rPr>
          <w:t>matière</w:t>
        </w:r>
      </w:hyperlink>
      <w:r w:rsidRPr="003F0874">
        <w:rPr>
          <w:rFonts w:ascii="Times New Roman" w:hAnsi="Times New Roman" w:cs="Times New Roman"/>
          <w:color w:val="231F20"/>
          <w:sz w:val="24"/>
          <w:szCs w:val="24"/>
          <w:shd w:val="clear" w:color="auto" w:fill="FFFFFF"/>
        </w:rPr>
        <w:t xml:space="preserve"> qui s’y </w:t>
      </w:r>
      <w:bookmarkStart w:id="0" w:name="_GoBack"/>
      <w:bookmarkEnd w:id="0"/>
      <w:r w:rsidRPr="003F0874">
        <w:rPr>
          <w:rFonts w:ascii="Times New Roman" w:hAnsi="Times New Roman" w:cs="Times New Roman"/>
          <w:color w:val="231F20"/>
          <w:sz w:val="24"/>
          <w:szCs w:val="24"/>
          <w:shd w:val="clear" w:color="auto" w:fill="FFFFFF"/>
        </w:rPr>
        <w:t>produisent. Elle fait partie, avec la géologie, la géochimie, la </w:t>
      </w:r>
      <w:hyperlink r:id="rId8" w:history="1">
        <w:r w:rsidRPr="003F0874">
          <w:rPr>
            <w:rStyle w:val="Lienhypertexte"/>
            <w:rFonts w:ascii="Times New Roman" w:hAnsi="Times New Roman" w:cs="Times New Roman"/>
            <w:color w:val="336699"/>
            <w:sz w:val="24"/>
            <w:szCs w:val="24"/>
            <w:shd w:val="clear" w:color="auto" w:fill="FFFFFF"/>
          </w:rPr>
          <w:t>géodésie</w:t>
        </w:r>
      </w:hyperlink>
      <w:r w:rsidRPr="003F0874">
        <w:rPr>
          <w:rFonts w:ascii="Times New Roman" w:hAnsi="Times New Roman" w:cs="Times New Roman"/>
          <w:color w:val="231F20"/>
          <w:sz w:val="24"/>
          <w:szCs w:val="24"/>
          <w:shd w:val="clear" w:color="auto" w:fill="FFFFFF"/>
        </w:rPr>
        <w:t> et la </w:t>
      </w:r>
      <w:hyperlink r:id="rId9" w:history="1">
        <w:r w:rsidRPr="003F0874">
          <w:rPr>
            <w:rStyle w:val="Lienhypertexte"/>
            <w:rFonts w:ascii="Times New Roman" w:hAnsi="Times New Roman" w:cs="Times New Roman"/>
            <w:color w:val="336699"/>
            <w:sz w:val="24"/>
            <w:szCs w:val="24"/>
            <w:shd w:val="clear" w:color="auto" w:fill="FFFFFF"/>
          </w:rPr>
          <w:t>géodynamique</w:t>
        </w:r>
      </w:hyperlink>
      <w:r w:rsidRPr="003F0874">
        <w:rPr>
          <w:rFonts w:ascii="Times New Roman" w:hAnsi="Times New Roman" w:cs="Times New Roman"/>
          <w:color w:val="231F20"/>
          <w:sz w:val="24"/>
          <w:szCs w:val="24"/>
          <w:shd w:val="clear" w:color="auto" w:fill="FFFFFF"/>
        </w:rPr>
        <w:t> de la discipline des sciences de la Terre parfois qualifiée de « Terre solide » par opposition aux disciplines concernant les océans et l’atmosphère.</w:t>
      </w:r>
    </w:p>
    <w:p w:rsidR="002B10C8" w:rsidRDefault="002B10C8" w:rsidP="008756CF">
      <w:pPr>
        <w:autoSpaceDE w:val="0"/>
        <w:autoSpaceDN w:val="0"/>
        <w:adjustRightInd w:val="0"/>
        <w:spacing w:after="120" w:line="240" w:lineRule="auto"/>
        <w:ind w:firstLine="0"/>
        <w:jc w:val="left"/>
        <w:rPr>
          <w:rFonts w:ascii="TimesNewRoman,Bold" w:hAnsi="TimesNewRoman,Bold" w:cs="TimesNewRoman,Bold"/>
          <w:b/>
          <w:bCs/>
          <w:sz w:val="24"/>
          <w:szCs w:val="24"/>
        </w:rPr>
      </w:pPr>
      <w:r w:rsidRPr="00095720">
        <w:rPr>
          <w:rFonts w:ascii="Times New Roman" w:hAnsi="Times New Roman" w:cs="Times New Roman"/>
          <w:b/>
          <w:bCs/>
          <w:sz w:val="24"/>
          <w:szCs w:val="24"/>
        </w:rPr>
        <w:t>I.2</w:t>
      </w:r>
      <w:r>
        <w:rPr>
          <w:rFonts w:ascii="Times New Roman" w:hAnsi="Times New Roman" w:cs="Times New Roman"/>
          <w:sz w:val="24"/>
          <w:szCs w:val="24"/>
        </w:rPr>
        <w:t xml:space="preserve">- </w:t>
      </w:r>
      <w:r>
        <w:rPr>
          <w:rFonts w:ascii="TimesNewRoman,Bold" w:hAnsi="TimesNewRoman,Bold" w:cs="TimesNewRoman,Bold"/>
          <w:b/>
          <w:bCs/>
          <w:sz w:val="24"/>
          <w:szCs w:val="24"/>
        </w:rPr>
        <w:t>L'approche scientifique basée sur la géophysique</w:t>
      </w:r>
    </w:p>
    <w:p w:rsidR="002B10C8" w:rsidRDefault="002B10C8" w:rsidP="008756CF">
      <w:pPr>
        <w:autoSpaceDE w:val="0"/>
        <w:autoSpaceDN w:val="0"/>
        <w:adjustRightInd w:val="0"/>
        <w:spacing w:after="0" w:line="276" w:lineRule="auto"/>
        <w:ind w:firstLine="0"/>
        <w:rPr>
          <w:rFonts w:ascii="Times New Roman" w:hAnsi="Times New Roman" w:cs="Times New Roman"/>
          <w:sz w:val="24"/>
          <w:szCs w:val="24"/>
        </w:rPr>
      </w:pPr>
      <w:r>
        <w:rPr>
          <w:rFonts w:ascii="Times New Roman" w:hAnsi="Times New Roman" w:cs="Times New Roman"/>
          <w:sz w:val="24"/>
          <w:szCs w:val="24"/>
        </w:rPr>
        <w:t>Pour comprendre le comportement physique de la Terre, des concepts et des techniques</w:t>
      </w:r>
      <w:r w:rsidR="008756CF">
        <w:rPr>
          <w:rFonts w:ascii="Times New Roman" w:hAnsi="Times New Roman" w:cs="Times New Roman"/>
          <w:sz w:val="24"/>
          <w:szCs w:val="24"/>
        </w:rPr>
        <w:t xml:space="preserve"> </w:t>
      </w:r>
      <w:r>
        <w:rPr>
          <w:rFonts w:ascii="Times New Roman" w:hAnsi="Times New Roman" w:cs="Times New Roman"/>
          <w:sz w:val="24"/>
          <w:szCs w:val="24"/>
        </w:rPr>
        <w:t>particulières ont été mises en place au vingtième siècle. Parmi les techniques utilisées pour</w:t>
      </w:r>
      <w:r w:rsidR="008756CF">
        <w:rPr>
          <w:rFonts w:ascii="Times New Roman" w:hAnsi="Times New Roman" w:cs="Times New Roman"/>
          <w:sz w:val="24"/>
          <w:szCs w:val="24"/>
        </w:rPr>
        <w:t xml:space="preserve"> </w:t>
      </w:r>
      <w:r>
        <w:rPr>
          <w:rFonts w:ascii="Times New Roman" w:hAnsi="Times New Roman" w:cs="Times New Roman"/>
          <w:sz w:val="24"/>
          <w:szCs w:val="24"/>
        </w:rPr>
        <w:t>sonder la Terre, certaines peuvent être particulièrement efficaces pour étudier un site de</w:t>
      </w:r>
      <w:r w:rsidR="008756CF">
        <w:rPr>
          <w:rFonts w:ascii="Times New Roman" w:hAnsi="Times New Roman" w:cs="Times New Roman"/>
          <w:sz w:val="24"/>
          <w:szCs w:val="24"/>
        </w:rPr>
        <w:t xml:space="preserve"> </w:t>
      </w:r>
      <w:r>
        <w:rPr>
          <w:rFonts w:ascii="Times New Roman" w:hAnsi="Times New Roman" w:cs="Times New Roman"/>
          <w:sz w:val="24"/>
          <w:szCs w:val="24"/>
        </w:rPr>
        <w:t>subsurface. Nous distinguerons par exemple</w:t>
      </w:r>
      <w:r w:rsidR="008756CF">
        <w:rPr>
          <w:rFonts w:ascii="Times New Roman" w:hAnsi="Times New Roman" w:cs="Times New Roman"/>
          <w:sz w:val="24"/>
          <w:szCs w:val="24"/>
        </w:rPr>
        <w:t xml:space="preserve"> </w:t>
      </w:r>
      <w:r>
        <w:rPr>
          <w:rFonts w:ascii="Times New Roman" w:hAnsi="Times New Roman" w:cs="Times New Roman"/>
          <w:sz w:val="24"/>
          <w:szCs w:val="24"/>
        </w:rPr>
        <w:t>:</w:t>
      </w:r>
    </w:p>
    <w:p w:rsidR="008756CF" w:rsidRDefault="002B10C8" w:rsidP="008756CF">
      <w:pPr>
        <w:pStyle w:val="Paragraphedeliste"/>
        <w:numPr>
          <w:ilvl w:val="0"/>
          <w:numId w:val="4"/>
        </w:numPr>
        <w:autoSpaceDE w:val="0"/>
        <w:autoSpaceDN w:val="0"/>
        <w:adjustRightInd w:val="0"/>
        <w:spacing w:line="276" w:lineRule="auto"/>
        <w:jc w:val="both"/>
      </w:pPr>
      <w:r w:rsidRPr="008756CF">
        <w:t>Les méthodes sismiques (sismique réflexion, sismique réfraction, cartographie</w:t>
      </w:r>
      <w:r w:rsidR="008756CF" w:rsidRPr="008756CF">
        <w:t xml:space="preserve"> du bruit </w:t>
      </w:r>
      <w:r w:rsidRPr="008756CF">
        <w:t>sismique)</w:t>
      </w:r>
    </w:p>
    <w:p w:rsidR="008756CF" w:rsidRDefault="002B10C8" w:rsidP="008756CF">
      <w:pPr>
        <w:pStyle w:val="Paragraphedeliste"/>
        <w:numPr>
          <w:ilvl w:val="0"/>
          <w:numId w:val="4"/>
        </w:numPr>
        <w:autoSpaceDE w:val="0"/>
        <w:autoSpaceDN w:val="0"/>
        <w:adjustRightInd w:val="0"/>
        <w:spacing w:line="276" w:lineRule="auto"/>
        <w:jc w:val="both"/>
      </w:pPr>
      <w:r w:rsidRPr="008756CF">
        <w:t>Les méthodes géodésiques (mesures de la déformation)</w:t>
      </w:r>
    </w:p>
    <w:p w:rsidR="008756CF" w:rsidRDefault="002B10C8" w:rsidP="008756CF">
      <w:pPr>
        <w:pStyle w:val="Paragraphedeliste"/>
        <w:numPr>
          <w:ilvl w:val="0"/>
          <w:numId w:val="4"/>
        </w:numPr>
        <w:autoSpaceDE w:val="0"/>
        <w:autoSpaceDN w:val="0"/>
        <w:adjustRightInd w:val="0"/>
        <w:spacing w:line="276" w:lineRule="auto"/>
        <w:jc w:val="both"/>
      </w:pPr>
      <w:r w:rsidRPr="008756CF">
        <w:t>Les méthodes gravimétriques</w:t>
      </w:r>
    </w:p>
    <w:p w:rsidR="008756CF" w:rsidRDefault="002B10C8" w:rsidP="008756CF">
      <w:pPr>
        <w:pStyle w:val="Paragraphedeliste"/>
        <w:numPr>
          <w:ilvl w:val="0"/>
          <w:numId w:val="4"/>
        </w:numPr>
        <w:autoSpaceDE w:val="0"/>
        <w:autoSpaceDN w:val="0"/>
        <w:adjustRightInd w:val="0"/>
        <w:spacing w:line="276" w:lineRule="auto"/>
        <w:jc w:val="both"/>
      </w:pPr>
      <w:r w:rsidRPr="008756CF">
        <w:t>Les méthodes magnétiques (au sol et aéroportées) et électriques (cartographies,</w:t>
      </w:r>
      <w:r w:rsidR="008756CF">
        <w:t xml:space="preserve"> </w:t>
      </w:r>
      <w:r w:rsidRPr="008756CF">
        <w:t>sondages et tomographies électriques)</w:t>
      </w:r>
    </w:p>
    <w:p w:rsidR="002B10C8" w:rsidRPr="008756CF" w:rsidRDefault="002B10C8" w:rsidP="008756CF">
      <w:pPr>
        <w:pStyle w:val="Paragraphedeliste"/>
        <w:numPr>
          <w:ilvl w:val="0"/>
          <w:numId w:val="4"/>
        </w:numPr>
        <w:autoSpaceDE w:val="0"/>
        <w:autoSpaceDN w:val="0"/>
        <w:adjustRightInd w:val="0"/>
        <w:spacing w:line="276" w:lineRule="auto"/>
        <w:jc w:val="both"/>
      </w:pPr>
      <w:r w:rsidRPr="008756CF">
        <w:t>Les méthodes électromagnétiques et géoradar (sondages et cartographies)</w:t>
      </w:r>
      <w:r w:rsidR="008756CF">
        <w:t xml:space="preserve"> </w:t>
      </w:r>
      <w:r w:rsidRPr="008756CF">
        <w:t>avec leurs variantes en forages, auxquelles il faut ajouter les méthodes particulières à</w:t>
      </w:r>
      <w:r w:rsidR="008756CF">
        <w:t xml:space="preserve"> </w:t>
      </w:r>
      <w:r w:rsidRPr="008756CF">
        <w:t>l'hydrogéologie (pompages, traçages).</w:t>
      </w:r>
    </w:p>
    <w:p w:rsidR="002B10C8" w:rsidRDefault="002B10C8" w:rsidP="00AE615E">
      <w:pPr>
        <w:autoSpaceDE w:val="0"/>
        <w:autoSpaceDN w:val="0"/>
        <w:adjustRightInd w:val="0"/>
        <w:spacing w:after="240" w:line="240" w:lineRule="auto"/>
        <w:ind w:firstLine="0"/>
        <w:rPr>
          <w:rFonts w:ascii="Times New Roman" w:hAnsi="Times New Roman" w:cs="Times New Roman"/>
          <w:sz w:val="24"/>
          <w:szCs w:val="24"/>
        </w:rPr>
      </w:pPr>
      <w:r>
        <w:rPr>
          <w:rFonts w:ascii="Times New Roman" w:hAnsi="Times New Roman" w:cs="Times New Roman"/>
          <w:sz w:val="24"/>
          <w:szCs w:val="24"/>
        </w:rPr>
        <w:t>Ces techniques ont acquis un très haut niveau de technicité et leur étude peut prendre</w:t>
      </w:r>
      <w:r w:rsidR="00AE615E">
        <w:rPr>
          <w:rFonts w:ascii="Times New Roman" w:hAnsi="Times New Roman" w:cs="Times New Roman"/>
          <w:sz w:val="24"/>
          <w:szCs w:val="24"/>
        </w:rPr>
        <w:t xml:space="preserve"> </w:t>
      </w:r>
      <w:r>
        <w:rPr>
          <w:rFonts w:ascii="Times New Roman" w:hAnsi="Times New Roman" w:cs="Times New Roman"/>
          <w:sz w:val="24"/>
          <w:szCs w:val="24"/>
        </w:rPr>
        <w:t>des dizaines d'années. Ici, nous ne ferons que les effleurer, en essayant d'insister sur les</w:t>
      </w:r>
      <w:r w:rsidR="00AE615E">
        <w:rPr>
          <w:rFonts w:ascii="Times New Roman" w:hAnsi="Times New Roman" w:cs="Times New Roman"/>
          <w:sz w:val="24"/>
          <w:szCs w:val="24"/>
        </w:rPr>
        <w:t xml:space="preserve"> </w:t>
      </w:r>
      <w:r>
        <w:rPr>
          <w:rFonts w:ascii="Times New Roman" w:hAnsi="Times New Roman" w:cs="Times New Roman"/>
          <w:sz w:val="24"/>
          <w:szCs w:val="24"/>
        </w:rPr>
        <w:t>fondements et quelques paramètres qu'il est utile de savoir évaluer. Mais la géophysique ne se</w:t>
      </w:r>
      <w:r w:rsidR="00AE615E">
        <w:rPr>
          <w:rFonts w:ascii="Times New Roman" w:hAnsi="Times New Roman" w:cs="Times New Roman"/>
          <w:sz w:val="24"/>
          <w:szCs w:val="24"/>
        </w:rPr>
        <w:t xml:space="preserve"> </w:t>
      </w:r>
      <w:r>
        <w:rPr>
          <w:rFonts w:ascii="Times New Roman" w:hAnsi="Times New Roman" w:cs="Times New Roman"/>
          <w:sz w:val="24"/>
          <w:szCs w:val="24"/>
        </w:rPr>
        <w:t>limite pas à tout cet arsenal de techniques qui est certes très impressionnant. La géophysique</w:t>
      </w:r>
      <w:r w:rsidR="00AE615E">
        <w:rPr>
          <w:rFonts w:ascii="Times New Roman" w:hAnsi="Times New Roman" w:cs="Times New Roman"/>
          <w:sz w:val="24"/>
          <w:szCs w:val="24"/>
        </w:rPr>
        <w:t xml:space="preserve"> </w:t>
      </w:r>
      <w:r>
        <w:rPr>
          <w:rFonts w:ascii="Times New Roman" w:hAnsi="Times New Roman" w:cs="Times New Roman"/>
          <w:sz w:val="24"/>
          <w:szCs w:val="24"/>
        </w:rPr>
        <w:t>fournit surtout un ensemble de concepts et de connaissances obtenus sur la Terre dont</w:t>
      </w:r>
      <w:r w:rsidR="00AE615E">
        <w:rPr>
          <w:rFonts w:ascii="Times New Roman" w:hAnsi="Times New Roman" w:cs="Times New Roman"/>
          <w:sz w:val="24"/>
          <w:szCs w:val="24"/>
        </w:rPr>
        <w:t xml:space="preserve"> </w:t>
      </w:r>
      <w:r>
        <w:rPr>
          <w:rFonts w:ascii="Times New Roman" w:hAnsi="Times New Roman" w:cs="Times New Roman"/>
          <w:sz w:val="24"/>
          <w:szCs w:val="24"/>
        </w:rPr>
        <w:t>beaucoup sont fondamentaux pour la compréhension des systèmes naturels de petite et</w:t>
      </w:r>
      <w:r w:rsidR="00AE615E">
        <w:rPr>
          <w:rFonts w:ascii="Times New Roman" w:hAnsi="Times New Roman" w:cs="Times New Roman"/>
          <w:sz w:val="24"/>
          <w:szCs w:val="24"/>
        </w:rPr>
        <w:t xml:space="preserve"> </w:t>
      </w:r>
      <w:r>
        <w:rPr>
          <w:rFonts w:ascii="Times New Roman" w:hAnsi="Times New Roman" w:cs="Times New Roman"/>
          <w:sz w:val="24"/>
          <w:szCs w:val="24"/>
        </w:rPr>
        <w:t>moyenne échelle. Ainsi allons-nous croiser les techniques avec les connaissances de la</w:t>
      </w:r>
      <w:r w:rsidR="00AE615E">
        <w:rPr>
          <w:rFonts w:ascii="Times New Roman" w:hAnsi="Times New Roman" w:cs="Times New Roman"/>
          <w:sz w:val="24"/>
          <w:szCs w:val="24"/>
        </w:rPr>
        <w:t xml:space="preserve"> </w:t>
      </w:r>
      <w:r>
        <w:rPr>
          <w:rFonts w:ascii="Times New Roman" w:hAnsi="Times New Roman" w:cs="Times New Roman"/>
          <w:sz w:val="24"/>
          <w:szCs w:val="24"/>
        </w:rPr>
        <w:t>physique des roches.</w:t>
      </w:r>
    </w:p>
    <w:p w:rsidR="00AE28EA" w:rsidRPr="00AE615E" w:rsidRDefault="00AE615E" w:rsidP="007B037B">
      <w:pPr>
        <w:spacing w:after="120"/>
        <w:ind w:firstLine="0"/>
        <w:rPr>
          <w:rFonts w:ascii="Times New Roman" w:hAnsi="Times New Roman" w:cs="Times New Roman"/>
          <w:b/>
          <w:bCs/>
          <w:sz w:val="26"/>
          <w:szCs w:val="26"/>
        </w:rPr>
      </w:pPr>
      <w:r w:rsidRPr="00AE615E">
        <w:rPr>
          <w:rFonts w:ascii="Times New Roman" w:hAnsi="Times New Roman" w:cs="Times New Roman"/>
          <w:b/>
          <w:bCs/>
          <w:sz w:val="26"/>
          <w:szCs w:val="26"/>
        </w:rPr>
        <w:t>I.3 Domaines d’intérets de la géophysique</w:t>
      </w:r>
    </w:p>
    <w:p w:rsidR="00452C44" w:rsidRDefault="00AE615E" w:rsidP="00452C44">
      <w:pPr>
        <w:spacing w:after="0"/>
        <w:ind w:firstLine="0"/>
        <w:rPr>
          <w:rFonts w:ascii="Times New Roman" w:hAnsi="Times New Roman" w:cs="Times New Roman"/>
          <w:sz w:val="24"/>
          <w:szCs w:val="24"/>
        </w:rPr>
      </w:pPr>
      <w:r w:rsidRPr="00452C44">
        <w:rPr>
          <w:rFonts w:ascii="Times New Roman" w:hAnsi="Times New Roman" w:cs="Times New Roman"/>
          <w:b/>
          <w:bCs/>
          <w:sz w:val="24"/>
          <w:szCs w:val="24"/>
        </w:rPr>
        <w:t xml:space="preserve">I.3.1 Recherche pétroliére : </w:t>
      </w:r>
      <w:r w:rsidRPr="00452C44">
        <w:rPr>
          <w:rFonts w:ascii="Times New Roman" w:hAnsi="Times New Roman" w:cs="Times New Roman"/>
          <w:sz w:val="24"/>
          <w:szCs w:val="24"/>
        </w:rPr>
        <w:t>la géophysique est présente en exploration et caractéri</w:t>
      </w:r>
      <w:r w:rsidR="00452C44" w:rsidRPr="00452C44">
        <w:rPr>
          <w:rFonts w:ascii="Times New Roman" w:hAnsi="Times New Roman" w:cs="Times New Roman"/>
          <w:sz w:val="24"/>
          <w:szCs w:val="24"/>
        </w:rPr>
        <w:t>sation des réservoirs potentienls</w:t>
      </w:r>
      <w:r w:rsidR="00452C44">
        <w:rPr>
          <w:rFonts w:ascii="Times New Roman" w:hAnsi="Times New Roman" w:cs="Times New Roman"/>
          <w:sz w:val="24"/>
          <w:szCs w:val="24"/>
        </w:rPr>
        <w:t>.</w:t>
      </w:r>
    </w:p>
    <w:p w:rsidR="00452C44" w:rsidRPr="00452C44" w:rsidRDefault="008756CF" w:rsidP="00452C44">
      <w:pPr>
        <w:pStyle w:val="Paragraphedeliste"/>
        <w:numPr>
          <w:ilvl w:val="0"/>
          <w:numId w:val="5"/>
        </w:numPr>
        <w:jc w:val="both"/>
      </w:pPr>
      <w:r w:rsidRPr="00452C44">
        <w:rPr>
          <w:color w:val="000000"/>
        </w:rPr>
        <w:t>Lesprincipales</w:t>
      </w:r>
      <w:r w:rsidR="00452C44" w:rsidRPr="00452C44">
        <w:rPr>
          <w:color w:val="000000"/>
        </w:rPr>
        <w:t xml:space="preserve"> </w:t>
      </w:r>
      <w:r w:rsidRPr="00452C44">
        <w:rPr>
          <w:color w:val="000000"/>
        </w:rPr>
        <w:t>disciplines:</w:t>
      </w:r>
      <w:r w:rsidR="00452C44" w:rsidRPr="00452C44">
        <w:rPr>
          <w:color w:val="000000"/>
        </w:rPr>
        <w:t xml:space="preserve"> </w:t>
      </w:r>
      <w:r w:rsidRPr="00452C44">
        <w:rPr>
          <w:color w:val="000000"/>
        </w:rPr>
        <w:t>la</w:t>
      </w:r>
      <w:r w:rsidR="00452C44" w:rsidRPr="00452C44">
        <w:rPr>
          <w:color w:val="000000"/>
        </w:rPr>
        <w:t xml:space="preserve"> </w:t>
      </w:r>
      <w:r w:rsidRPr="00452C44">
        <w:rPr>
          <w:color w:val="000000"/>
        </w:rPr>
        <w:t>sismique</w:t>
      </w:r>
      <w:r w:rsidR="00452C44" w:rsidRPr="00452C44">
        <w:rPr>
          <w:color w:val="000000"/>
        </w:rPr>
        <w:t xml:space="preserve"> </w:t>
      </w:r>
      <w:r w:rsidRPr="00452C44">
        <w:rPr>
          <w:color w:val="000000"/>
        </w:rPr>
        <w:t>et</w:t>
      </w:r>
      <w:r w:rsidR="00452C44" w:rsidRPr="00452C44">
        <w:rPr>
          <w:color w:val="000000"/>
        </w:rPr>
        <w:t xml:space="preserve"> </w:t>
      </w:r>
      <w:r w:rsidRPr="00452C44">
        <w:rPr>
          <w:color w:val="000000"/>
        </w:rPr>
        <w:t>les</w:t>
      </w:r>
      <w:r w:rsidR="00452C44" w:rsidRPr="00452C44">
        <w:rPr>
          <w:color w:val="000000"/>
        </w:rPr>
        <w:t xml:space="preserve"> </w:t>
      </w:r>
      <w:r w:rsidRPr="00452C44">
        <w:rPr>
          <w:color w:val="000000"/>
        </w:rPr>
        <w:t>diagraphies.</w:t>
      </w:r>
    </w:p>
    <w:p w:rsidR="008756CF" w:rsidRPr="00452C44" w:rsidRDefault="008756CF" w:rsidP="007B037B">
      <w:pPr>
        <w:pStyle w:val="Paragraphedeliste"/>
        <w:numPr>
          <w:ilvl w:val="0"/>
          <w:numId w:val="5"/>
        </w:numPr>
        <w:spacing w:after="120"/>
        <w:ind w:left="714" w:hanging="357"/>
        <w:jc w:val="both"/>
      </w:pPr>
      <w:r w:rsidRPr="00452C44">
        <w:rPr>
          <w:color w:val="000000"/>
        </w:rPr>
        <w:t>Les</w:t>
      </w:r>
      <w:r w:rsidR="00452C44" w:rsidRPr="00452C44">
        <w:rPr>
          <w:color w:val="000000"/>
        </w:rPr>
        <w:t xml:space="preserve"> </w:t>
      </w:r>
      <w:r w:rsidRPr="00452C44">
        <w:rPr>
          <w:color w:val="000000"/>
        </w:rPr>
        <w:t>méthodes</w:t>
      </w:r>
      <w:r w:rsidR="00452C44" w:rsidRPr="00452C44">
        <w:rPr>
          <w:color w:val="000000"/>
        </w:rPr>
        <w:t xml:space="preserve"> </w:t>
      </w:r>
      <w:r w:rsidRPr="00452C44">
        <w:rPr>
          <w:color w:val="000000"/>
        </w:rPr>
        <w:t>complémentaires:la</w:t>
      </w:r>
      <w:r w:rsidR="00452C44" w:rsidRPr="00452C44">
        <w:rPr>
          <w:color w:val="000000"/>
        </w:rPr>
        <w:t xml:space="preserve"> </w:t>
      </w:r>
      <w:r w:rsidRPr="00452C44">
        <w:rPr>
          <w:color w:val="000000"/>
        </w:rPr>
        <w:t>gravimétrie,</w:t>
      </w:r>
      <w:r w:rsidR="00452C44">
        <w:rPr>
          <w:color w:val="000000"/>
        </w:rPr>
        <w:t xml:space="preserve"> </w:t>
      </w:r>
      <w:r w:rsidRPr="00452C44">
        <w:rPr>
          <w:color w:val="000000"/>
        </w:rPr>
        <w:t>le</w:t>
      </w:r>
      <w:r w:rsidR="00452C44" w:rsidRPr="00452C44">
        <w:rPr>
          <w:color w:val="000000"/>
        </w:rPr>
        <w:t xml:space="preserve"> </w:t>
      </w:r>
      <w:r w:rsidRPr="00452C44">
        <w:rPr>
          <w:color w:val="000000"/>
        </w:rPr>
        <w:t>magnétisme</w:t>
      </w:r>
      <w:r w:rsidR="00452C44" w:rsidRPr="00452C44">
        <w:rPr>
          <w:color w:val="000000"/>
        </w:rPr>
        <w:t xml:space="preserve"> </w:t>
      </w:r>
      <w:r w:rsidRPr="00452C44">
        <w:rPr>
          <w:color w:val="000000"/>
        </w:rPr>
        <w:t>et</w:t>
      </w:r>
      <w:r w:rsidR="00452C44" w:rsidRPr="00452C44">
        <w:rPr>
          <w:color w:val="000000"/>
        </w:rPr>
        <w:t xml:space="preserve"> </w:t>
      </w:r>
      <w:r w:rsidRPr="00452C44">
        <w:rPr>
          <w:color w:val="000000"/>
        </w:rPr>
        <w:t>la</w:t>
      </w:r>
      <w:r w:rsidR="00452C44">
        <w:rPr>
          <w:color w:val="000000"/>
        </w:rPr>
        <w:t xml:space="preserve"> </w:t>
      </w:r>
      <w:r w:rsidRPr="00452C44">
        <w:rPr>
          <w:b/>
          <w:bCs/>
          <w:color w:val="000000"/>
        </w:rPr>
        <w:t>magnétotellurique</w:t>
      </w:r>
      <w:r w:rsidR="00452C44">
        <w:rPr>
          <w:b/>
          <w:bCs/>
          <w:color w:val="000000"/>
        </w:rPr>
        <w:t xml:space="preserve"> </w:t>
      </w:r>
      <w:r w:rsidRPr="00452C44">
        <w:rPr>
          <w:b/>
          <w:bCs/>
          <w:color w:val="000000"/>
        </w:rPr>
        <w:t>(</w:t>
      </w:r>
      <w:r w:rsidRPr="00452C44">
        <w:rPr>
          <w:color w:val="000000"/>
        </w:rPr>
        <w:t>MT).</w:t>
      </w:r>
    </w:p>
    <w:p w:rsidR="00452C44" w:rsidRDefault="00452C44" w:rsidP="00452C44">
      <w:pPr>
        <w:autoSpaceDE w:val="0"/>
        <w:autoSpaceDN w:val="0"/>
        <w:adjustRightInd w:val="0"/>
        <w:spacing w:after="0" w:line="240"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I.3.</w:t>
      </w:r>
      <w:r w:rsidR="008756CF" w:rsidRPr="00AE615E">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w:t>
      </w:r>
      <w:r w:rsidR="008756CF" w:rsidRPr="008756CF">
        <w:rPr>
          <w:rFonts w:ascii="Times New Roman" w:hAnsi="Times New Roman" w:cs="Times New Roman"/>
          <w:b/>
          <w:bCs/>
          <w:color w:val="000000"/>
          <w:sz w:val="24"/>
          <w:szCs w:val="24"/>
        </w:rPr>
        <w:t>Recherche</w:t>
      </w:r>
      <w:r>
        <w:rPr>
          <w:rFonts w:ascii="Times New Roman" w:hAnsi="Times New Roman" w:cs="Times New Roman"/>
          <w:b/>
          <w:bCs/>
          <w:color w:val="000000"/>
          <w:sz w:val="24"/>
          <w:szCs w:val="24"/>
        </w:rPr>
        <w:t xml:space="preserve"> </w:t>
      </w:r>
      <w:r w:rsidR="008756CF" w:rsidRPr="008756CF">
        <w:rPr>
          <w:rFonts w:ascii="Times New Roman" w:hAnsi="Times New Roman" w:cs="Times New Roman"/>
          <w:b/>
          <w:bCs/>
          <w:color w:val="000000"/>
          <w:sz w:val="24"/>
          <w:szCs w:val="24"/>
        </w:rPr>
        <w:t>minière:</w:t>
      </w:r>
      <w:r>
        <w:rPr>
          <w:rFonts w:ascii="Times New Roman" w:hAnsi="Times New Roman" w:cs="Times New Roman"/>
          <w:b/>
          <w:bCs/>
          <w:color w:val="000000"/>
          <w:sz w:val="24"/>
          <w:szCs w:val="24"/>
        </w:rPr>
        <w:t xml:space="preserve"> </w:t>
      </w:r>
      <w:r w:rsidR="008756CF" w:rsidRPr="008756CF">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intervient</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l’exploration</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l’ensemble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minerais.Elle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contribue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mise</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valeur</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gisements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mines.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disciplines</w:t>
      </w:r>
      <w:r>
        <w:rPr>
          <w:rFonts w:ascii="Times New Roman" w:hAnsi="Times New Roman" w:cs="Times New Roman"/>
          <w:color w:val="000000"/>
          <w:sz w:val="24"/>
          <w:szCs w:val="24"/>
        </w:rPr>
        <w:t xml:space="preserve"> </w:t>
      </w:r>
      <w:r w:rsidR="008756CF" w:rsidRPr="008756CF">
        <w:rPr>
          <w:rFonts w:ascii="Times New Roman" w:hAnsi="Times New Roman" w:cs="Times New Roman"/>
          <w:color w:val="000000"/>
          <w:sz w:val="24"/>
          <w:szCs w:val="24"/>
        </w:rPr>
        <w:t>utilisées:</w:t>
      </w:r>
    </w:p>
    <w:p w:rsidR="007B037B" w:rsidRDefault="00452C44" w:rsidP="00452C44">
      <w:pPr>
        <w:pStyle w:val="Paragraphedeliste"/>
        <w:numPr>
          <w:ilvl w:val="0"/>
          <w:numId w:val="6"/>
        </w:numPr>
        <w:autoSpaceDE w:val="0"/>
        <w:autoSpaceDN w:val="0"/>
        <w:adjustRightInd w:val="0"/>
        <w:jc w:val="both"/>
        <w:rPr>
          <w:color w:val="000000"/>
        </w:rPr>
      </w:pPr>
      <w:r w:rsidRPr="00452C44">
        <w:rPr>
          <w:color w:val="000000"/>
        </w:rPr>
        <w:t>L</w:t>
      </w:r>
      <w:r w:rsidR="008756CF" w:rsidRPr="00452C44">
        <w:rPr>
          <w:color w:val="000000"/>
        </w:rPr>
        <w:t>es</w:t>
      </w:r>
      <w:r>
        <w:rPr>
          <w:color w:val="000000"/>
        </w:rPr>
        <w:t xml:space="preserve"> </w:t>
      </w:r>
      <w:r w:rsidR="008756CF" w:rsidRPr="00452C44">
        <w:rPr>
          <w:color w:val="000000"/>
        </w:rPr>
        <w:t>méthodes</w:t>
      </w:r>
      <w:r>
        <w:rPr>
          <w:color w:val="000000"/>
        </w:rPr>
        <w:t xml:space="preserve"> </w:t>
      </w:r>
      <w:r w:rsidR="008756CF" w:rsidRPr="00452C44">
        <w:rPr>
          <w:color w:val="000000"/>
        </w:rPr>
        <w:t>électriques</w:t>
      </w:r>
      <w:r>
        <w:rPr>
          <w:color w:val="000000"/>
        </w:rPr>
        <w:t xml:space="preserve"> </w:t>
      </w:r>
      <w:r w:rsidR="008756CF" w:rsidRPr="00452C44">
        <w:rPr>
          <w:color w:val="000000"/>
        </w:rPr>
        <w:t>(PP,</w:t>
      </w:r>
      <w:r>
        <w:rPr>
          <w:color w:val="000000"/>
        </w:rPr>
        <w:t xml:space="preserve"> </w:t>
      </w:r>
      <w:r w:rsidR="008756CF" w:rsidRPr="00452C44">
        <w:rPr>
          <w:color w:val="000000"/>
        </w:rPr>
        <w:t>P</w:t>
      </w:r>
      <w:r w:rsidRPr="00452C44">
        <w:rPr>
          <w:color w:val="000000"/>
        </w:rPr>
        <w:t>i</w:t>
      </w:r>
      <w:r>
        <w:rPr>
          <w:color w:val="000000"/>
        </w:rPr>
        <w:t xml:space="preserve"> </w:t>
      </w:r>
      <w:r w:rsidR="008756CF" w:rsidRPr="00452C44">
        <w:rPr>
          <w:color w:val="000000"/>
        </w:rPr>
        <w:t>ou</w:t>
      </w:r>
      <w:r>
        <w:rPr>
          <w:color w:val="000000"/>
        </w:rPr>
        <w:t xml:space="preserve"> </w:t>
      </w:r>
      <w:r w:rsidR="008756CF" w:rsidRPr="00452C44">
        <w:rPr>
          <w:color w:val="000000"/>
        </w:rPr>
        <w:t>PS)</w:t>
      </w:r>
      <w:r>
        <w:rPr>
          <w:color w:val="000000"/>
        </w:rPr>
        <w:t xml:space="preserve"> </w:t>
      </w:r>
      <w:r w:rsidR="008756CF" w:rsidRPr="00452C44">
        <w:rPr>
          <w:color w:val="000000"/>
        </w:rPr>
        <w:t>et</w:t>
      </w:r>
      <w:r>
        <w:rPr>
          <w:color w:val="000000"/>
        </w:rPr>
        <w:t xml:space="preserve"> </w:t>
      </w:r>
      <w:r w:rsidR="008756CF" w:rsidRPr="00452C44">
        <w:rPr>
          <w:color w:val="000000"/>
        </w:rPr>
        <w:t>électromagnétiques</w:t>
      </w:r>
      <w:r>
        <w:rPr>
          <w:color w:val="000000"/>
        </w:rPr>
        <w:t xml:space="preserve"> </w:t>
      </w:r>
      <w:r w:rsidR="008756CF" w:rsidRPr="00452C44">
        <w:rPr>
          <w:color w:val="000000"/>
        </w:rPr>
        <w:t>(EM,</w:t>
      </w:r>
      <w:r w:rsidR="00095720">
        <w:rPr>
          <w:color w:val="000000"/>
        </w:rPr>
        <w:t xml:space="preserve"> </w:t>
      </w:r>
      <w:r w:rsidR="008756CF" w:rsidRPr="00452C44">
        <w:rPr>
          <w:color w:val="000000"/>
        </w:rPr>
        <w:t>AMT,…),la</w:t>
      </w:r>
      <w:r>
        <w:rPr>
          <w:color w:val="000000"/>
        </w:rPr>
        <w:t xml:space="preserve"> </w:t>
      </w:r>
      <w:r w:rsidR="008756CF" w:rsidRPr="00452C44">
        <w:rPr>
          <w:color w:val="000000"/>
        </w:rPr>
        <w:t>radiométrie</w:t>
      </w:r>
      <w:r>
        <w:rPr>
          <w:color w:val="000000"/>
        </w:rPr>
        <w:t xml:space="preserve"> </w:t>
      </w:r>
      <w:r w:rsidR="008756CF" w:rsidRPr="00452C44">
        <w:rPr>
          <w:color w:val="000000"/>
        </w:rPr>
        <w:t>et</w:t>
      </w:r>
      <w:r>
        <w:rPr>
          <w:color w:val="000000"/>
        </w:rPr>
        <w:t xml:space="preserve"> </w:t>
      </w:r>
      <w:r w:rsidR="008756CF" w:rsidRPr="00452C44">
        <w:rPr>
          <w:color w:val="000000"/>
        </w:rPr>
        <w:t>les</w:t>
      </w:r>
      <w:r>
        <w:rPr>
          <w:color w:val="000000"/>
        </w:rPr>
        <w:t xml:space="preserve"> </w:t>
      </w:r>
      <w:r w:rsidR="008756CF" w:rsidRPr="00452C44">
        <w:rPr>
          <w:color w:val="000000"/>
        </w:rPr>
        <w:t>diagraphies.</w:t>
      </w:r>
    </w:p>
    <w:p w:rsidR="008756CF" w:rsidRDefault="008756CF" w:rsidP="007B037B">
      <w:pPr>
        <w:pStyle w:val="Paragraphedeliste"/>
        <w:numPr>
          <w:ilvl w:val="0"/>
          <w:numId w:val="6"/>
        </w:numPr>
        <w:autoSpaceDE w:val="0"/>
        <w:autoSpaceDN w:val="0"/>
        <w:adjustRightInd w:val="0"/>
        <w:spacing w:after="120"/>
        <w:ind w:left="714" w:hanging="357"/>
        <w:jc w:val="both"/>
        <w:rPr>
          <w:color w:val="000000"/>
        </w:rPr>
      </w:pPr>
      <w:r w:rsidRPr="00452C44">
        <w:rPr>
          <w:color w:val="000000"/>
        </w:rPr>
        <w:t>La</w:t>
      </w:r>
      <w:r w:rsidR="00452C44">
        <w:rPr>
          <w:color w:val="000000"/>
        </w:rPr>
        <w:t xml:space="preserve"> </w:t>
      </w:r>
      <w:r w:rsidRPr="00452C44">
        <w:rPr>
          <w:color w:val="000000"/>
        </w:rPr>
        <w:t>sismique,</w:t>
      </w:r>
      <w:r w:rsidR="007B037B">
        <w:rPr>
          <w:color w:val="000000"/>
        </w:rPr>
        <w:t xml:space="preserve"> </w:t>
      </w:r>
      <w:r w:rsidRPr="00452C44">
        <w:rPr>
          <w:color w:val="000000"/>
        </w:rPr>
        <w:t>la</w:t>
      </w:r>
      <w:r w:rsidR="00452C44">
        <w:rPr>
          <w:color w:val="000000"/>
        </w:rPr>
        <w:t xml:space="preserve"> </w:t>
      </w:r>
      <w:r w:rsidRPr="00452C44">
        <w:rPr>
          <w:color w:val="000000"/>
        </w:rPr>
        <w:t>gravimétrie</w:t>
      </w:r>
      <w:r w:rsidR="00452C44">
        <w:rPr>
          <w:color w:val="000000"/>
        </w:rPr>
        <w:t xml:space="preserve"> </w:t>
      </w:r>
      <w:r w:rsidRPr="00452C44">
        <w:rPr>
          <w:color w:val="000000"/>
        </w:rPr>
        <w:t>et</w:t>
      </w:r>
      <w:r w:rsidR="00452C44">
        <w:rPr>
          <w:color w:val="000000"/>
        </w:rPr>
        <w:t xml:space="preserve"> </w:t>
      </w:r>
      <w:r w:rsidRPr="00452C44">
        <w:rPr>
          <w:color w:val="000000"/>
        </w:rPr>
        <w:t>le</w:t>
      </w:r>
      <w:r w:rsidR="00452C44">
        <w:rPr>
          <w:color w:val="000000"/>
        </w:rPr>
        <w:t xml:space="preserve"> </w:t>
      </w:r>
      <w:r w:rsidRPr="00452C44">
        <w:rPr>
          <w:color w:val="000000"/>
        </w:rPr>
        <w:t>magnétisme</w:t>
      </w:r>
      <w:r w:rsidR="00452C44">
        <w:rPr>
          <w:color w:val="000000"/>
        </w:rPr>
        <w:t xml:space="preserve"> </w:t>
      </w:r>
      <w:r w:rsidRPr="00452C44">
        <w:rPr>
          <w:color w:val="000000"/>
        </w:rPr>
        <w:t>peuvent</w:t>
      </w:r>
      <w:r w:rsidR="00452C44">
        <w:rPr>
          <w:color w:val="000000"/>
        </w:rPr>
        <w:t xml:space="preserve"> </w:t>
      </w:r>
      <w:r w:rsidRPr="00452C44">
        <w:rPr>
          <w:color w:val="000000"/>
        </w:rPr>
        <w:t>intervenir</w:t>
      </w:r>
      <w:r w:rsidR="00452C44">
        <w:rPr>
          <w:color w:val="000000"/>
        </w:rPr>
        <w:t xml:space="preserve"> </w:t>
      </w:r>
      <w:r w:rsidRPr="00452C44">
        <w:rPr>
          <w:color w:val="000000"/>
        </w:rPr>
        <w:t>dans</w:t>
      </w:r>
      <w:r w:rsidR="00452C44">
        <w:rPr>
          <w:color w:val="000000"/>
        </w:rPr>
        <w:t xml:space="preserve"> </w:t>
      </w:r>
      <w:r w:rsidRPr="00452C44">
        <w:rPr>
          <w:color w:val="000000"/>
        </w:rPr>
        <w:t>ce</w:t>
      </w:r>
      <w:r w:rsidR="00452C44">
        <w:rPr>
          <w:color w:val="000000"/>
        </w:rPr>
        <w:t xml:space="preserve"> </w:t>
      </w:r>
      <w:r w:rsidRPr="00452C44">
        <w:rPr>
          <w:color w:val="000000"/>
        </w:rPr>
        <w:t>domaine.</w:t>
      </w:r>
    </w:p>
    <w:p w:rsidR="00452C44" w:rsidRPr="0039568F" w:rsidRDefault="00452C44" w:rsidP="0039568F">
      <w:pPr>
        <w:autoSpaceDE w:val="0"/>
        <w:autoSpaceDN w:val="0"/>
        <w:adjustRightInd w:val="0"/>
        <w:spacing w:line="276" w:lineRule="auto"/>
        <w:ind w:firstLine="0"/>
        <w:rPr>
          <w:rFonts w:ascii="Times New Roman" w:hAnsi="Times New Roman" w:cs="Times New Roman"/>
          <w:color w:val="000000"/>
          <w:sz w:val="24"/>
          <w:szCs w:val="24"/>
        </w:rPr>
      </w:pPr>
      <w:r w:rsidRPr="0039568F">
        <w:rPr>
          <w:rFonts w:ascii="Times New Roman" w:hAnsi="Times New Roman" w:cs="Times New Roman"/>
          <w:b/>
          <w:bCs/>
          <w:color w:val="000000"/>
          <w:sz w:val="24"/>
          <w:szCs w:val="24"/>
        </w:rPr>
        <w:lastRenderedPageBreak/>
        <w:t>I.3.3</w:t>
      </w:r>
      <w:r w:rsidR="0039568F" w:rsidRPr="0039568F">
        <w:rPr>
          <w:rFonts w:ascii="Times New Roman" w:hAnsi="Times New Roman" w:cs="Times New Roman"/>
          <w:b/>
          <w:bCs/>
          <w:color w:val="000000"/>
          <w:sz w:val="24"/>
          <w:szCs w:val="24"/>
        </w:rPr>
        <w:t xml:space="preserve"> </w:t>
      </w:r>
      <w:r w:rsidRPr="0039568F">
        <w:rPr>
          <w:rFonts w:ascii="Times New Roman" w:hAnsi="Times New Roman" w:cs="Times New Roman"/>
          <w:b/>
          <w:bCs/>
          <w:color w:val="000000"/>
          <w:sz w:val="24"/>
          <w:szCs w:val="24"/>
        </w:rPr>
        <w:t>Recherche</w:t>
      </w:r>
      <w:r w:rsidR="0039568F" w:rsidRPr="0039568F">
        <w:rPr>
          <w:rFonts w:ascii="Times New Roman" w:hAnsi="Times New Roman" w:cs="Times New Roman"/>
          <w:b/>
          <w:bCs/>
          <w:color w:val="000000"/>
          <w:sz w:val="24"/>
          <w:szCs w:val="24"/>
        </w:rPr>
        <w:t xml:space="preserve"> </w:t>
      </w:r>
      <w:r w:rsidRPr="0039568F">
        <w:rPr>
          <w:rFonts w:ascii="Times New Roman" w:hAnsi="Times New Roman" w:cs="Times New Roman"/>
          <w:b/>
          <w:bCs/>
          <w:color w:val="000000"/>
          <w:sz w:val="24"/>
          <w:szCs w:val="24"/>
        </w:rPr>
        <w:t>hydrique:</w:t>
      </w:r>
      <w:r w:rsidR="007B037B">
        <w:rPr>
          <w:rFonts w:ascii="Times New Roman" w:hAnsi="Times New Roman" w:cs="Times New Roman"/>
          <w:b/>
          <w:bCs/>
          <w:color w:val="000000"/>
          <w:sz w:val="24"/>
          <w:szCs w:val="24"/>
        </w:rPr>
        <w:t xml:space="preserve"> </w:t>
      </w:r>
      <w:r w:rsidRPr="0039568F">
        <w:rPr>
          <w:rFonts w:ascii="Times New Roman" w:hAnsi="Times New Roman" w:cs="Times New Roman"/>
          <w:color w:val="000000"/>
          <w:sz w:val="24"/>
          <w:szCs w:val="24"/>
        </w:rPr>
        <w:t>la</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géophysique</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est</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présente</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en</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exploration</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des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ressources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en</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eaux</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souterraines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(nappes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superficielles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et</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phréatiques).Les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principales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disciplines:les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méthodes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électriques.Les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méthodes</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complémentaires:la</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gravimétrie</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et</w:t>
      </w:r>
      <w:r w:rsidR="0039568F" w:rsidRPr="0039568F">
        <w:rPr>
          <w:rFonts w:ascii="Times New Roman" w:hAnsi="Times New Roman" w:cs="Times New Roman"/>
          <w:color w:val="000000"/>
          <w:sz w:val="24"/>
          <w:szCs w:val="24"/>
        </w:rPr>
        <w:t xml:space="preserve"> </w:t>
      </w:r>
      <w:r w:rsidRPr="0039568F">
        <w:rPr>
          <w:rFonts w:ascii="Times New Roman" w:hAnsi="Times New Roman" w:cs="Times New Roman"/>
          <w:color w:val="000000"/>
          <w:sz w:val="24"/>
          <w:szCs w:val="24"/>
        </w:rPr>
        <w:t>l’AMT.</w:t>
      </w:r>
    </w:p>
    <w:p w:rsidR="00E52CC8" w:rsidRPr="00E52CC8" w:rsidRDefault="0039568F" w:rsidP="00E52CC8">
      <w:pPr>
        <w:autoSpaceDE w:val="0"/>
        <w:autoSpaceDN w:val="0"/>
        <w:adjustRightInd w:val="0"/>
        <w:spacing w:line="276" w:lineRule="auto"/>
        <w:ind w:firstLine="0"/>
        <w:rPr>
          <w:rFonts w:ascii="Times New Roman" w:hAnsi="Times New Roman" w:cs="Times New Roman"/>
          <w:color w:val="000000"/>
          <w:sz w:val="24"/>
          <w:szCs w:val="24"/>
        </w:rPr>
      </w:pPr>
      <w:r w:rsidRPr="0039568F">
        <w:rPr>
          <w:rFonts w:ascii="Times New Roman" w:hAnsi="Times New Roman" w:cs="Times New Roman"/>
          <w:b/>
          <w:bCs/>
          <w:color w:val="000000"/>
          <w:sz w:val="24"/>
          <w:szCs w:val="24"/>
        </w:rPr>
        <w:t>I.3.</w:t>
      </w:r>
      <w:r>
        <w:rPr>
          <w:rFonts w:ascii="Times New Roman" w:hAnsi="Times New Roman" w:cs="Times New Roman"/>
          <w:b/>
          <w:bCs/>
          <w:color w:val="000000"/>
          <w:sz w:val="24"/>
          <w:szCs w:val="24"/>
        </w:rPr>
        <w:t xml:space="preserve">4 </w:t>
      </w:r>
      <w:r w:rsidR="00452C44" w:rsidRPr="0039568F">
        <w:rPr>
          <w:rFonts w:ascii="Times New Roman" w:hAnsi="Times New Roman" w:cs="Times New Roman"/>
          <w:b/>
          <w:bCs/>
          <w:color w:val="000000"/>
          <w:sz w:val="24"/>
          <w:szCs w:val="24"/>
        </w:rPr>
        <w:t>Surveillance</w:t>
      </w:r>
      <w:r w:rsidRPr="0039568F">
        <w:rPr>
          <w:rFonts w:ascii="Times New Roman" w:hAnsi="Times New Roman" w:cs="Times New Roman"/>
          <w:b/>
          <w:bCs/>
          <w:color w:val="000000"/>
          <w:sz w:val="24"/>
          <w:szCs w:val="24"/>
        </w:rPr>
        <w:t xml:space="preserve"> </w:t>
      </w:r>
      <w:r w:rsidR="00452C44" w:rsidRPr="0039568F">
        <w:rPr>
          <w:rFonts w:ascii="Times New Roman" w:hAnsi="Times New Roman" w:cs="Times New Roman"/>
          <w:b/>
          <w:bCs/>
          <w:color w:val="000000"/>
          <w:sz w:val="24"/>
          <w:szCs w:val="24"/>
        </w:rPr>
        <w:t>sismique:</w:t>
      </w:r>
      <w:r w:rsidR="007B037B">
        <w:rPr>
          <w:rFonts w:ascii="Times New Roman" w:hAnsi="Times New Roman" w:cs="Times New Roman"/>
          <w:b/>
          <w:bCs/>
          <w:color w:val="000000"/>
          <w:sz w:val="24"/>
          <w:szCs w:val="24"/>
        </w:rPr>
        <w:t xml:space="preserve"> </w:t>
      </w:r>
      <w:r w:rsidR="00452C44" w:rsidRPr="0039568F">
        <w:rPr>
          <w:rFonts w:ascii="Times New Roman" w:hAnsi="Times New Roman" w:cs="Times New Roman"/>
          <w:color w:val="000000"/>
          <w:sz w:val="24"/>
          <w:szCs w:val="24"/>
        </w:rPr>
        <w:t>la</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géophysique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intervient</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dans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l’ensemble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desrisques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sismiques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majeurs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(tremblements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terre)</w:t>
      </w:r>
      <w:r>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ou</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mineurs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(liés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aux</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grands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ouvrages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d’art:barrages,</w:t>
      </w:r>
      <w:r>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ponts,</w:t>
      </w:r>
      <w:r>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etc.)</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par</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l’implantation</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réseaux</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de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surveillance</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fixes</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et/ou</w:t>
      </w:r>
      <w:r w:rsidRPr="0039568F">
        <w:rPr>
          <w:rFonts w:ascii="Times New Roman" w:hAnsi="Times New Roman" w:cs="Times New Roman"/>
          <w:color w:val="000000"/>
          <w:sz w:val="24"/>
          <w:szCs w:val="24"/>
        </w:rPr>
        <w:t xml:space="preserve"> </w:t>
      </w:r>
      <w:r w:rsidR="00452C44" w:rsidRPr="0039568F">
        <w:rPr>
          <w:rFonts w:ascii="Times New Roman" w:hAnsi="Times New Roman" w:cs="Times New Roman"/>
          <w:color w:val="000000"/>
          <w:sz w:val="24"/>
          <w:szCs w:val="24"/>
        </w:rPr>
        <w:t xml:space="preserve">mobiles. </w:t>
      </w:r>
    </w:p>
    <w:p w:rsidR="00E52CC8" w:rsidRPr="00E52CC8" w:rsidRDefault="00E52CC8" w:rsidP="007B037B">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I.3.5 </w:t>
      </w:r>
      <w:r w:rsidRPr="00E52CC8">
        <w:rPr>
          <w:rFonts w:ascii="Times New Roman" w:hAnsi="Times New Roman" w:cs="Times New Roman"/>
          <w:b/>
          <w:bCs/>
          <w:color w:val="000000"/>
          <w:sz w:val="24"/>
          <w:szCs w:val="24"/>
        </w:rPr>
        <w:t>Recherche</w:t>
      </w:r>
      <w:r>
        <w:rPr>
          <w:rFonts w:ascii="Times New Roman" w:hAnsi="Times New Roman" w:cs="Times New Roman"/>
          <w:b/>
          <w:bCs/>
          <w:color w:val="000000"/>
          <w:sz w:val="24"/>
          <w:szCs w:val="24"/>
        </w:rPr>
        <w:t xml:space="preserve"> </w:t>
      </w:r>
      <w:r w:rsidRPr="00E52CC8">
        <w:rPr>
          <w:rFonts w:ascii="Times New Roman" w:hAnsi="Times New Roman" w:cs="Times New Roman"/>
          <w:b/>
          <w:bCs/>
          <w:color w:val="000000"/>
          <w:sz w:val="24"/>
          <w:szCs w:val="24"/>
        </w:rPr>
        <w:t>archéologique:</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aussi</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utilisée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archéologie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recherchee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vestiges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enfouis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sol.On</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plusieurs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techniques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selon</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objectifs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recherchés.La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gravimétrie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plus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utilisée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cavités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(tombes,</w:t>
      </w:r>
      <w:r w:rsidR="007B037B">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cave</w:t>
      </w:r>
      <w:r w:rsidR="00046327">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aux</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galeries).Le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magnétisme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quant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lui</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utilisé</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fours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objets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cuits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aussi</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objets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ferreux.Les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méthodes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électriques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sont</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utilisées</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E52CC8">
        <w:rPr>
          <w:rFonts w:ascii="Times New Roman" w:hAnsi="Times New Roman" w:cs="Times New Roman"/>
          <w:color w:val="000000"/>
          <w:sz w:val="24"/>
          <w:szCs w:val="24"/>
        </w:rPr>
        <w:t>recherche</w:t>
      </w:r>
      <w:r>
        <w:rPr>
          <w:rFonts w:ascii="Times New Roman" w:hAnsi="Times New Roman" w:cs="Times New Roman"/>
          <w:color w:val="000000"/>
          <w:sz w:val="24"/>
          <w:szCs w:val="24"/>
        </w:rPr>
        <w:t xml:space="preserve"> de s</w:t>
      </w:r>
      <w:r w:rsidRPr="00E52CC8">
        <w:rPr>
          <w:rFonts w:ascii="Times New Roman" w:hAnsi="Times New Roman" w:cs="Times New Roman"/>
          <w:color w:val="000000"/>
          <w:sz w:val="24"/>
          <w:szCs w:val="24"/>
        </w:rPr>
        <w:t>tructures.</w:t>
      </w:r>
    </w:p>
    <w:p w:rsidR="00E52CC8" w:rsidRDefault="00046327" w:rsidP="007B037B">
      <w:pPr>
        <w:autoSpaceDE w:val="0"/>
        <w:autoSpaceDN w:val="0"/>
        <w:adjustRightInd w:val="0"/>
        <w:spacing w:after="120" w:line="276" w:lineRule="auto"/>
        <w:ind w:firstLine="0"/>
        <w:rPr>
          <w:rFonts w:ascii="Times New Roman" w:hAnsi="Times New Roman" w:cs="Times New Roman"/>
          <w:color w:val="000000"/>
          <w:sz w:val="24"/>
          <w:szCs w:val="24"/>
        </w:rPr>
      </w:pPr>
      <w:r w:rsidRPr="003B187B">
        <w:rPr>
          <w:rFonts w:ascii="Times New Roman" w:hAnsi="Times New Roman" w:cs="Times New Roman"/>
          <w:b/>
          <w:bCs/>
          <w:color w:val="000000"/>
          <w:sz w:val="24"/>
          <w:szCs w:val="24"/>
        </w:rPr>
        <w:t>I.3.</w:t>
      </w:r>
      <w:r w:rsidR="00E52CC8" w:rsidRPr="00E52CC8">
        <w:rPr>
          <w:rFonts w:ascii="Times New Roman" w:hAnsi="Times New Roman" w:cs="Times New Roman"/>
          <w:b/>
          <w:bCs/>
          <w:color w:val="000000"/>
          <w:sz w:val="24"/>
          <w:szCs w:val="24"/>
        </w:rPr>
        <w:t>6</w:t>
      </w:r>
      <w:r>
        <w:rPr>
          <w:rFonts w:ascii="Times New Roman" w:hAnsi="Times New Roman" w:cs="Times New Roman"/>
          <w:b/>
          <w:bCs/>
          <w:color w:val="000000"/>
          <w:sz w:val="24"/>
          <w:szCs w:val="24"/>
        </w:rPr>
        <w:t xml:space="preserve"> </w:t>
      </w:r>
      <w:r w:rsidR="00E52CC8" w:rsidRPr="00E52CC8">
        <w:rPr>
          <w:rFonts w:ascii="Times New Roman" w:hAnsi="Times New Roman" w:cs="Times New Roman"/>
          <w:b/>
          <w:bCs/>
          <w:color w:val="000000"/>
          <w:sz w:val="24"/>
          <w:szCs w:val="24"/>
        </w:rPr>
        <w:t>Recherche</w:t>
      </w:r>
      <w:r>
        <w:rPr>
          <w:rFonts w:ascii="Times New Roman" w:hAnsi="Times New Roman" w:cs="Times New Roman"/>
          <w:b/>
          <w:bCs/>
          <w:color w:val="000000"/>
          <w:sz w:val="24"/>
          <w:szCs w:val="24"/>
        </w:rPr>
        <w:t xml:space="preserve"> </w:t>
      </w:r>
      <w:r w:rsidR="00E52CC8" w:rsidRPr="00E52CC8">
        <w:rPr>
          <w:rFonts w:ascii="Times New Roman" w:hAnsi="Times New Roman" w:cs="Times New Roman"/>
          <w:b/>
          <w:bCs/>
          <w:color w:val="000000"/>
          <w:sz w:val="24"/>
          <w:szCs w:val="24"/>
        </w:rPr>
        <w:t>criminalistique</w:t>
      </w:r>
      <w:r>
        <w:rPr>
          <w:rFonts w:ascii="Times New Roman" w:hAnsi="Times New Roman" w:cs="Times New Roman"/>
          <w:b/>
          <w:bCs/>
          <w:color w:val="000000"/>
          <w:sz w:val="24"/>
          <w:szCs w:val="24"/>
        </w:rPr>
        <w:t xml:space="preserve"> </w:t>
      </w:r>
      <w:r w:rsidR="00E52CC8" w:rsidRPr="00E52CC8">
        <w:rPr>
          <w:rFonts w:ascii="Times New Roman" w:hAnsi="Times New Roman" w:cs="Times New Roman"/>
          <w:b/>
          <w:bCs/>
          <w:color w:val="000000"/>
          <w:sz w:val="24"/>
          <w:szCs w:val="24"/>
        </w:rPr>
        <w:t>(foreinsic):</w:t>
      </w:r>
      <w:r>
        <w:rPr>
          <w:rFonts w:ascii="Times New Roman" w:hAnsi="Times New Roman" w:cs="Times New Roman"/>
          <w:b/>
          <w:bCs/>
          <w:color w:val="000000"/>
          <w:sz w:val="24"/>
          <w:szCs w:val="24"/>
        </w:rPr>
        <w:t xml:space="preserve"> </w:t>
      </w:r>
      <w:r w:rsidR="00E52CC8"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nos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jours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unités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criminalistiques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(Police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gendarmerie)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font</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appelle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résoudre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problèmes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criminologie.On</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utilise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ces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méthodes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recherche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cadavres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enterrés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jetés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rivières,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lacs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barrages.On</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utilise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particulièrement</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géoradar</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magnétisme</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00E52CC8" w:rsidRPr="00E52CC8">
        <w:rPr>
          <w:rFonts w:ascii="Times New Roman" w:hAnsi="Times New Roman" w:cs="Times New Roman"/>
          <w:color w:val="000000"/>
          <w:sz w:val="24"/>
          <w:szCs w:val="24"/>
        </w:rPr>
        <w:t>méthodes</w:t>
      </w:r>
      <w:r>
        <w:rPr>
          <w:rFonts w:ascii="Times New Roman" w:hAnsi="Times New Roman" w:cs="Times New Roman"/>
          <w:color w:val="000000"/>
          <w:sz w:val="24"/>
          <w:szCs w:val="24"/>
        </w:rPr>
        <w:t xml:space="preserve"> électriques.</w:t>
      </w:r>
    </w:p>
    <w:p w:rsidR="00046327" w:rsidRPr="00046327" w:rsidRDefault="00046327" w:rsidP="007B037B">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I.3.7 </w:t>
      </w:r>
      <w:r w:rsidRPr="00046327">
        <w:rPr>
          <w:rFonts w:ascii="Times New Roman" w:hAnsi="Times New Roman" w:cs="Times New Roman"/>
          <w:b/>
          <w:bCs/>
          <w:color w:val="000000"/>
          <w:sz w:val="24"/>
          <w:szCs w:val="24"/>
        </w:rPr>
        <w:t>Génie</w:t>
      </w:r>
      <w:r>
        <w:rPr>
          <w:rFonts w:ascii="Times New Roman" w:hAnsi="Times New Roman" w:cs="Times New Roman"/>
          <w:b/>
          <w:bCs/>
          <w:color w:val="000000"/>
          <w:sz w:val="24"/>
          <w:szCs w:val="24"/>
        </w:rPr>
        <w:t xml:space="preserve"> </w:t>
      </w:r>
      <w:r w:rsidRPr="00046327">
        <w:rPr>
          <w:rFonts w:ascii="Times New Roman" w:hAnsi="Times New Roman" w:cs="Times New Roman"/>
          <w:b/>
          <w:bCs/>
          <w:color w:val="000000"/>
          <w:sz w:val="24"/>
          <w:szCs w:val="24"/>
        </w:rPr>
        <w:t>civil:</w:t>
      </w:r>
      <w:r>
        <w:rPr>
          <w:rFonts w:ascii="Times New Roman" w:hAnsi="Times New Roman" w:cs="Times New Roman"/>
          <w:b/>
          <w:bCs/>
          <w:color w:val="000000"/>
          <w:sz w:val="24"/>
          <w:szCs w:val="24"/>
        </w:rPr>
        <w:t xml:space="preserve"> </w:t>
      </w:r>
      <w:r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indispensable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l’étude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sols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bâti</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réalisation</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grands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ouvrages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(tracé</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d’autoroutes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pipe-line,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pistes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d’aéroports,</w:t>
      </w:r>
      <w:r w:rsidR="003B187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ponts,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etc.).Les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principales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disciplines: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toutes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méthodes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électriques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électromagnétiques</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surface,</w:t>
      </w:r>
      <w:r w:rsidR="003B187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microgravimétrie</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sismique.</w:t>
      </w:r>
    </w:p>
    <w:p w:rsidR="00046327" w:rsidRPr="00046327" w:rsidRDefault="003B187B" w:rsidP="00046327">
      <w:pPr>
        <w:autoSpaceDE w:val="0"/>
        <w:autoSpaceDN w:val="0"/>
        <w:adjustRightInd w:val="0"/>
        <w:spacing w:after="0" w:line="240" w:lineRule="auto"/>
        <w:ind w:firstLine="0"/>
        <w:jc w:val="lef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I.3.8 </w:t>
      </w:r>
      <w:r w:rsidR="00046327" w:rsidRPr="00046327">
        <w:rPr>
          <w:rFonts w:ascii="Times New Roman" w:hAnsi="Times New Roman" w:cs="Times New Roman"/>
          <w:b/>
          <w:bCs/>
          <w:color w:val="000000"/>
          <w:sz w:val="24"/>
          <w:szCs w:val="24"/>
        </w:rPr>
        <w:t>Environnement:</w:t>
      </w:r>
      <w:r>
        <w:rPr>
          <w:rFonts w:ascii="Times New Roman" w:hAnsi="Times New Roman" w:cs="Times New Roman"/>
          <w:b/>
          <w:bCs/>
          <w:color w:val="000000"/>
          <w:sz w:val="24"/>
          <w:szCs w:val="24"/>
        </w:rPr>
        <w:t xml:space="preserve"> </w:t>
      </w:r>
      <w:r w:rsidR="00046327" w:rsidRPr="00046327">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est</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utile</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études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pollutions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naturelles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et/ou</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artificielles</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d’aménagement</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du</w:t>
      </w:r>
      <w:r>
        <w:rPr>
          <w:rFonts w:ascii="Times New Roman" w:hAnsi="Times New Roman" w:cs="Times New Roman"/>
          <w:color w:val="000000"/>
          <w:sz w:val="24"/>
          <w:szCs w:val="24"/>
        </w:rPr>
        <w:t xml:space="preserve"> </w:t>
      </w:r>
      <w:r w:rsidR="00046327" w:rsidRPr="00046327">
        <w:rPr>
          <w:rFonts w:ascii="Times New Roman" w:hAnsi="Times New Roman" w:cs="Times New Roman"/>
          <w:color w:val="000000"/>
          <w:sz w:val="24"/>
          <w:szCs w:val="24"/>
        </w:rPr>
        <w:t>territoire:</w:t>
      </w:r>
    </w:p>
    <w:p w:rsidR="00A45C6B" w:rsidRDefault="00046327" w:rsidP="00A45C6B">
      <w:pPr>
        <w:pStyle w:val="Paragraphedeliste"/>
        <w:numPr>
          <w:ilvl w:val="0"/>
          <w:numId w:val="7"/>
        </w:numPr>
        <w:autoSpaceDE w:val="0"/>
        <w:autoSpaceDN w:val="0"/>
        <w:adjustRightInd w:val="0"/>
        <w:spacing w:after="177" w:line="276" w:lineRule="auto"/>
        <w:jc w:val="both"/>
        <w:rPr>
          <w:color w:val="000000"/>
        </w:rPr>
      </w:pPr>
      <w:r w:rsidRPr="00A45C6B">
        <w:rPr>
          <w:color w:val="000000"/>
        </w:rPr>
        <w:t>Pour</w:t>
      </w:r>
      <w:r w:rsidR="00A45C6B" w:rsidRPr="00A45C6B">
        <w:rPr>
          <w:color w:val="000000"/>
        </w:rPr>
        <w:t xml:space="preserve"> </w:t>
      </w:r>
      <w:r w:rsidRPr="00A45C6B">
        <w:rPr>
          <w:color w:val="000000"/>
        </w:rPr>
        <w:t>la</w:t>
      </w:r>
      <w:r w:rsidR="00A45C6B" w:rsidRPr="00A45C6B">
        <w:rPr>
          <w:color w:val="000000"/>
        </w:rPr>
        <w:t xml:space="preserve"> </w:t>
      </w:r>
      <w:r w:rsidRPr="00A45C6B">
        <w:rPr>
          <w:color w:val="000000"/>
        </w:rPr>
        <w:t>recherche</w:t>
      </w:r>
      <w:r w:rsidR="00A45C6B" w:rsidRPr="00A45C6B">
        <w:rPr>
          <w:color w:val="000000"/>
        </w:rPr>
        <w:t xml:space="preserve"> </w:t>
      </w:r>
      <w:r w:rsidRPr="00A45C6B">
        <w:rPr>
          <w:color w:val="000000"/>
        </w:rPr>
        <w:t>de</w:t>
      </w:r>
      <w:r w:rsidR="00A45C6B" w:rsidRPr="00A45C6B">
        <w:rPr>
          <w:color w:val="000000"/>
        </w:rPr>
        <w:t xml:space="preserve"> pollutions terrestres </w:t>
      </w:r>
      <w:r w:rsidRPr="00A45C6B">
        <w:rPr>
          <w:color w:val="000000"/>
        </w:rPr>
        <w:t>par</w:t>
      </w:r>
      <w:r w:rsidR="00A45C6B" w:rsidRPr="00A45C6B">
        <w:rPr>
          <w:color w:val="000000"/>
        </w:rPr>
        <w:t xml:space="preserve"> </w:t>
      </w:r>
      <w:r w:rsidRPr="00A45C6B">
        <w:rPr>
          <w:color w:val="000000"/>
        </w:rPr>
        <w:t>des</w:t>
      </w:r>
      <w:r w:rsidR="00A45C6B" w:rsidRPr="00A45C6B">
        <w:rPr>
          <w:color w:val="000000"/>
        </w:rPr>
        <w:t xml:space="preserve"> </w:t>
      </w:r>
      <w:r w:rsidRPr="00A45C6B">
        <w:rPr>
          <w:color w:val="000000"/>
        </w:rPr>
        <w:t>métaux</w:t>
      </w:r>
      <w:r w:rsidR="00A45C6B" w:rsidRPr="00A45C6B">
        <w:rPr>
          <w:color w:val="000000"/>
        </w:rPr>
        <w:t xml:space="preserve"> </w:t>
      </w:r>
      <w:r w:rsidRPr="00A45C6B">
        <w:rPr>
          <w:color w:val="000000"/>
        </w:rPr>
        <w:t>lourds</w:t>
      </w:r>
      <w:r w:rsidR="00A45C6B" w:rsidRPr="00A45C6B">
        <w:rPr>
          <w:color w:val="000000"/>
        </w:rPr>
        <w:t xml:space="preserve"> </w:t>
      </w:r>
      <w:r w:rsidRPr="00A45C6B">
        <w:rPr>
          <w:color w:val="000000"/>
        </w:rPr>
        <w:t>ou</w:t>
      </w:r>
      <w:r w:rsidR="00A45C6B" w:rsidRPr="00A45C6B">
        <w:rPr>
          <w:color w:val="000000"/>
        </w:rPr>
        <w:t xml:space="preserve"> </w:t>
      </w:r>
      <w:r w:rsidRPr="00A45C6B">
        <w:rPr>
          <w:color w:val="000000"/>
        </w:rPr>
        <w:t>autres</w:t>
      </w:r>
      <w:r w:rsidR="00A45C6B" w:rsidRPr="00A45C6B">
        <w:rPr>
          <w:color w:val="000000"/>
        </w:rPr>
        <w:t xml:space="preserve"> </w:t>
      </w:r>
      <w:r w:rsidRPr="00A45C6B">
        <w:rPr>
          <w:color w:val="000000"/>
        </w:rPr>
        <w:t>substances</w:t>
      </w:r>
      <w:r w:rsidR="00A45C6B" w:rsidRPr="00A45C6B">
        <w:rPr>
          <w:color w:val="000000"/>
        </w:rPr>
        <w:t xml:space="preserve"> </w:t>
      </w:r>
      <w:r w:rsidRPr="00A45C6B">
        <w:rPr>
          <w:color w:val="000000"/>
        </w:rPr>
        <w:t>ferriques</w:t>
      </w:r>
      <w:r w:rsidR="00A45C6B">
        <w:rPr>
          <w:color w:val="000000"/>
        </w:rPr>
        <w:t>.</w:t>
      </w:r>
    </w:p>
    <w:p w:rsidR="00046327" w:rsidRPr="00A45C6B" w:rsidRDefault="00046327" w:rsidP="00A45C6B">
      <w:pPr>
        <w:pStyle w:val="Paragraphedeliste"/>
        <w:numPr>
          <w:ilvl w:val="0"/>
          <w:numId w:val="7"/>
        </w:numPr>
        <w:autoSpaceDE w:val="0"/>
        <w:autoSpaceDN w:val="0"/>
        <w:adjustRightInd w:val="0"/>
        <w:spacing w:after="177" w:line="276" w:lineRule="auto"/>
        <w:jc w:val="both"/>
        <w:rPr>
          <w:color w:val="000000"/>
        </w:rPr>
      </w:pPr>
      <w:r w:rsidRPr="00A45C6B">
        <w:rPr>
          <w:color w:val="000000"/>
        </w:rPr>
        <w:t>Pour</w:t>
      </w:r>
      <w:r w:rsidR="00A45C6B" w:rsidRPr="00A45C6B">
        <w:rPr>
          <w:color w:val="000000"/>
        </w:rPr>
        <w:t xml:space="preserve"> </w:t>
      </w:r>
      <w:r w:rsidRPr="00A45C6B">
        <w:rPr>
          <w:color w:val="000000"/>
        </w:rPr>
        <w:t>déterminer</w:t>
      </w:r>
      <w:r w:rsidR="00A45C6B" w:rsidRPr="00A45C6B">
        <w:rPr>
          <w:color w:val="000000"/>
        </w:rPr>
        <w:t xml:space="preserve"> </w:t>
      </w:r>
      <w:r w:rsidRPr="00A45C6B">
        <w:rPr>
          <w:color w:val="000000"/>
        </w:rPr>
        <w:t>l’étendue</w:t>
      </w:r>
      <w:r w:rsidR="00A45C6B" w:rsidRPr="00A45C6B">
        <w:rPr>
          <w:color w:val="000000"/>
        </w:rPr>
        <w:t xml:space="preserve"> </w:t>
      </w:r>
      <w:r w:rsidRPr="00A45C6B">
        <w:rPr>
          <w:color w:val="000000"/>
        </w:rPr>
        <w:t>des</w:t>
      </w:r>
      <w:r w:rsidR="00A45C6B" w:rsidRPr="00A45C6B">
        <w:rPr>
          <w:color w:val="000000"/>
        </w:rPr>
        <w:t xml:space="preserve"> </w:t>
      </w:r>
      <w:r w:rsidRPr="00A45C6B">
        <w:rPr>
          <w:color w:val="000000"/>
        </w:rPr>
        <w:t>zones</w:t>
      </w:r>
      <w:r w:rsidR="00A45C6B" w:rsidRPr="00A45C6B">
        <w:rPr>
          <w:color w:val="000000"/>
        </w:rPr>
        <w:t xml:space="preserve"> </w:t>
      </w:r>
      <w:r w:rsidRPr="00A45C6B">
        <w:rPr>
          <w:color w:val="000000"/>
        </w:rPr>
        <w:t>polluées</w:t>
      </w:r>
      <w:r w:rsidR="00A45C6B" w:rsidRPr="00A45C6B">
        <w:rPr>
          <w:color w:val="000000"/>
        </w:rPr>
        <w:t xml:space="preserve"> </w:t>
      </w:r>
      <w:r w:rsidRPr="00A45C6B">
        <w:rPr>
          <w:color w:val="000000"/>
        </w:rPr>
        <w:t>qui</w:t>
      </w:r>
      <w:r w:rsidR="00A45C6B" w:rsidRPr="00A45C6B">
        <w:rPr>
          <w:color w:val="000000"/>
        </w:rPr>
        <w:t xml:space="preserve"> </w:t>
      </w:r>
      <w:r w:rsidRPr="00A45C6B">
        <w:rPr>
          <w:color w:val="000000"/>
        </w:rPr>
        <w:t>parfois</w:t>
      </w:r>
      <w:r w:rsidR="00A45C6B" w:rsidRPr="00A45C6B">
        <w:rPr>
          <w:color w:val="000000"/>
        </w:rPr>
        <w:t xml:space="preserve"> </w:t>
      </w:r>
      <w:r w:rsidRPr="00A45C6B">
        <w:rPr>
          <w:color w:val="000000"/>
        </w:rPr>
        <w:t>nesont</w:t>
      </w:r>
      <w:r w:rsidR="00A45C6B" w:rsidRPr="00A45C6B">
        <w:rPr>
          <w:color w:val="000000"/>
        </w:rPr>
        <w:t xml:space="preserve"> </w:t>
      </w:r>
      <w:r w:rsidRPr="00A45C6B">
        <w:rPr>
          <w:color w:val="000000"/>
        </w:rPr>
        <w:t>pas</w:t>
      </w:r>
      <w:r w:rsidR="00A45C6B" w:rsidRPr="00A45C6B">
        <w:rPr>
          <w:color w:val="000000"/>
        </w:rPr>
        <w:t xml:space="preserve"> </w:t>
      </w:r>
      <w:r w:rsidRPr="00A45C6B">
        <w:rPr>
          <w:color w:val="000000"/>
        </w:rPr>
        <w:t>visibles</w:t>
      </w:r>
      <w:r w:rsidR="00A45C6B" w:rsidRPr="00A45C6B">
        <w:rPr>
          <w:color w:val="000000"/>
        </w:rPr>
        <w:t xml:space="preserve"> </w:t>
      </w:r>
      <w:r w:rsidRPr="00A45C6B">
        <w:rPr>
          <w:color w:val="000000"/>
        </w:rPr>
        <w:t>en</w:t>
      </w:r>
      <w:r w:rsidR="00A45C6B">
        <w:rPr>
          <w:color w:val="000000"/>
        </w:rPr>
        <w:t xml:space="preserve"> </w:t>
      </w:r>
      <w:r w:rsidRPr="00A45C6B">
        <w:rPr>
          <w:color w:val="000000"/>
        </w:rPr>
        <w:t>surface.</w:t>
      </w:r>
    </w:p>
    <w:p w:rsidR="00046327" w:rsidRDefault="00046327" w:rsidP="00A62CAA">
      <w:pPr>
        <w:autoSpaceDE w:val="0"/>
        <w:autoSpaceDN w:val="0"/>
        <w:adjustRightInd w:val="0"/>
        <w:spacing w:line="276" w:lineRule="auto"/>
        <w:ind w:firstLine="0"/>
        <w:rPr>
          <w:rFonts w:ascii="Times New Roman" w:hAnsi="Times New Roman" w:cs="Times New Roman"/>
          <w:color w:val="000000"/>
          <w:sz w:val="24"/>
          <w:szCs w:val="24"/>
        </w:rPr>
      </w:pPr>
      <w:r w:rsidRPr="00046327">
        <w:rPr>
          <w:rFonts w:ascii="Times New Roman" w:hAnsi="Times New Roman" w:cs="Times New Roman"/>
          <w:color w:val="000000"/>
          <w:sz w:val="24"/>
          <w:szCs w:val="24"/>
        </w:rPr>
        <w:t>Les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principales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disciplines: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Le</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magnétisme</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et</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électromagnétiques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de</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surface,</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toutes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méthodes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électriques,</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microgravimétrie,</w:t>
      </w:r>
      <w:r w:rsidR="00533F5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la</w:t>
      </w:r>
      <w:r w:rsidR="00A45C6B">
        <w:rPr>
          <w:rFonts w:ascii="Times New Roman" w:hAnsi="Times New Roman" w:cs="Times New Roman"/>
          <w:color w:val="000000"/>
          <w:sz w:val="24"/>
          <w:szCs w:val="24"/>
        </w:rPr>
        <w:t xml:space="preserve"> </w:t>
      </w:r>
      <w:r w:rsidRPr="00046327">
        <w:rPr>
          <w:rFonts w:ascii="Times New Roman" w:hAnsi="Times New Roman" w:cs="Times New Roman"/>
          <w:color w:val="000000"/>
          <w:sz w:val="24"/>
          <w:szCs w:val="24"/>
        </w:rPr>
        <w:t xml:space="preserve">radiométrie. </w:t>
      </w:r>
    </w:p>
    <w:p w:rsidR="00A62CAA" w:rsidRPr="00A62CAA" w:rsidRDefault="00A62CAA" w:rsidP="00A62CAA">
      <w:pPr>
        <w:autoSpaceDE w:val="0"/>
        <w:autoSpaceDN w:val="0"/>
        <w:adjustRightInd w:val="0"/>
        <w:spacing w:after="120" w:line="276" w:lineRule="auto"/>
        <w:ind w:firstLine="0"/>
        <w:rPr>
          <w:rFonts w:ascii="Times New Roman" w:hAnsi="Times New Roman" w:cs="Times New Roman"/>
          <w:color w:val="000000"/>
          <w:sz w:val="26"/>
          <w:szCs w:val="26"/>
        </w:rPr>
      </w:pPr>
      <w:r>
        <w:rPr>
          <w:rFonts w:ascii="Times New Roman" w:hAnsi="Times New Roman" w:cs="Times New Roman"/>
          <w:b/>
          <w:bCs/>
          <w:sz w:val="26"/>
          <w:szCs w:val="26"/>
        </w:rPr>
        <w:t xml:space="preserve">I.4 </w:t>
      </w:r>
      <w:r w:rsidRPr="00A62CAA">
        <w:rPr>
          <w:rFonts w:ascii="Times New Roman" w:hAnsi="Times New Roman" w:cs="Times New Roman"/>
          <w:b/>
          <w:bCs/>
          <w:sz w:val="26"/>
          <w:szCs w:val="26"/>
        </w:rPr>
        <w:t>Matériels et équipements géophysiques</w:t>
      </w:r>
    </w:p>
    <w:p w:rsidR="00A62CAA" w:rsidRPr="00A62CAA" w:rsidRDefault="00A62CAA" w:rsidP="00A62CAA">
      <w:pPr>
        <w:autoSpaceDE w:val="0"/>
        <w:autoSpaceDN w:val="0"/>
        <w:adjustRightInd w:val="0"/>
        <w:spacing w:after="120" w:line="240" w:lineRule="auto"/>
        <w:ind w:firstLine="0"/>
        <w:jc w:val="left"/>
        <w:rPr>
          <w:rFonts w:ascii="Times New Roman" w:hAnsi="Times New Roman" w:cs="Times New Roman"/>
          <w:color w:val="000000"/>
          <w:sz w:val="24"/>
          <w:szCs w:val="24"/>
        </w:rPr>
      </w:pPr>
      <w:r w:rsidRPr="00A62CAA">
        <w:rPr>
          <w:rFonts w:ascii="Times New Roman" w:hAnsi="Times New Roman" w:cs="Times New Roman"/>
          <w:color w:val="000000"/>
          <w:sz w:val="24"/>
          <w:szCs w:val="24"/>
        </w:rPr>
        <w:t>Chaque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méthode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Géophysique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propre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matériel:</w:t>
      </w:r>
    </w:p>
    <w:p w:rsidR="00A62CAA" w:rsidRPr="00A62CAA" w:rsidRDefault="00A62CAA" w:rsidP="00A62CAA">
      <w:pPr>
        <w:autoSpaceDE w:val="0"/>
        <w:autoSpaceDN w:val="0"/>
        <w:adjustRightInd w:val="0"/>
        <w:spacing w:after="213"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I.4.1</w:t>
      </w:r>
      <w:r w:rsidR="00D86246">
        <w:rPr>
          <w:rFonts w:ascii="Times New Roman" w:hAnsi="Times New Roman" w:cs="Times New Roman"/>
          <w:b/>
          <w:bCs/>
          <w:color w:val="000000"/>
          <w:sz w:val="24"/>
          <w:szCs w:val="24"/>
        </w:rPr>
        <w:t xml:space="preserve"> </w:t>
      </w:r>
      <w:r w:rsidRPr="00A62CAA">
        <w:rPr>
          <w:rFonts w:ascii="Times New Roman" w:hAnsi="Times New Roman" w:cs="Times New Roman"/>
          <w:b/>
          <w:bCs/>
          <w:color w:val="000000"/>
          <w:sz w:val="24"/>
          <w:szCs w:val="24"/>
        </w:rPr>
        <w:t>Sismologie:</w:t>
      </w:r>
      <w:r>
        <w:rPr>
          <w:rFonts w:ascii="Times New Roman" w:hAnsi="Times New Roman" w:cs="Times New Roman"/>
          <w:b/>
          <w:bCs/>
          <w:color w:val="000000"/>
          <w:sz w:val="24"/>
          <w:szCs w:val="24"/>
        </w:rPr>
        <w:t xml:space="preserve"> </w:t>
      </w:r>
      <w:r w:rsidRPr="00A62CAA">
        <w:rPr>
          <w:rFonts w:ascii="Times New Roman" w:hAnsi="Times New Roman" w:cs="Times New Roman"/>
          <w:color w:val="000000"/>
          <w:sz w:val="24"/>
          <w:szCs w:val="24"/>
        </w:rPr>
        <w:t>sismographe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constitué</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d’un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sismomètre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d’un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enregistreur</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d’une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horloge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qui</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donne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temps</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corrigé</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rapport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une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référence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(RelaiOmega,</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GPS).</w:t>
      </w:r>
    </w:p>
    <w:p w:rsidR="00A62CAA" w:rsidRPr="00A62CAA" w:rsidRDefault="00A62CAA" w:rsidP="00A62CAA">
      <w:pPr>
        <w:autoSpaceDE w:val="0"/>
        <w:autoSpaceDN w:val="0"/>
        <w:adjustRightInd w:val="0"/>
        <w:spacing w:after="213"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I.4.2 </w:t>
      </w:r>
      <w:r w:rsidRPr="00A62CAA">
        <w:rPr>
          <w:rFonts w:ascii="Times New Roman" w:hAnsi="Times New Roman" w:cs="Times New Roman"/>
          <w:b/>
          <w:bCs/>
          <w:color w:val="000000"/>
          <w:sz w:val="24"/>
          <w:szCs w:val="24"/>
        </w:rPr>
        <w:t>Sismique:</w:t>
      </w:r>
      <w:r>
        <w:rPr>
          <w:rFonts w:ascii="Times New Roman" w:hAnsi="Times New Roman" w:cs="Times New Roman"/>
          <w:b/>
          <w:bCs/>
          <w:color w:val="000000"/>
          <w:sz w:val="24"/>
          <w:szCs w:val="24"/>
        </w:rPr>
        <w:t xml:space="preserve"> </w:t>
      </w:r>
      <w:r w:rsidRPr="00A62CAA">
        <w:rPr>
          <w:rFonts w:ascii="Times New Roman" w:hAnsi="Times New Roman" w:cs="Times New Roman"/>
          <w:color w:val="000000"/>
          <w:sz w:val="24"/>
          <w:szCs w:val="24"/>
        </w:rPr>
        <w:t>laboratoires</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sismique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réflexion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réfraction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équipés</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relié</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un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dispositif</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géophones</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d’une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source</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sismique:TNT,</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marteau,</w:t>
      </w:r>
      <w:r>
        <w:rPr>
          <w:rFonts w:ascii="Times New Roman" w:hAnsi="Times New Roman" w:cs="Times New Roman"/>
          <w:color w:val="000000"/>
          <w:sz w:val="24"/>
          <w:szCs w:val="24"/>
        </w:rPr>
        <w:t xml:space="preserve"> cami</w:t>
      </w:r>
      <w:r w:rsidRPr="00A62CAA">
        <w:rPr>
          <w:rFonts w:ascii="Times New Roman" w:hAnsi="Times New Roman" w:cs="Times New Roman"/>
          <w:color w:val="000000"/>
          <w:sz w:val="24"/>
          <w:szCs w:val="24"/>
        </w:rPr>
        <w:t>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air</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comprimé</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(airGun),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Camion</w:t>
      </w:r>
      <w:r>
        <w:rPr>
          <w:rFonts w:ascii="Times New Roman" w:hAnsi="Times New Roman" w:cs="Times New Roman"/>
          <w:color w:val="000000"/>
          <w:sz w:val="24"/>
          <w:szCs w:val="24"/>
        </w:rPr>
        <w:t xml:space="preserve"> </w:t>
      </w:r>
      <w:r w:rsidRPr="00A62CAA">
        <w:rPr>
          <w:rFonts w:ascii="Times New Roman" w:hAnsi="Times New Roman" w:cs="Times New Roman"/>
          <w:color w:val="000000"/>
          <w:sz w:val="24"/>
          <w:szCs w:val="24"/>
        </w:rPr>
        <w:t>vibreurs.</w:t>
      </w:r>
    </w:p>
    <w:p w:rsidR="00A62CAA" w:rsidRPr="00A62CAA" w:rsidRDefault="0060330F" w:rsidP="00095720">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I.4.3 </w:t>
      </w:r>
      <w:r w:rsidR="00A62CAA" w:rsidRPr="00A62CAA">
        <w:rPr>
          <w:rFonts w:ascii="Times New Roman" w:hAnsi="Times New Roman" w:cs="Times New Roman"/>
          <w:b/>
          <w:bCs/>
          <w:color w:val="000000"/>
          <w:sz w:val="24"/>
          <w:szCs w:val="24"/>
        </w:rPr>
        <w:t>Gravimétrie:</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gravimètre</w:t>
      </w:r>
      <w:r>
        <w:rPr>
          <w:rFonts w:ascii="Times New Roman" w:hAnsi="Times New Roman" w:cs="Times New Roman"/>
          <w:color w:val="000000"/>
          <w:sz w:val="24"/>
          <w:szCs w:val="24"/>
        </w:rPr>
        <w:t xml:space="preserve"> </w:t>
      </w:r>
      <w:r w:rsidR="009D189E" w:rsidRPr="00A62CAA">
        <w:rPr>
          <w:rFonts w:ascii="Times New Roman" w:hAnsi="Times New Roman" w:cs="Times New Roman"/>
          <w:color w:val="000000"/>
          <w:sz w:val="24"/>
          <w:szCs w:val="24"/>
        </w:rPr>
        <w:t>absolu</w:t>
      </w:r>
      <w:r w:rsidR="009D18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gravimètre</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microgravimètre</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00A62CAA" w:rsidRPr="00A62CAA">
        <w:rPr>
          <w:rFonts w:ascii="Times New Roman" w:hAnsi="Times New Roman" w:cs="Times New Roman"/>
          <w:color w:val="000000"/>
          <w:sz w:val="24"/>
          <w:szCs w:val="24"/>
        </w:rPr>
        <w:t>terrain</w:t>
      </w:r>
      <w:r>
        <w:rPr>
          <w:rFonts w:ascii="Times New Roman" w:hAnsi="Times New Roman" w:cs="Times New Roman"/>
          <w:color w:val="000000"/>
          <w:sz w:val="24"/>
          <w:szCs w:val="24"/>
        </w:rPr>
        <w:t>.</w:t>
      </w:r>
    </w:p>
    <w:p w:rsidR="00095720" w:rsidRPr="00095720" w:rsidRDefault="00095720" w:rsidP="00095720">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I.4.4 </w:t>
      </w:r>
      <w:r w:rsidRPr="00095720">
        <w:rPr>
          <w:rFonts w:ascii="Times New Roman" w:hAnsi="Times New Roman" w:cs="Times New Roman"/>
          <w:b/>
          <w:bCs/>
          <w:color w:val="000000"/>
          <w:sz w:val="24"/>
          <w:szCs w:val="24"/>
        </w:rPr>
        <w:t>Magnétisme:</w:t>
      </w:r>
      <w:r>
        <w:rPr>
          <w:rFonts w:ascii="Times New Roman" w:hAnsi="Times New Roman" w:cs="Times New Roman"/>
          <w:b/>
          <w:bCs/>
          <w:color w:val="000000"/>
          <w:sz w:val="24"/>
          <w:szCs w:val="24"/>
        </w:rPr>
        <w:t xml:space="preserve"> </w:t>
      </w:r>
      <w:r w:rsidRPr="00095720">
        <w:rPr>
          <w:rFonts w:ascii="Times New Roman" w:hAnsi="Times New Roman" w:cs="Times New Roman"/>
          <w:color w:val="000000"/>
          <w:sz w:val="24"/>
          <w:szCs w:val="24"/>
        </w:rPr>
        <w:t>magnétomètres,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gradiomètres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flux</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gates.</w:t>
      </w:r>
    </w:p>
    <w:p w:rsidR="00095720" w:rsidRPr="00095720" w:rsidRDefault="00095720" w:rsidP="00095720">
      <w:pPr>
        <w:autoSpaceDE w:val="0"/>
        <w:autoSpaceDN w:val="0"/>
        <w:adjustRightInd w:val="0"/>
        <w:spacing w:after="12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I.4.5 </w:t>
      </w:r>
      <w:r w:rsidRPr="00095720">
        <w:rPr>
          <w:rFonts w:ascii="Times New Roman" w:hAnsi="Times New Roman" w:cs="Times New Roman"/>
          <w:b/>
          <w:bCs/>
          <w:color w:val="000000"/>
          <w:sz w:val="24"/>
          <w:szCs w:val="24"/>
        </w:rPr>
        <w:t xml:space="preserve">Méthodes électriques: </w:t>
      </w:r>
      <w:r w:rsidRPr="00095720">
        <w:rPr>
          <w:rFonts w:ascii="Times New Roman" w:hAnsi="Times New Roman" w:cs="Times New Roman"/>
          <w:color w:val="000000"/>
          <w:sz w:val="24"/>
          <w:szCs w:val="24"/>
        </w:rPr>
        <w:t>différents résistivim</w:t>
      </w:r>
      <w:r>
        <w:rPr>
          <w:rFonts w:ascii="Times New Roman" w:hAnsi="Times New Roman" w:cs="Times New Roman"/>
          <w:color w:val="000000"/>
          <w:sz w:val="24"/>
          <w:szCs w:val="24"/>
        </w:rPr>
        <w:t xml:space="preserve">ètres à différentes profondeurs </w:t>
      </w:r>
      <w:r w:rsidRPr="00095720">
        <w:rPr>
          <w:rFonts w:ascii="Times New Roman" w:hAnsi="Times New Roman" w:cs="Times New Roman"/>
          <w:color w:val="000000"/>
          <w:sz w:val="24"/>
          <w:szCs w:val="24"/>
        </w:rPr>
        <w:t>d’investigations.</w:t>
      </w:r>
    </w:p>
    <w:p w:rsidR="00095720" w:rsidRPr="00095720" w:rsidRDefault="00095720" w:rsidP="00095720">
      <w:pPr>
        <w:autoSpaceDE w:val="0"/>
        <w:autoSpaceDN w:val="0"/>
        <w:adjustRightInd w:val="0"/>
        <w:spacing w:after="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I.4.6 </w:t>
      </w:r>
      <w:r w:rsidRPr="00095720">
        <w:rPr>
          <w:rFonts w:ascii="Times New Roman" w:hAnsi="Times New Roman" w:cs="Times New Roman"/>
          <w:b/>
          <w:bCs/>
          <w:color w:val="000000"/>
          <w:sz w:val="24"/>
          <w:szCs w:val="24"/>
        </w:rPr>
        <w:t>Méthodes</w:t>
      </w:r>
      <w:r w:rsidR="00973256">
        <w:rPr>
          <w:rFonts w:ascii="Times New Roman" w:hAnsi="Times New Roman" w:cs="Times New Roman"/>
          <w:b/>
          <w:bCs/>
          <w:color w:val="000000"/>
          <w:sz w:val="24"/>
          <w:szCs w:val="24"/>
        </w:rPr>
        <w:t xml:space="preserve"> </w:t>
      </w:r>
      <w:r w:rsidRPr="00095720">
        <w:rPr>
          <w:rFonts w:ascii="Times New Roman" w:hAnsi="Times New Roman" w:cs="Times New Roman"/>
          <w:b/>
          <w:bCs/>
          <w:color w:val="000000"/>
          <w:sz w:val="24"/>
          <w:szCs w:val="24"/>
        </w:rPr>
        <w:t>électromagnétiques: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plusieurs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appareils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EM</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ont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été</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conçus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différentes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profondeurs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d’investigations.</w:t>
      </w:r>
    </w:p>
    <w:p w:rsidR="00095720" w:rsidRPr="00095720" w:rsidRDefault="00095720" w:rsidP="00095720">
      <w:pPr>
        <w:autoSpaceDE w:val="0"/>
        <w:autoSpaceDN w:val="0"/>
        <w:adjustRightInd w:val="0"/>
        <w:spacing w:after="120" w:line="276" w:lineRule="auto"/>
        <w:ind w:firstLine="0"/>
        <w:rPr>
          <w:rFonts w:ascii="Times New Roman" w:hAnsi="Times New Roman" w:cs="Times New Roman"/>
          <w:color w:val="000000"/>
          <w:sz w:val="24"/>
          <w:szCs w:val="24"/>
        </w:rPr>
      </w:pPr>
      <w:r w:rsidRPr="00095720">
        <w:rPr>
          <w:rFonts w:ascii="Times New Roman" w:hAnsi="Times New Roman" w:cs="Times New Roman"/>
          <w:color w:val="000000"/>
          <w:sz w:val="24"/>
          <w:szCs w:val="24"/>
        </w:rPr>
        <w:t>•station</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Mt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AMT.</w:t>
      </w:r>
    </w:p>
    <w:p w:rsidR="00095720" w:rsidRPr="00095720" w:rsidRDefault="00095720" w:rsidP="00095720">
      <w:pPr>
        <w:autoSpaceDE w:val="0"/>
        <w:autoSpaceDN w:val="0"/>
        <w:adjustRightInd w:val="0"/>
        <w:spacing w:after="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I.4.7</w:t>
      </w:r>
      <w:r w:rsidRPr="00095720">
        <w:rPr>
          <w:rFonts w:ascii="Times New Roman" w:hAnsi="Times New Roman" w:cs="Times New Roman"/>
          <w:b/>
          <w:bCs/>
          <w:color w:val="000000"/>
          <w:sz w:val="24"/>
          <w:szCs w:val="24"/>
        </w:rPr>
        <w:t xml:space="preserve"> Radiométrie:</w:t>
      </w:r>
      <w:r>
        <w:rPr>
          <w:rFonts w:ascii="Times New Roman" w:hAnsi="Times New Roman" w:cs="Times New Roman"/>
          <w:b/>
          <w:bCs/>
          <w:color w:val="000000"/>
          <w:sz w:val="24"/>
          <w:szCs w:val="24"/>
        </w:rPr>
        <w:t xml:space="preserve"> </w:t>
      </w:r>
      <w:r w:rsidRPr="00095720">
        <w:rPr>
          <w:rFonts w:ascii="Times New Roman" w:hAnsi="Times New Roman" w:cs="Times New Roman"/>
          <w:color w:val="000000"/>
          <w:sz w:val="24"/>
          <w:szCs w:val="24"/>
        </w:rPr>
        <w:t xml:space="preserve">plusieurs appareils pour la mesure de l’énergie de radiation ont été développés (exemple: Scintillomètres). </w:t>
      </w:r>
    </w:p>
    <w:p w:rsidR="00A62CAA" w:rsidRPr="00A62CAA" w:rsidRDefault="00A62CAA" w:rsidP="00095720">
      <w:pPr>
        <w:autoSpaceDE w:val="0"/>
        <w:autoSpaceDN w:val="0"/>
        <w:adjustRightInd w:val="0"/>
        <w:spacing w:after="0" w:line="276" w:lineRule="auto"/>
        <w:ind w:firstLine="0"/>
        <w:rPr>
          <w:rFonts w:ascii="Times New Roman" w:hAnsi="Times New Roman" w:cs="Times New Roman"/>
          <w:color w:val="000000"/>
          <w:sz w:val="24"/>
          <w:szCs w:val="24"/>
        </w:rPr>
      </w:pPr>
    </w:p>
    <w:p w:rsidR="00095720" w:rsidRPr="00095720" w:rsidRDefault="00095720" w:rsidP="00095720">
      <w:pPr>
        <w:autoSpaceDE w:val="0"/>
        <w:autoSpaceDN w:val="0"/>
        <w:adjustRightInd w:val="0"/>
        <w:spacing w:after="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I.4.8 </w:t>
      </w:r>
      <w:r w:rsidRPr="00095720">
        <w:rPr>
          <w:rFonts w:ascii="Times New Roman" w:hAnsi="Times New Roman" w:cs="Times New Roman"/>
          <w:b/>
          <w:bCs/>
          <w:color w:val="000000"/>
          <w:sz w:val="24"/>
          <w:szCs w:val="24"/>
        </w:rPr>
        <w:t>Diagraphies:</w:t>
      </w:r>
      <w:r w:rsidR="00973256">
        <w:rPr>
          <w:rFonts w:ascii="Times New Roman" w:hAnsi="Times New Roman" w:cs="Times New Roman"/>
          <w:b/>
          <w:bCs/>
          <w:color w:val="000000"/>
          <w:sz w:val="24"/>
          <w:szCs w:val="24"/>
        </w:rPr>
        <w:t xml:space="preserve"> </w:t>
      </w:r>
      <w:r w:rsidRPr="00095720">
        <w:rPr>
          <w:rFonts w:ascii="Times New Roman" w:hAnsi="Times New Roman" w:cs="Times New Roman"/>
          <w:color w:val="000000"/>
          <w:sz w:val="24"/>
          <w:szCs w:val="24"/>
        </w:rPr>
        <w:t>plusieurs sondes de diagraphies sont fabriquées pour l’acquisition des paramètres physiques dans les puits de forage. Chaque diagraphie a sa sonde (exemple AIT pour les résistivités, GR pour la radioactivité naturelle, CNL pour les diagraphies de neutrons, etc.).</w:t>
      </w:r>
    </w:p>
    <w:p w:rsidR="00095720" w:rsidRPr="00095720" w:rsidRDefault="00095720" w:rsidP="00834174">
      <w:pPr>
        <w:autoSpaceDE w:val="0"/>
        <w:autoSpaceDN w:val="0"/>
        <w:adjustRightInd w:val="0"/>
        <w:spacing w:after="240" w:line="276" w:lineRule="auto"/>
        <w:ind w:firstLine="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I.4.9 </w:t>
      </w:r>
      <w:r w:rsidRPr="00095720">
        <w:rPr>
          <w:rFonts w:ascii="Times New Roman" w:hAnsi="Times New Roman" w:cs="Times New Roman"/>
          <w:b/>
          <w:bCs/>
          <w:color w:val="000000"/>
          <w:sz w:val="24"/>
          <w:szCs w:val="24"/>
        </w:rPr>
        <w:t>Positionnement:</w:t>
      </w:r>
      <w:r w:rsidR="00973256">
        <w:rPr>
          <w:rFonts w:ascii="Times New Roman" w:hAnsi="Times New Roman" w:cs="Times New Roman"/>
          <w:b/>
          <w:bCs/>
          <w:color w:val="000000"/>
          <w:sz w:val="24"/>
          <w:szCs w:val="24"/>
        </w:rPr>
        <w:t xml:space="preserve"> </w:t>
      </w:r>
      <w:r w:rsidRPr="00095720">
        <w:rPr>
          <w:rFonts w:ascii="Times New Roman" w:hAnsi="Times New Roman" w:cs="Times New Roman"/>
          <w:color w:val="000000"/>
          <w:sz w:val="24"/>
          <w:szCs w:val="24"/>
        </w:rPr>
        <w:t>plusieurs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équipements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ont</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été</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conçus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pour</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la</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détermination</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coordonnées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points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mesure: théodolites</w:t>
      </w:r>
      <w:r>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stationtotale</w:t>
      </w:r>
      <w:r>
        <w:rPr>
          <w:rFonts w:ascii="Times New Roman" w:hAnsi="Times New Roman" w:cs="Times New Roman"/>
          <w:color w:val="000000"/>
          <w:sz w:val="24"/>
          <w:szCs w:val="24"/>
        </w:rPr>
        <w:t xml:space="preserve"> et </w:t>
      </w:r>
      <w:r w:rsidRPr="00095720">
        <w:rPr>
          <w:rFonts w:ascii="Times New Roman" w:hAnsi="Times New Roman" w:cs="Times New Roman"/>
          <w:color w:val="000000"/>
          <w:sz w:val="24"/>
          <w:szCs w:val="24"/>
        </w:rPr>
        <w:t>GPS</w:t>
      </w:r>
      <w:r w:rsidR="00834174">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de</w:t>
      </w:r>
      <w:r w:rsidR="00834174">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navigation</w:t>
      </w:r>
      <w:r w:rsidR="00834174">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et</w:t>
      </w:r>
      <w:r w:rsidR="00834174">
        <w:rPr>
          <w:rFonts w:ascii="Times New Roman" w:hAnsi="Times New Roman" w:cs="Times New Roman"/>
          <w:color w:val="000000"/>
          <w:sz w:val="24"/>
          <w:szCs w:val="24"/>
        </w:rPr>
        <w:t xml:space="preserve"> </w:t>
      </w:r>
      <w:r w:rsidRPr="00095720">
        <w:rPr>
          <w:rFonts w:ascii="Times New Roman" w:hAnsi="Times New Roman" w:cs="Times New Roman"/>
          <w:color w:val="000000"/>
          <w:sz w:val="24"/>
          <w:szCs w:val="24"/>
        </w:rPr>
        <w:t>DGPS</w:t>
      </w:r>
      <w:r w:rsidR="00834174">
        <w:rPr>
          <w:rFonts w:ascii="Times New Roman" w:hAnsi="Times New Roman" w:cs="Times New Roman"/>
          <w:color w:val="000000"/>
          <w:sz w:val="24"/>
          <w:szCs w:val="24"/>
        </w:rPr>
        <w:t>.</w:t>
      </w:r>
      <w:r w:rsidRPr="00095720">
        <w:rPr>
          <w:rFonts w:ascii="Times New Roman" w:hAnsi="Times New Roman" w:cs="Times New Roman"/>
          <w:color w:val="000000"/>
          <w:sz w:val="24"/>
          <w:szCs w:val="24"/>
        </w:rPr>
        <w:t xml:space="preserve"> </w:t>
      </w:r>
    </w:p>
    <w:p w:rsidR="00663B52" w:rsidRPr="00663B52" w:rsidRDefault="00663B52" w:rsidP="000F0CBD">
      <w:pPr>
        <w:autoSpaceDE w:val="0"/>
        <w:autoSpaceDN w:val="0"/>
        <w:adjustRightInd w:val="0"/>
        <w:spacing w:after="120" w:line="240" w:lineRule="auto"/>
        <w:ind w:firstLine="0"/>
        <w:jc w:val="left"/>
        <w:rPr>
          <w:rFonts w:ascii="Times New Roman" w:hAnsi="Times New Roman" w:cs="Times New Roman"/>
          <w:color w:val="000000"/>
          <w:sz w:val="26"/>
          <w:szCs w:val="26"/>
        </w:rPr>
      </w:pPr>
      <w:r w:rsidRPr="00663B52">
        <w:rPr>
          <w:rFonts w:ascii="Times New Roman" w:hAnsi="Times New Roman" w:cs="Times New Roman"/>
          <w:b/>
          <w:bCs/>
          <w:color w:val="000000"/>
          <w:sz w:val="26"/>
          <w:szCs w:val="26"/>
        </w:rPr>
        <w:t>I.</w:t>
      </w:r>
      <w:r w:rsidR="000F0CBD">
        <w:rPr>
          <w:rFonts w:ascii="Times New Roman" w:hAnsi="Times New Roman" w:cs="Times New Roman"/>
          <w:b/>
          <w:bCs/>
          <w:color w:val="000000"/>
          <w:sz w:val="26"/>
          <w:szCs w:val="26"/>
        </w:rPr>
        <w:t>5</w:t>
      </w:r>
      <w:r w:rsidRPr="00663B52">
        <w:rPr>
          <w:rFonts w:ascii="Times New Roman" w:hAnsi="Times New Roman" w:cs="Times New Roman"/>
          <w:b/>
          <w:bCs/>
          <w:color w:val="000000"/>
          <w:sz w:val="26"/>
          <w:szCs w:val="26"/>
        </w:rPr>
        <w:t xml:space="preserve"> Géophysique et propriétés physiques des roches</w:t>
      </w:r>
    </w:p>
    <w:p w:rsidR="00663B52" w:rsidRPr="00663B52" w:rsidRDefault="00663B52" w:rsidP="00663B52">
      <w:pPr>
        <w:autoSpaceDE w:val="0"/>
        <w:autoSpaceDN w:val="0"/>
        <w:adjustRightInd w:val="0"/>
        <w:spacing w:after="213" w:line="240" w:lineRule="auto"/>
        <w:ind w:firstLine="0"/>
        <w:jc w:val="left"/>
        <w:rPr>
          <w:rFonts w:ascii="Times New Roman" w:hAnsi="Times New Roman" w:cs="Times New Roman"/>
          <w:color w:val="000000"/>
          <w:sz w:val="24"/>
          <w:szCs w:val="24"/>
        </w:rPr>
      </w:pPr>
      <w:r w:rsidRPr="00663B52">
        <w:rPr>
          <w:rFonts w:ascii="Times New Roman" w:hAnsi="Times New Roman" w:cs="Times New Roman"/>
          <w:color w:val="000000"/>
          <w:sz w:val="24"/>
          <w:szCs w:val="24"/>
        </w:rPr>
        <w:t>Les roches en tant que matière ont des propriétés physiques bien connues tel que :</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résistivité (méthodes électriques)</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conductivité (électromagnétique)</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densité (la gravimétrie)</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susceptibilité magnétique (magnétisme)</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vitesse de propagation des ondes sismique+sismologie)</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radioactivité (Mesures radioactives)</w:t>
      </w:r>
    </w:p>
    <w:p w:rsidR="00663B52" w:rsidRDefault="00663B52" w:rsidP="00663B52">
      <w:pPr>
        <w:pStyle w:val="Paragraphedeliste"/>
        <w:numPr>
          <w:ilvl w:val="0"/>
          <w:numId w:val="9"/>
        </w:numPr>
        <w:autoSpaceDE w:val="0"/>
        <w:autoSpaceDN w:val="0"/>
        <w:adjustRightInd w:val="0"/>
        <w:spacing w:after="213"/>
        <w:rPr>
          <w:color w:val="000000"/>
        </w:rPr>
      </w:pPr>
      <w:r w:rsidRPr="00663B52">
        <w:rPr>
          <w:color w:val="000000"/>
        </w:rPr>
        <w:t>La porosité (Diagraphie)</w:t>
      </w:r>
    </w:p>
    <w:p w:rsidR="000F0CBD" w:rsidRDefault="00663B52" w:rsidP="00311208">
      <w:pPr>
        <w:pStyle w:val="Paragraphedeliste"/>
        <w:numPr>
          <w:ilvl w:val="0"/>
          <w:numId w:val="9"/>
        </w:numPr>
        <w:autoSpaceDE w:val="0"/>
        <w:autoSpaceDN w:val="0"/>
        <w:adjustRightInd w:val="0"/>
        <w:spacing w:after="213"/>
        <w:rPr>
          <w:color w:val="000000"/>
        </w:rPr>
      </w:pPr>
      <w:r w:rsidRPr="00663B52">
        <w:rPr>
          <w:color w:val="000000"/>
        </w:rPr>
        <w:t>La perméabilité (Diagraphie)</w:t>
      </w:r>
      <w:r w:rsidR="00311208">
        <w:rPr>
          <w:color w:val="000000"/>
        </w:rPr>
        <w:t xml:space="preserve"> </w:t>
      </w:r>
    </w:p>
    <w:p w:rsidR="00046327" w:rsidRPr="00311208" w:rsidRDefault="00663B52" w:rsidP="00311208">
      <w:pPr>
        <w:pStyle w:val="Paragraphedeliste"/>
        <w:numPr>
          <w:ilvl w:val="0"/>
          <w:numId w:val="9"/>
        </w:numPr>
        <w:autoSpaceDE w:val="0"/>
        <w:autoSpaceDN w:val="0"/>
        <w:adjustRightInd w:val="0"/>
        <w:spacing w:after="213"/>
        <w:rPr>
          <w:color w:val="000000"/>
        </w:rPr>
      </w:pPr>
      <w:r w:rsidRPr="00311208">
        <w:rPr>
          <w:color w:val="000000"/>
        </w:rPr>
        <w:t>L’aniso</w:t>
      </w:r>
      <w:r w:rsidR="00311208">
        <w:rPr>
          <w:color w:val="000000"/>
        </w:rPr>
        <w:t>tropie (sismique et électrique)</w:t>
      </w:r>
    </w:p>
    <w:p w:rsidR="00452C44" w:rsidRPr="00E52CC8" w:rsidRDefault="00452C44" w:rsidP="00452C44">
      <w:pPr>
        <w:pStyle w:val="Paragraphedeliste"/>
        <w:autoSpaceDE w:val="0"/>
        <w:autoSpaceDN w:val="0"/>
        <w:adjustRightInd w:val="0"/>
        <w:jc w:val="both"/>
        <w:rPr>
          <w:color w:val="000000"/>
          <w:sz w:val="12"/>
          <w:szCs w:val="12"/>
        </w:rPr>
      </w:pPr>
    </w:p>
    <w:p w:rsidR="000F0CBD" w:rsidRPr="00834174" w:rsidRDefault="000F0CBD" w:rsidP="000F0CBD">
      <w:pPr>
        <w:autoSpaceDE w:val="0"/>
        <w:autoSpaceDN w:val="0"/>
        <w:adjustRightInd w:val="0"/>
        <w:spacing w:after="120" w:line="276" w:lineRule="auto"/>
        <w:ind w:firstLine="0"/>
        <w:rPr>
          <w:rFonts w:ascii="Times New Roman" w:hAnsi="Times New Roman" w:cs="Times New Roman"/>
          <w:b/>
          <w:bCs/>
          <w:color w:val="000000"/>
          <w:sz w:val="24"/>
          <w:szCs w:val="24"/>
        </w:rPr>
      </w:pPr>
      <w:r>
        <w:rPr>
          <w:rFonts w:ascii="Times New Roman" w:hAnsi="Times New Roman" w:cs="Times New Roman"/>
          <w:sz w:val="2"/>
          <w:szCs w:val="2"/>
        </w:rPr>
        <w:t>v</w:t>
      </w:r>
      <w:r w:rsidRPr="000F0CBD">
        <w:rPr>
          <w:rFonts w:ascii="Times New Roman" w:hAnsi="Times New Roman" w:cs="Times New Roman"/>
          <w:b/>
          <w:bCs/>
          <w:color w:val="000000"/>
          <w:sz w:val="24"/>
          <w:szCs w:val="24"/>
        </w:rPr>
        <w:t xml:space="preserve"> </w:t>
      </w:r>
      <w:r w:rsidRPr="00834174">
        <w:rPr>
          <w:rFonts w:ascii="Times New Roman" w:hAnsi="Times New Roman" w:cs="Times New Roman"/>
          <w:b/>
          <w:bCs/>
          <w:color w:val="000000"/>
          <w:sz w:val="24"/>
          <w:szCs w:val="24"/>
        </w:rPr>
        <w:t>I.</w:t>
      </w:r>
      <w:r>
        <w:rPr>
          <w:rFonts w:ascii="Times New Roman" w:hAnsi="Times New Roman" w:cs="Times New Roman"/>
          <w:b/>
          <w:bCs/>
          <w:color w:val="000000"/>
          <w:sz w:val="24"/>
          <w:szCs w:val="24"/>
        </w:rPr>
        <w:t xml:space="preserve">6 </w:t>
      </w:r>
      <w:r w:rsidRPr="00834174">
        <w:rPr>
          <w:rFonts w:ascii="Times New Roman" w:hAnsi="Times New Roman" w:cs="Times New Roman"/>
          <w:b/>
          <w:bCs/>
          <w:sz w:val="26"/>
          <w:szCs w:val="26"/>
        </w:rPr>
        <w:t>Sociétés de services géophysiques</w:t>
      </w:r>
      <w:r>
        <w:rPr>
          <w:sz w:val="74"/>
          <w:szCs w:val="74"/>
        </w:rPr>
        <w:t xml:space="preserve"> </w:t>
      </w:r>
      <w:r w:rsidRPr="00834174">
        <w:rPr>
          <w:rFonts w:ascii="Times New Roman" w:hAnsi="Times New Roman" w:cs="Times New Roman"/>
          <w:b/>
          <w:bCs/>
          <w:color w:val="000000"/>
          <w:sz w:val="24"/>
          <w:szCs w:val="24"/>
        </w:rPr>
        <w:t xml:space="preserve"> </w:t>
      </w:r>
    </w:p>
    <w:p w:rsidR="000F0CBD" w:rsidRPr="00834174" w:rsidRDefault="000F0CBD" w:rsidP="000F0CBD">
      <w:pPr>
        <w:autoSpaceDE w:val="0"/>
        <w:autoSpaceDN w:val="0"/>
        <w:adjustRightInd w:val="0"/>
        <w:spacing w:after="0" w:line="276" w:lineRule="auto"/>
        <w:ind w:firstLine="0"/>
        <w:rPr>
          <w:rFonts w:ascii="Times New Roman" w:hAnsi="Times New Roman" w:cs="Times New Roman"/>
          <w:color w:val="000000"/>
          <w:sz w:val="24"/>
          <w:szCs w:val="24"/>
        </w:rPr>
      </w:pPr>
      <w:r w:rsidRPr="00834174">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Algérie,</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plusieurs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sociétés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nationales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multinationales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géophysiques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ont</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présentent</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dans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les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différents</w:t>
      </w:r>
      <w:r>
        <w:rPr>
          <w:rFonts w:ascii="Times New Roman" w:hAnsi="Times New Roman" w:cs="Times New Roman"/>
          <w:color w:val="000000"/>
          <w:sz w:val="24"/>
          <w:szCs w:val="24"/>
        </w:rPr>
        <w:t xml:space="preserve"> </w:t>
      </w:r>
      <w:r w:rsidRPr="00834174">
        <w:rPr>
          <w:rFonts w:ascii="Times New Roman" w:hAnsi="Times New Roman" w:cs="Times New Roman"/>
          <w:color w:val="000000"/>
          <w:sz w:val="24"/>
          <w:szCs w:val="24"/>
        </w:rPr>
        <w:t>domaines:</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SONATRACH</w:t>
      </w:r>
      <w:r>
        <w:rPr>
          <w:b/>
          <w:bCs/>
          <w:color w:val="000000"/>
        </w:rPr>
        <w:t xml:space="preserve"> </w:t>
      </w:r>
      <w:r w:rsidRPr="00834174">
        <w:rPr>
          <w:color w:val="000000"/>
        </w:rPr>
        <w:t>avec</w:t>
      </w:r>
      <w:r>
        <w:rPr>
          <w:color w:val="000000"/>
        </w:rPr>
        <w:t xml:space="preserve"> </w:t>
      </w:r>
      <w:r w:rsidRPr="00834174">
        <w:rPr>
          <w:color w:val="000000"/>
        </w:rPr>
        <w:t>ces</w:t>
      </w:r>
      <w:r>
        <w:rPr>
          <w:color w:val="000000"/>
        </w:rPr>
        <w:t xml:space="preserve"> </w:t>
      </w:r>
      <w:r w:rsidRPr="00834174">
        <w:rPr>
          <w:color w:val="000000"/>
        </w:rPr>
        <w:t>Divisions</w:t>
      </w:r>
      <w:r>
        <w:rPr>
          <w:color w:val="000000"/>
        </w:rPr>
        <w:t xml:space="preserve"> </w:t>
      </w:r>
      <w:r w:rsidRPr="00834174">
        <w:rPr>
          <w:color w:val="000000"/>
        </w:rPr>
        <w:t>Exploration</w:t>
      </w:r>
      <w:r>
        <w:rPr>
          <w:color w:val="000000"/>
        </w:rPr>
        <w:t xml:space="preserve"> </w:t>
      </w:r>
      <w:r w:rsidRPr="00834174">
        <w:rPr>
          <w:color w:val="000000"/>
        </w:rPr>
        <w:t>et</w:t>
      </w:r>
      <w:r>
        <w:rPr>
          <w:color w:val="000000"/>
        </w:rPr>
        <w:t xml:space="preserve"> </w:t>
      </w:r>
      <w:r w:rsidRPr="00834174">
        <w:rPr>
          <w:color w:val="000000"/>
        </w:rPr>
        <w:t>Production</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ENAGEO</w:t>
      </w:r>
      <w:r>
        <w:rPr>
          <w:b/>
          <w:bCs/>
          <w:color w:val="000000"/>
        </w:rPr>
        <w:t xml:space="preserve"> </w:t>
      </w:r>
      <w:r w:rsidRPr="00834174">
        <w:rPr>
          <w:color w:val="000000"/>
        </w:rPr>
        <w:t>(Entreprise</w:t>
      </w:r>
      <w:r>
        <w:rPr>
          <w:color w:val="000000"/>
        </w:rPr>
        <w:t xml:space="preserve"> </w:t>
      </w:r>
      <w:r w:rsidRPr="00834174">
        <w:rPr>
          <w:color w:val="000000"/>
        </w:rPr>
        <w:t>Nationale</w:t>
      </w:r>
      <w:r>
        <w:rPr>
          <w:color w:val="000000"/>
        </w:rPr>
        <w:t xml:space="preserve"> </w:t>
      </w:r>
      <w:r w:rsidRPr="00834174">
        <w:rPr>
          <w:color w:val="000000"/>
        </w:rPr>
        <w:t>de</w:t>
      </w:r>
      <w:r>
        <w:rPr>
          <w:color w:val="000000"/>
        </w:rPr>
        <w:t xml:space="preserve"> </w:t>
      </w:r>
      <w:r w:rsidRPr="00834174">
        <w:rPr>
          <w:color w:val="000000"/>
        </w:rPr>
        <w:t>Géophysique)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ORGM</w:t>
      </w:r>
      <w:r w:rsidRPr="00834174">
        <w:rPr>
          <w:color w:val="000000"/>
        </w:rPr>
        <w:t>(OfficedelaRechercheMinière)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CRAAG</w:t>
      </w:r>
      <w:r>
        <w:rPr>
          <w:b/>
          <w:bCs/>
          <w:color w:val="000000"/>
        </w:rPr>
        <w:t xml:space="preserve"> </w:t>
      </w:r>
      <w:r w:rsidRPr="00834174">
        <w:rPr>
          <w:color w:val="000000"/>
        </w:rPr>
        <w:t>(Centre</w:t>
      </w:r>
      <w:r>
        <w:rPr>
          <w:color w:val="000000"/>
        </w:rPr>
        <w:t xml:space="preserve"> </w:t>
      </w:r>
      <w:r w:rsidRPr="00834174">
        <w:rPr>
          <w:color w:val="000000"/>
        </w:rPr>
        <w:t>de</w:t>
      </w:r>
      <w:r>
        <w:rPr>
          <w:color w:val="000000"/>
        </w:rPr>
        <w:t xml:space="preserve"> </w:t>
      </w:r>
      <w:r w:rsidRPr="00834174">
        <w:rPr>
          <w:color w:val="000000"/>
        </w:rPr>
        <w:t>Recherche</w:t>
      </w:r>
      <w:r>
        <w:rPr>
          <w:color w:val="000000"/>
        </w:rPr>
        <w:t xml:space="preserve"> </w:t>
      </w:r>
      <w:r w:rsidRPr="00834174">
        <w:rPr>
          <w:color w:val="000000"/>
        </w:rPr>
        <w:t>en</w:t>
      </w:r>
      <w:r>
        <w:rPr>
          <w:color w:val="000000"/>
        </w:rPr>
        <w:t xml:space="preserve"> </w:t>
      </w:r>
      <w:r w:rsidRPr="00834174">
        <w:rPr>
          <w:color w:val="000000"/>
        </w:rPr>
        <w:t>Astronomie,</w:t>
      </w:r>
      <w:r>
        <w:rPr>
          <w:color w:val="000000"/>
        </w:rPr>
        <w:t xml:space="preserve"> </w:t>
      </w:r>
      <w:r w:rsidRPr="00834174">
        <w:rPr>
          <w:color w:val="000000"/>
        </w:rPr>
        <w:t>Astrophysique</w:t>
      </w:r>
      <w:r>
        <w:rPr>
          <w:color w:val="000000"/>
        </w:rPr>
        <w:t xml:space="preserve"> </w:t>
      </w:r>
      <w:r w:rsidRPr="00834174">
        <w:rPr>
          <w:color w:val="000000"/>
        </w:rPr>
        <w:t>et</w:t>
      </w:r>
      <w:r>
        <w:rPr>
          <w:color w:val="000000"/>
        </w:rPr>
        <w:t xml:space="preserve"> </w:t>
      </w:r>
      <w:r w:rsidRPr="00834174">
        <w:rPr>
          <w:color w:val="000000"/>
        </w:rPr>
        <w:t>Géophysique)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CGS</w:t>
      </w:r>
      <w:r>
        <w:rPr>
          <w:b/>
          <w:bCs/>
          <w:color w:val="000000"/>
        </w:rPr>
        <w:t xml:space="preserve"> </w:t>
      </w:r>
      <w:r w:rsidRPr="00834174">
        <w:rPr>
          <w:color w:val="000000"/>
        </w:rPr>
        <w:t>(Centre</w:t>
      </w:r>
      <w:r>
        <w:rPr>
          <w:color w:val="000000"/>
        </w:rPr>
        <w:t xml:space="preserve"> </w:t>
      </w:r>
      <w:r w:rsidRPr="00834174">
        <w:rPr>
          <w:color w:val="000000"/>
        </w:rPr>
        <w:t>de</w:t>
      </w:r>
      <w:r>
        <w:rPr>
          <w:color w:val="000000"/>
        </w:rPr>
        <w:t xml:space="preserve"> </w:t>
      </w:r>
      <w:r w:rsidRPr="00834174">
        <w:rPr>
          <w:color w:val="000000"/>
        </w:rPr>
        <w:t>Génie</w:t>
      </w:r>
      <w:r>
        <w:rPr>
          <w:color w:val="000000"/>
        </w:rPr>
        <w:t xml:space="preserve"> </w:t>
      </w:r>
      <w:r w:rsidRPr="00834174">
        <w:rPr>
          <w:color w:val="000000"/>
        </w:rPr>
        <w:t>Sismique)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ANRH</w:t>
      </w:r>
      <w:r>
        <w:rPr>
          <w:b/>
          <w:bCs/>
          <w:color w:val="000000"/>
        </w:rPr>
        <w:t xml:space="preserve"> </w:t>
      </w:r>
      <w:r w:rsidRPr="00834174">
        <w:rPr>
          <w:color w:val="000000"/>
        </w:rPr>
        <w:t>(Agence</w:t>
      </w:r>
      <w:r>
        <w:rPr>
          <w:color w:val="000000"/>
        </w:rPr>
        <w:t xml:space="preserve"> </w:t>
      </w:r>
      <w:r w:rsidRPr="00834174">
        <w:rPr>
          <w:color w:val="000000"/>
        </w:rPr>
        <w:t>Nationale</w:t>
      </w:r>
      <w:r>
        <w:rPr>
          <w:color w:val="000000"/>
        </w:rPr>
        <w:t xml:space="preserve"> </w:t>
      </w:r>
      <w:r w:rsidRPr="00834174">
        <w:rPr>
          <w:color w:val="000000"/>
        </w:rPr>
        <w:t>de</w:t>
      </w:r>
      <w:r>
        <w:rPr>
          <w:color w:val="000000"/>
        </w:rPr>
        <w:t xml:space="preserve"> </w:t>
      </w:r>
      <w:r w:rsidRPr="00834174">
        <w:rPr>
          <w:color w:val="000000"/>
        </w:rPr>
        <w:t>la</w:t>
      </w:r>
      <w:r>
        <w:rPr>
          <w:color w:val="000000"/>
        </w:rPr>
        <w:t xml:space="preserve"> </w:t>
      </w:r>
      <w:r w:rsidRPr="00834174">
        <w:rPr>
          <w:color w:val="000000"/>
        </w:rPr>
        <w:t>Recherche</w:t>
      </w:r>
      <w:r>
        <w:rPr>
          <w:color w:val="000000"/>
        </w:rPr>
        <w:t xml:space="preserve"> </w:t>
      </w:r>
      <w:r w:rsidRPr="00834174">
        <w:rPr>
          <w:color w:val="000000"/>
        </w:rPr>
        <w:t>Hydrique)</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ANB</w:t>
      </w:r>
      <w:r>
        <w:rPr>
          <w:b/>
          <w:bCs/>
          <w:color w:val="000000"/>
        </w:rPr>
        <w:t xml:space="preserve"> </w:t>
      </w:r>
      <w:r w:rsidRPr="00834174">
        <w:rPr>
          <w:color w:val="000000"/>
        </w:rPr>
        <w:t>(Agence</w:t>
      </w:r>
      <w:r>
        <w:rPr>
          <w:color w:val="000000"/>
        </w:rPr>
        <w:t xml:space="preserve"> </w:t>
      </w:r>
      <w:r w:rsidRPr="00834174">
        <w:rPr>
          <w:color w:val="000000"/>
        </w:rPr>
        <w:t>Nationale</w:t>
      </w:r>
      <w:r>
        <w:rPr>
          <w:color w:val="000000"/>
        </w:rPr>
        <w:t xml:space="preserve"> </w:t>
      </w:r>
      <w:r w:rsidRPr="00834174">
        <w:rPr>
          <w:color w:val="000000"/>
        </w:rPr>
        <w:t>des</w:t>
      </w:r>
      <w:r>
        <w:rPr>
          <w:color w:val="000000"/>
        </w:rPr>
        <w:t xml:space="preserve"> </w:t>
      </w:r>
      <w:r w:rsidRPr="00834174">
        <w:rPr>
          <w:color w:val="000000"/>
        </w:rPr>
        <w:t>Barrages)</w:t>
      </w:r>
    </w:p>
    <w:p w:rsidR="000F0CBD"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t>Les</w:t>
      </w:r>
      <w:r>
        <w:rPr>
          <w:b/>
          <w:bCs/>
          <w:color w:val="000000"/>
        </w:rPr>
        <w:t xml:space="preserve"> </w:t>
      </w:r>
      <w:r w:rsidRPr="00834174">
        <w:rPr>
          <w:b/>
          <w:bCs/>
          <w:color w:val="000000"/>
        </w:rPr>
        <w:t>multinationales:</w:t>
      </w:r>
      <w:r w:rsidRPr="00834174">
        <w:rPr>
          <w:color w:val="000000"/>
        </w:rPr>
        <w:t>Schlumberger,</w:t>
      </w:r>
      <w:r>
        <w:rPr>
          <w:color w:val="000000"/>
        </w:rPr>
        <w:t xml:space="preserve"> Western </w:t>
      </w:r>
      <w:r w:rsidRPr="00834174">
        <w:rPr>
          <w:color w:val="000000"/>
        </w:rPr>
        <w:t>Atlas,</w:t>
      </w:r>
      <w:r>
        <w:rPr>
          <w:color w:val="000000"/>
        </w:rPr>
        <w:t xml:space="preserve"> </w:t>
      </w:r>
      <w:r w:rsidRPr="00834174">
        <w:rPr>
          <w:color w:val="000000"/>
        </w:rPr>
        <w:t>AGIPAlgérie,</w:t>
      </w:r>
      <w:r>
        <w:rPr>
          <w:color w:val="000000"/>
        </w:rPr>
        <w:t xml:space="preserve"> </w:t>
      </w:r>
      <w:r w:rsidRPr="00834174">
        <w:rPr>
          <w:color w:val="000000"/>
        </w:rPr>
        <w:t>ANADARKO,</w:t>
      </w:r>
      <w:r>
        <w:rPr>
          <w:color w:val="000000"/>
        </w:rPr>
        <w:t xml:space="preserve"> </w:t>
      </w:r>
      <w:r w:rsidRPr="00834174">
        <w:rPr>
          <w:color w:val="000000"/>
        </w:rPr>
        <w:t>BHP</w:t>
      </w:r>
      <w:r>
        <w:rPr>
          <w:color w:val="000000"/>
        </w:rPr>
        <w:t xml:space="preserve"> </w:t>
      </w:r>
      <w:r w:rsidRPr="00834174">
        <w:rPr>
          <w:color w:val="000000"/>
        </w:rPr>
        <w:t>Belliton,</w:t>
      </w:r>
      <w:r>
        <w:rPr>
          <w:color w:val="000000"/>
        </w:rPr>
        <w:t xml:space="preserve"> </w:t>
      </w:r>
      <w:r w:rsidRPr="00834174">
        <w:rPr>
          <w:color w:val="000000"/>
        </w:rPr>
        <w:t>PETRO</w:t>
      </w:r>
      <w:r>
        <w:rPr>
          <w:color w:val="000000"/>
        </w:rPr>
        <w:t xml:space="preserve"> </w:t>
      </w:r>
      <w:r w:rsidRPr="00834174">
        <w:rPr>
          <w:color w:val="000000"/>
        </w:rPr>
        <w:t>CANADA,</w:t>
      </w:r>
      <w:r>
        <w:rPr>
          <w:color w:val="000000"/>
        </w:rPr>
        <w:t xml:space="preserve"> </w:t>
      </w:r>
      <w:r w:rsidRPr="00834174">
        <w:rPr>
          <w:color w:val="000000"/>
        </w:rPr>
        <w:t>etc.</w:t>
      </w:r>
    </w:p>
    <w:p w:rsidR="000F0CBD" w:rsidRPr="00311208" w:rsidRDefault="000F0CBD" w:rsidP="000F0CBD">
      <w:pPr>
        <w:pStyle w:val="Paragraphedeliste"/>
        <w:numPr>
          <w:ilvl w:val="0"/>
          <w:numId w:val="8"/>
        </w:numPr>
        <w:autoSpaceDE w:val="0"/>
        <w:autoSpaceDN w:val="0"/>
        <w:adjustRightInd w:val="0"/>
        <w:spacing w:line="276" w:lineRule="auto"/>
        <w:rPr>
          <w:color w:val="000000"/>
        </w:rPr>
      </w:pPr>
      <w:r w:rsidRPr="00834174">
        <w:rPr>
          <w:b/>
          <w:bCs/>
          <w:color w:val="000000"/>
        </w:rPr>
        <w:lastRenderedPageBreak/>
        <w:t>Les</w:t>
      </w:r>
      <w:r>
        <w:rPr>
          <w:b/>
          <w:bCs/>
          <w:color w:val="000000"/>
        </w:rPr>
        <w:t xml:space="preserve"> </w:t>
      </w:r>
      <w:r w:rsidRPr="00834174">
        <w:rPr>
          <w:b/>
          <w:bCs/>
          <w:color w:val="000000"/>
        </w:rPr>
        <w:t>bureaux</w:t>
      </w:r>
      <w:r>
        <w:rPr>
          <w:b/>
          <w:bCs/>
          <w:color w:val="000000"/>
        </w:rPr>
        <w:t xml:space="preserve"> </w:t>
      </w:r>
      <w:r w:rsidRPr="00834174">
        <w:rPr>
          <w:b/>
          <w:bCs/>
          <w:color w:val="000000"/>
        </w:rPr>
        <w:t>d’études:</w:t>
      </w:r>
      <w:r>
        <w:rPr>
          <w:b/>
          <w:bCs/>
          <w:color w:val="000000"/>
        </w:rPr>
        <w:t xml:space="preserve"> </w:t>
      </w:r>
      <w:r>
        <w:rPr>
          <w:color w:val="000000"/>
        </w:rPr>
        <w:t xml:space="preserve">Géophysique, Topographie </w:t>
      </w:r>
      <w:r w:rsidRPr="00834174">
        <w:rPr>
          <w:color w:val="000000"/>
        </w:rPr>
        <w:t>Géodésie,</w:t>
      </w:r>
      <w:r>
        <w:rPr>
          <w:color w:val="000000"/>
        </w:rPr>
        <w:t xml:space="preserve"> </w:t>
      </w:r>
      <w:r w:rsidRPr="00834174">
        <w:rPr>
          <w:color w:val="000000"/>
        </w:rPr>
        <w:t>Hydrogéologie,</w:t>
      </w:r>
      <w:r>
        <w:rPr>
          <w:color w:val="000000"/>
        </w:rPr>
        <w:t xml:space="preserve"> </w:t>
      </w:r>
      <w:r w:rsidRPr="00834174">
        <w:rPr>
          <w:color w:val="000000"/>
        </w:rPr>
        <w:t>Géotechnique</w:t>
      </w:r>
      <w:r>
        <w:rPr>
          <w:color w:val="000000"/>
        </w:rPr>
        <w:t xml:space="preserve"> </w:t>
      </w:r>
      <w:r w:rsidRPr="00834174">
        <w:rPr>
          <w:color w:val="000000"/>
        </w:rPr>
        <w:t>et</w:t>
      </w:r>
      <w:r>
        <w:rPr>
          <w:color w:val="000000"/>
        </w:rPr>
        <w:t xml:space="preserve"> </w:t>
      </w:r>
      <w:r w:rsidRPr="00834174">
        <w:rPr>
          <w:color w:val="000000"/>
        </w:rPr>
        <w:t>Géologie</w:t>
      </w:r>
      <w:r>
        <w:rPr>
          <w:color w:val="000000"/>
        </w:rPr>
        <w:t xml:space="preserve"> </w:t>
      </w:r>
      <w:r w:rsidRPr="00834174">
        <w:rPr>
          <w:color w:val="000000"/>
        </w:rPr>
        <w:t>(LTPC,</w:t>
      </w:r>
      <w:r>
        <w:rPr>
          <w:color w:val="000000"/>
        </w:rPr>
        <w:t xml:space="preserve"> </w:t>
      </w:r>
      <w:r w:rsidRPr="00834174">
        <w:rPr>
          <w:color w:val="000000"/>
        </w:rPr>
        <w:t>LNHC,</w:t>
      </w:r>
      <w:r>
        <w:rPr>
          <w:color w:val="000000"/>
        </w:rPr>
        <w:t xml:space="preserve"> </w:t>
      </w:r>
      <w:r w:rsidRPr="00834174">
        <w:rPr>
          <w:color w:val="000000"/>
        </w:rPr>
        <w:t>etc.)</w:t>
      </w:r>
    </w:p>
    <w:p w:rsidR="00A6634B" w:rsidRDefault="00A6634B" w:rsidP="00311208">
      <w:pPr>
        <w:ind w:firstLine="0"/>
        <w:rPr>
          <w:rFonts w:ascii="Times New Roman" w:hAnsi="Times New Roman" w:cs="Times New Roman"/>
          <w:sz w:val="24"/>
          <w:szCs w:val="24"/>
        </w:rPr>
      </w:pPr>
    </w:p>
    <w:p w:rsidR="008756CF" w:rsidRDefault="00A6634B" w:rsidP="00311208">
      <w:pPr>
        <w:ind w:firstLine="0"/>
        <w:rPr>
          <w:rFonts w:ascii="Times New Roman" w:hAnsi="Times New Roman" w:cs="Times New Roman"/>
          <w:b/>
          <w:bCs/>
          <w:sz w:val="24"/>
          <w:szCs w:val="24"/>
        </w:rPr>
      </w:pPr>
      <w:r w:rsidRPr="00A6634B">
        <w:rPr>
          <w:rFonts w:ascii="Times New Roman" w:hAnsi="Times New Roman" w:cs="Times New Roman"/>
          <w:b/>
          <w:bCs/>
          <w:sz w:val="24"/>
          <w:szCs w:val="24"/>
        </w:rPr>
        <w:t>Références bibliographiques</w:t>
      </w:r>
    </w:p>
    <w:p w:rsidR="00D82131" w:rsidRPr="00121F4D" w:rsidRDefault="00D82131" w:rsidP="00121F4D">
      <w:pPr>
        <w:autoSpaceDE w:val="0"/>
        <w:autoSpaceDN w:val="0"/>
        <w:adjustRightInd w:val="0"/>
        <w:spacing w:line="240" w:lineRule="auto"/>
        <w:ind w:firstLine="0"/>
        <w:jc w:val="left"/>
        <w:rPr>
          <w:rFonts w:ascii="Times New Roman" w:hAnsi="Times New Roman" w:cs="Times New Roman"/>
          <w:i/>
          <w:iCs/>
          <w:sz w:val="24"/>
          <w:szCs w:val="24"/>
        </w:rPr>
      </w:pPr>
      <w:r w:rsidRPr="00121F4D">
        <w:rPr>
          <w:rFonts w:ascii="Times New Roman" w:hAnsi="Times New Roman" w:cs="Times New Roman"/>
          <w:b/>
          <w:bCs/>
          <w:i/>
          <w:iCs/>
          <w:sz w:val="24"/>
          <w:szCs w:val="24"/>
        </w:rPr>
        <w:t xml:space="preserve">Chapellier. D, 2001 : </w:t>
      </w:r>
      <w:r w:rsidRPr="00121F4D">
        <w:rPr>
          <w:rFonts w:ascii="Times New Roman" w:hAnsi="Times New Roman" w:cs="Times New Roman"/>
          <w:sz w:val="24"/>
          <w:szCs w:val="24"/>
        </w:rPr>
        <w:t xml:space="preserve">Prospection Electrique De </w:t>
      </w:r>
      <w:r w:rsidR="00121F4D" w:rsidRPr="00121F4D">
        <w:rPr>
          <w:rFonts w:ascii="Times New Roman" w:hAnsi="Times New Roman" w:cs="Times New Roman"/>
          <w:sz w:val="24"/>
          <w:szCs w:val="24"/>
        </w:rPr>
        <w:t>Surface</w:t>
      </w:r>
      <w:r w:rsidR="00121F4D" w:rsidRPr="00121F4D">
        <w:rPr>
          <w:rFonts w:ascii="Times New Roman" w:hAnsi="Times New Roman" w:cs="Times New Roman"/>
          <w:i/>
          <w:iCs/>
          <w:sz w:val="24"/>
          <w:szCs w:val="24"/>
        </w:rPr>
        <w:t>,</w:t>
      </w:r>
      <w:r w:rsidRPr="00121F4D">
        <w:rPr>
          <w:rFonts w:ascii="Times New Roman" w:hAnsi="Times New Roman" w:cs="Times New Roman"/>
          <w:sz w:val="24"/>
          <w:szCs w:val="24"/>
        </w:rPr>
        <w:t xml:space="preserve"> cours online de géophysique, Université de Lausanne.Institut Français du Pétrole.</w:t>
      </w:r>
      <w:r w:rsidRPr="00121F4D">
        <w:rPr>
          <w:rFonts w:ascii="Times New Roman" w:hAnsi="Times New Roman" w:cs="Times New Roman"/>
          <w:i/>
          <w:iCs/>
          <w:sz w:val="24"/>
          <w:szCs w:val="24"/>
        </w:rPr>
        <w:t xml:space="preserve"> </w:t>
      </w:r>
    </w:p>
    <w:p w:rsidR="00121F4D" w:rsidRPr="00121F4D" w:rsidRDefault="00121F4D" w:rsidP="00121F4D">
      <w:pPr>
        <w:autoSpaceDE w:val="0"/>
        <w:autoSpaceDN w:val="0"/>
        <w:adjustRightInd w:val="0"/>
        <w:spacing w:line="240" w:lineRule="auto"/>
        <w:ind w:firstLine="0"/>
        <w:rPr>
          <w:rFonts w:ascii="Times New Roman" w:hAnsi="Times New Roman" w:cs="Times New Roman"/>
          <w:sz w:val="24"/>
          <w:szCs w:val="24"/>
          <w:lang w:val="en-US"/>
        </w:rPr>
      </w:pPr>
      <w:r w:rsidRPr="00121F4D">
        <w:rPr>
          <w:rFonts w:ascii="Times New Roman" w:hAnsi="Times New Roman" w:cs="Times New Roman"/>
          <w:b/>
          <w:bCs/>
          <w:i/>
          <w:iCs/>
          <w:sz w:val="24"/>
          <w:szCs w:val="24"/>
          <w:lang w:val="en-US"/>
        </w:rPr>
        <w:t>DOBRIN, M. B., 1976</w:t>
      </w:r>
      <w:r w:rsidRPr="00121F4D">
        <w:rPr>
          <w:rFonts w:ascii="Times New Roman" w:hAnsi="Times New Roman" w:cs="Times New Roman"/>
          <w:i/>
          <w:iCs/>
          <w:sz w:val="24"/>
          <w:szCs w:val="24"/>
          <w:lang w:val="en-US"/>
        </w:rPr>
        <w:t xml:space="preserve">: </w:t>
      </w:r>
      <w:r w:rsidRPr="00121F4D">
        <w:rPr>
          <w:rFonts w:ascii="Times New Roman" w:hAnsi="Times New Roman" w:cs="Times New Roman"/>
          <w:sz w:val="24"/>
          <w:szCs w:val="24"/>
          <w:lang w:val="en-US"/>
        </w:rPr>
        <w:t>Introduction to Geophysical Prospecting, Mc Graw-Hill Book Co., General.</w:t>
      </w:r>
    </w:p>
    <w:p w:rsidR="00A6634B" w:rsidRPr="00121F4D" w:rsidRDefault="00A6634B" w:rsidP="00121F4D">
      <w:pPr>
        <w:autoSpaceDE w:val="0"/>
        <w:autoSpaceDN w:val="0"/>
        <w:adjustRightInd w:val="0"/>
        <w:spacing w:line="240" w:lineRule="auto"/>
        <w:ind w:firstLine="0"/>
        <w:rPr>
          <w:rFonts w:ascii="Times New Roman" w:hAnsi="Times New Roman" w:cs="Times New Roman"/>
          <w:sz w:val="24"/>
          <w:szCs w:val="24"/>
        </w:rPr>
      </w:pPr>
      <w:r w:rsidRPr="00121F4D">
        <w:rPr>
          <w:rFonts w:ascii="Times New Roman" w:hAnsi="Times New Roman" w:cs="Times New Roman"/>
          <w:b/>
          <w:bCs/>
          <w:i/>
          <w:iCs/>
          <w:sz w:val="24"/>
          <w:szCs w:val="24"/>
        </w:rPr>
        <w:t>Mazari, 2018 (rédiger par</w:t>
      </w:r>
      <w:r w:rsidRPr="00121F4D">
        <w:rPr>
          <w:rFonts w:ascii="Times New Roman" w:hAnsi="Times New Roman" w:cs="Times New Roman"/>
          <w:i/>
          <w:iCs/>
          <w:sz w:val="24"/>
          <w:szCs w:val="24"/>
        </w:rPr>
        <w:t xml:space="preserve"> </w:t>
      </w:r>
      <w:r w:rsidRPr="00121F4D">
        <w:rPr>
          <w:rFonts w:ascii="Times New Roman" w:hAnsi="Times New Roman" w:cs="Times New Roman"/>
          <w:b/>
          <w:bCs/>
          <w:i/>
          <w:iCs/>
          <w:sz w:val="24"/>
          <w:szCs w:val="24"/>
        </w:rPr>
        <w:t>MaRie CuRie)</w:t>
      </w:r>
      <w:r w:rsidRPr="00121F4D">
        <w:rPr>
          <w:rFonts w:ascii="Times New Roman" w:hAnsi="Times New Roman" w:cs="Times New Roman"/>
          <w:sz w:val="24"/>
          <w:szCs w:val="24"/>
        </w:rPr>
        <w:t>): Les Cours de 2ème Année Géologie - Section B, Université des Sciences et de la Technologie HOUARI BOUMEDIENNE (USTHB).</w:t>
      </w:r>
    </w:p>
    <w:p w:rsidR="00121F4D" w:rsidRPr="00121F4D" w:rsidRDefault="00121F4D" w:rsidP="00121F4D">
      <w:pPr>
        <w:autoSpaceDE w:val="0"/>
        <w:autoSpaceDN w:val="0"/>
        <w:adjustRightInd w:val="0"/>
        <w:spacing w:after="0" w:line="240" w:lineRule="auto"/>
        <w:ind w:firstLine="0"/>
        <w:jc w:val="left"/>
        <w:rPr>
          <w:rFonts w:ascii="Times New Roman" w:hAnsi="Times New Roman" w:cs="Times New Roman"/>
          <w:sz w:val="24"/>
          <w:szCs w:val="24"/>
        </w:rPr>
      </w:pPr>
      <w:r w:rsidRPr="00121F4D">
        <w:rPr>
          <w:rFonts w:ascii="Times New Roman" w:hAnsi="Times New Roman" w:cs="Times New Roman"/>
          <w:b/>
          <w:bCs/>
          <w:i/>
          <w:iCs/>
          <w:sz w:val="24"/>
          <w:szCs w:val="24"/>
        </w:rPr>
        <w:t>MEYER DE STADELHOFEN, C., 1991</w:t>
      </w:r>
      <w:r w:rsidRPr="00121F4D">
        <w:rPr>
          <w:rFonts w:ascii="Times New Roman" w:hAnsi="Times New Roman" w:cs="Times New Roman"/>
          <w:sz w:val="24"/>
          <w:szCs w:val="24"/>
        </w:rPr>
        <w:t xml:space="preserve">: Application De La Geophysique Aux Recherches D’eau, Technique Et Documentation (Lavoisier), </w:t>
      </w:r>
      <w:r w:rsidRPr="00121F4D">
        <w:rPr>
          <w:rFonts w:ascii="Times New Roman" w:hAnsi="Times New Roman" w:cs="Times New Roman"/>
          <w:i/>
          <w:iCs/>
          <w:sz w:val="24"/>
          <w:szCs w:val="24"/>
        </w:rPr>
        <w:t>General</w:t>
      </w:r>
    </w:p>
    <w:p w:rsidR="00A6634B" w:rsidRPr="00121F4D" w:rsidRDefault="00A6634B" w:rsidP="00A6634B">
      <w:pPr>
        <w:autoSpaceDE w:val="0"/>
        <w:autoSpaceDN w:val="0"/>
        <w:adjustRightInd w:val="0"/>
        <w:spacing w:after="0" w:line="240" w:lineRule="auto"/>
        <w:ind w:firstLine="0"/>
        <w:rPr>
          <w:rFonts w:ascii="Times New Roman" w:hAnsi="Times New Roman" w:cs="Times New Roman"/>
        </w:rPr>
      </w:pPr>
    </w:p>
    <w:p w:rsidR="00A6634B" w:rsidRPr="00A6634B" w:rsidRDefault="00A6634B" w:rsidP="00A6634B">
      <w:pPr>
        <w:pStyle w:val="Paragraphedeliste"/>
        <w:rPr>
          <w:b/>
          <w:bCs/>
          <w:sz w:val="8"/>
          <w:szCs w:val="8"/>
        </w:rPr>
      </w:pPr>
    </w:p>
    <w:sectPr w:rsidR="00A6634B" w:rsidRPr="00A6634B" w:rsidSect="00811D2A">
      <w:headerReference w:type="default" r:id="rId10"/>
      <w:footerReference w:type="default" r:id="rId11"/>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3D3" w:rsidRDefault="00B213D3" w:rsidP="00F558B1">
      <w:pPr>
        <w:spacing w:after="0" w:line="240" w:lineRule="auto"/>
      </w:pPr>
      <w:r>
        <w:separator/>
      </w:r>
    </w:p>
  </w:endnote>
  <w:endnote w:type="continuationSeparator" w:id="0">
    <w:p w:rsidR="00B213D3" w:rsidRDefault="00B213D3" w:rsidP="00F5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128"/>
      <w:docPartObj>
        <w:docPartGallery w:val="Page Numbers (Bottom of Page)"/>
        <w:docPartUnique/>
      </w:docPartObj>
    </w:sdtPr>
    <w:sdtEndPr/>
    <w:sdtContent>
      <w:p w:rsidR="00046327" w:rsidRDefault="00B213D3">
        <w:pPr>
          <w:pStyle w:val="Pieddepage"/>
          <w:jc w:val="center"/>
        </w:pPr>
        <w:r>
          <w:fldChar w:fldCharType="begin"/>
        </w:r>
        <w:r>
          <w:instrText xml:space="preserve"> PAGE   \* MERGEFORMAT </w:instrText>
        </w:r>
        <w:r>
          <w:fldChar w:fldCharType="separate"/>
        </w:r>
        <w:r w:rsidR="00204A47">
          <w:rPr>
            <w:noProof/>
          </w:rPr>
          <w:t>2</w:t>
        </w:r>
        <w:r>
          <w:rPr>
            <w:noProof/>
          </w:rPr>
          <w:fldChar w:fldCharType="end"/>
        </w:r>
      </w:p>
    </w:sdtContent>
  </w:sdt>
  <w:p w:rsidR="00046327" w:rsidRDefault="000463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3D3" w:rsidRDefault="00B213D3" w:rsidP="00F558B1">
      <w:pPr>
        <w:spacing w:after="0" w:line="240" w:lineRule="auto"/>
      </w:pPr>
      <w:r>
        <w:separator/>
      </w:r>
    </w:p>
  </w:footnote>
  <w:footnote w:type="continuationSeparator" w:id="0">
    <w:p w:rsidR="00B213D3" w:rsidRDefault="00B213D3" w:rsidP="00F55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23" w:type="dxa"/>
      <w:tblInd w:w="-318" w:type="dxa"/>
      <w:tblLook w:val="04A0" w:firstRow="1" w:lastRow="0" w:firstColumn="1" w:lastColumn="0" w:noHBand="0" w:noVBand="1"/>
    </w:tblPr>
    <w:tblGrid>
      <w:gridCol w:w="4725"/>
      <w:gridCol w:w="2380"/>
      <w:gridCol w:w="3718"/>
    </w:tblGrid>
    <w:tr w:rsidR="00046327" w:rsidTr="000B333A">
      <w:trPr>
        <w:trHeight w:val="1279"/>
      </w:trPr>
      <w:tc>
        <w:tcPr>
          <w:tcW w:w="4725" w:type="dxa"/>
        </w:tcPr>
        <w:p w:rsidR="00046327" w:rsidRPr="000203DC" w:rsidRDefault="00046327" w:rsidP="00AE28EA">
          <w:pPr>
            <w:spacing w:line="240" w:lineRule="auto"/>
            <w:ind w:left="284" w:hanging="142"/>
            <w:jc w:val="center"/>
            <w:rPr>
              <w:rFonts w:ascii="Times New Roman" w:hAnsi="Times New Roman" w:cs="Times New Roman"/>
              <w:b/>
              <w:bCs/>
            </w:rPr>
          </w:pPr>
          <w:r>
            <w:rPr>
              <w:rFonts w:ascii="Times New Roman" w:hAnsi="Times New Roman" w:cs="Times New Roman"/>
              <w:b/>
              <w:bCs/>
            </w:rPr>
            <w:t xml:space="preserve"> </w:t>
          </w:r>
          <w:r w:rsidRPr="000203DC">
            <w:rPr>
              <w:rFonts w:ascii="Times New Roman" w:hAnsi="Times New Roman" w:cs="Times New Roman"/>
              <w:b/>
              <w:bCs/>
            </w:rPr>
            <w:t>Université Djilali Bounaama Khemis-Miliana</w:t>
          </w:r>
        </w:p>
        <w:p w:rsidR="00046327" w:rsidRPr="000203DC" w:rsidRDefault="00046327" w:rsidP="00AE28EA">
          <w:pPr>
            <w:pStyle w:val="Default"/>
            <w:ind w:left="-142"/>
            <w:jc w:val="center"/>
            <w:rPr>
              <w:rFonts w:ascii="Times New Roman" w:hAnsi="Times New Roman" w:cs="Times New Roman"/>
              <w:b/>
              <w:bCs/>
              <w:sz w:val="22"/>
              <w:szCs w:val="22"/>
            </w:rPr>
          </w:pPr>
          <w:r w:rsidRPr="000203DC">
            <w:rPr>
              <w:rFonts w:ascii="Times New Roman" w:hAnsi="Times New Roman" w:cs="Times New Roman"/>
              <w:b/>
              <w:bCs/>
              <w:sz w:val="22"/>
              <w:szCs w:val="22"/>
            </w:rPr>
            <w:t>Faculté des sciences de la nature et de la vie</w:t>
          </w:r>
        </w:p>
        <w:p w:rsidR="00046327" w:rsidRPr="000203DC" w:rsidRDefault="00046327" w:rsidP="00AE28EA">
          <w:pPr>
            <w:pStyle w:val="Default"/>
            <w:ind w:left="-142"/>
            <w:jc w:val="center"/>
            <w:rPr>
              <w:rFonts w:ascii="Times New Roman" w:hAnsi="Times New Roman" w:cs="Times New Roman"/>
              <w:b/>
              <w:bCs/>
              <w:sz w:val="22"/>
              <w:szCs w:val="22"/>
            </w:rPr>
          </w:pPr>
          <w:r w:rsidRPr="000203DC">
            <w:rPr>
              <w:rFonts w:ascii="Times New Roman" w:hAnsi="Times New Roman" w:cs="Times New Roman"/>
              <w:b/>
              <w:bCs/>
              <w:sz w:val="22"/>
              <w:szCs w:val="22"/>
            </w:rPr>
            <w:t>et des sciences de la terre</w:t>
          </w:r>
        </w:p>
        <w:p w:rsidR="00046327" w:rsidRPr="000203DC" w:rsidRDefault="00046327" w:rsidP="00AE28EA">
          <w:pPr>
            <w:spacing w:line="240" w:lineRule="auto"/>
            <w:ind w:left="142" w:hanging="142"/>
            <w:jc w:val="center"/>
            <w:rPr>
              <w:rFonts w:ascii="Times New Roman" w:hAnsi="Times New Roman" w:cs="Times New Roman"/>
              <w:b/>
              <w:bCs/>
            </w:rPr>
          </w:pPr>
          <w:r w:rsidRPr="000203DC">
            <w:rPr>
              <w:rFonts w:ascii="Times New Roman" w:hAnsi="Times New Roman" w:cs="Times New Roman"/>
              <w:b/>
              <w:bCs/>
            </w:rPr>
            <w:t>Département des sciences de la terre</w:t>
          </w:r>
        </w:p>
      </w:tc>
      <w:tc>
        <w:tcPr>
          <w:tcW w:w="2380" w:type="dxa"/>
        </w:tcPr>
        <w:p w:rsidR="00046327" w:rsidRPr="000203DC" w:rsidRDefault="00046327" w:rsidP="000203DC">
          <w:pPr>
            <w:ind w:right="283" w:firstLine="68"/>
            <w:jc w:val="center"/>
            <w:rPr>
              <w:rFonts w:ascii="Times New Roman" w:hAnsi="Times New Roman" w:cs="Times New Roman"/>
              <w:b/>
              <w:bCs/>
            </w:rPr>
          </w:pPr>
          <w:r w:rsidRPr="000203DC">
            <w:rPr>
              <w:rFonts w:ascii="Times New Roman" w:hAnsi="Times New Roman" w:cs="Times New Roman"/>
              <w:b/>
              <w:bCs/>
              <w:noProof/>
              <w:lang w:eastAsia="fr-FR"/>
            </w:rPr>
            <w:drawing>
              <wp:inline distT="0" distB="0" distL="0" distR="0">
                <wp:extent cx="1051868" cy="634314"/>
                <wp:effectExtent l="19050" t="0" r="0" b="0"/>
                <wp:docPr id="1" name="Image 1" descr="C:\Users\GHRICI\Pictures\i6lBjWr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GHRICI\Pictures\i6lBjWrz_400x400.jpg"/>
                        <pic:cNvPicPr>
                          <a:picLocks noChangeAspect="1" noChangeArrowheads="1"/>
                        </pic:cNvPicPr>
                      </pic:nvPicPr>
                      <pic:blipFill>
                        <a:blip r:embed="rId1"/>
                        <a:srcRect/>
                        <a:stretch>
                          <a:fillRect/>
                        </a:stretch>
                      </pic:blipFill>
                      <pic:spPr bwMode="auto">
                        <a:xfrm>
                          <a:off x="0" y="0"/>
                          <a:ext cx="1057450" cy="637680"/>
                        </a:xfrm>
                        <a:prstGeom prst="rect">
                          <a:avLst/>
                        </a:prstGeom>
                        <a:noFill/>
                        <a:ln w="9525">
                          <a:noFill/>
                          <a:miter lim="800000"/>
                          <a:headEnd/>
                          <a:tailEnd/>
                        </a:ln>
                      </pic:spPr>
                    </pic:pic>
                  </a:graphicData>
                </a:graphic>
              </wp:inline>
            </w:drawing>
          </w:r>
        </w:p>
      </w:tc>
      <w:tc>
        <w:tcPr>
          <w:tcW w:w="3718" w:type="dxa"/>
        </w:tcPr>
        <w:p w:rsidR="00046327" w:rsidRPr="000203DC" w:rsidRDefault="00046327" w:rsidP="00AE28EA">
          <w:pPr>
            <w:spacing w:after="0" w:line="240" w:lineRule="auto"/>
            <w:ind w:firstLine="68"/>
            <w:jc w:val="center"/>
            <w:rPr>
              <w:rFonts w:ascii="Times New Roman" w:hAnsi="Times New Roman" w:cs="Times New Roman"/>
              <w:b/>
              <w:bCs/>
              <w:i/>
              <w:iCs/>
            </w:rPr>
          </w:pPr>
          <w:r w:rsidRPr="000203DC">
            <w:rPr>
              <w:rFonts w:ascii="Times New Roman" w:hAnsi="Times New Roman" w:cs="Times New Roman"/>
              <w:i/>
              <w:iCs/>
            </w:rPr>
            <w:t>2</w:t>
          </w:r>
          <w:r w:rsidRPr="000203DC">
            <w:rPr>
              <w:rFonts w:ascii="Times New Roman" w:hAnsi="Times New Roman" w:cs="Times New Roman"/>
              <w:i/>
              <w:iCs/>
              <w:vertAlign w:val="superscript"/>
            </w:rPr>
            <w:t>ème</w:t>
          </w:r>
          <w:r w:rsidRPr="000203DC">
            <w:rPr>
              <w:rFonts w:ascii="Times New Roman" w:hAnsi="Times New Roman" w:cs="Times New Roman"/>
              <w:i/>
              <w:iCs/>
            </w:rPr>
            <w:t xml:space="preserve"> Année </w:t>
          </w:r>
          <w:r>
            <w:rPr>
              <w:rFonts w:ascii="Times New Roman" w:hAnsi="Times New Roman" w:cs="Times New Roman"/>
              <w:i/>
              <w:iCs/>
            </w:rPr>
            <w:t>STU</w:t>
          </w:r>
        </w:p>
        <w:p w:rsidR="00046327" w:rsidRPr="000203DC" w:rsidRDefault="00046327" w:rsidP="000203DC">
          <w:pPr>
            <w:spacing w:after="0" w:line="240" w:lineRule="auto"/>
            <w:ind w:firstLine="0"/>
            <w:jc w:val="center"/>
            <w:rPr>
              <w:rFonts w:ascii="Times New Roman" w:hAnsi="Times New Roman" w:cs="Times New Roman"/>
              <w:b/>
              <w:bCs/>
              <w:i/>
              <w:iCs/>
            </w:rPr>
          </w:pPr>
          <w:r>
            <w:rPr>
              <w:rFonts w:ascii="Times New Roman" w:hAnsi="Times New Roman" w:cs="Times New Roman"/>
              <w:b/>
              <w:bCs/>
              <w:i/>
              <w:iCs/>
            </w:rPr>
            <w:t>Module : Géophysique</w:t>
          </w:r>
          <w:r w:rsidR="002768BF">
            <w:rPr>
              <w:rFonts w:ascii="Times New Roman" w:hAnsi="Times New Roman" w:cs="Times New Roman"/>
              <w:b/>
              <w:bCs/>
              <w:i/>
              <w:iCs/>
            </w:rPr>
            <w:t xml:space="preserve"> </w:t>
          </w:r>
          <w:r>
            <w:rPr>
              <w:rFonts w:ascii="Times New Roman" w:hAnsi="Times New Roman" w:cs="Times New Roman"/>
              <w:b/>
              <w:bCs/>
              <w:i/>
              <w:iCs/>
            </w:rPr>
            <w:t xml:space="preserve"> (01H30)</w:t>
          </w:r>
        </w:p>
        <w:p w:rsidR="00046327" w:rsidRPr="000203DC" w:rsidRDefault="00046327" w:rsidP="000203DC">
          <w:pPr>
            <w:spacing w:after="0" w:line="240" w:lineRule="auto"/>
            <w:ind w:left="-74" w:firstLine="0"/>
            <w:jc w:val="center"/>
            <w:rPr>
              <w:rFonts w:ascii="Times New Roman" w:hAnsi="Times New Roman" w:cs="Times New Roman"/>
              <w:i/>
              <w:iCs/>
            </w:rPr>
          </w:pPr>
          <w:r w:rsidRPr="000203DC">
            <w:rPr>
              <w:rFonts w:ascii="Times New Roman" w:hAnsi="Times New Roman" w:cs="Times New Roman"/>
              <w:b/>
              <w:bCs/>
              <w:i/>
              <w:iCs/>
            </w:rPr>
            <w:t>Enseignant : Dr. Meziani</w:t>
          </w:r>
        </w:p>
      </w:tc>
    </w:tr>
  </w:tbl>
  <w:p w:rsidR="00046327" w:rsidRDefault="00046327" w:rsidP="0023024A">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355"/>
    <w:multiLevelType w:val="hybridMultilevel"/>
    <w:tmpl w:val="528E6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3A4FC2"/>
    <w:multiLevelType w:val="hybridMultilevel"/>
    <w:tmpl w:val="09A452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572BE"/>
    <w:multiLevelType w:val="hybridMultilevel"/>
    <w:tmpl w:val="854C33CC"/>
    <w:lvl w:ilvl="0" w:tplc="6220C22A">
      <w:start w:val="1"/>
      <w:numFmt w:val="bullet"/>
      <w:lvlText w:val="•"/>
      <w:lvlJc w:val="left"/>
      <w:pPr>
        <w:tabs>
          <w:tab w:val="num" w:pos="720"/>
        </w:tabs>
        <w:ind w:left="720" w:hanging="360"/>
      </w:pPr>
      <w:rPr>
        <w:rFonts w:ascii="Arial" w:hAnsi="Arial" w:hint="default"/>
      </w:rPr>
    </w:lvl>
    <w:lvl w:ilvl="1" w:tplc="80B8B964" w:tentative="1">
      <w:start w:val="1"/>
      <w:numFmt w:val="bullet"/>
      <w:lvlText w:val="•"/>
      <w:lvlJc w:val="left"/>
      <w:pPr>
        <w:tabs>
          <w:tab w:val="num" w:pos="1440"/>
        </w:tabs>
        <w:ind w:left="1440" w:hanging="360"/>
      </w:pPr>
      <w:rPr>
        <w:rFonts w:ascii="Arial" w:hAnsi="Arial" w:hint="default"/>
      </w:rPr>
    </w:lvl>
    <w:lvl w:ilvl="2" w:tplc="EB3C2472" w:tentative="1">
      <w:start w:val="1"/>
      <w:numFmt w:val="bullet"/>
      <w:lvlText w:val="•"/>
      <w:lvlJc w:val="left"/>
      <w:pPr>
        <w:tabs>
          <w:tab w:val="num" w:pos="2160"/>
        </w:tabs>
        <w:ind w:left="2160" w:hanging="360"/>
      </w:pPr>
      <w:rPr>
        <w:rFonts w:ascii="Arial" w:hAnsi="Arial" w:hint="default"/>
      </w:rPr>
    </w:lvl>
    <w:lvl w:ilvl="3" w:tplc="6E9A9E7A" w:tentative="1">
      <w:start w:val="1"/>
      <w:numFmt w:val="bullet"/>
      <w:lvlText w:val="•"/>
      <w:lvlJc w:val="left"/>
      <w:pPr>
        <w:tabs>
          <w:tab w:val="num" w:pos="2880"/>
        </w:tabs>
        <w:ind w:left="2880" w:hanging="360"/>
      </w:pPr>
      <w:rPr>
        <w:rFonts w:ascii="Arial" w:hAnsi="Arial" w:hint="default"/>
      </w:rPr>
    </w:lvl>
    <w:lvl w:ilvl="4" w:tplc="4B58D094" w:tentative="1">
      <w:start w:val="1"/>
      <w:numFmt w:val="bullet"/>
      <w:lvlText w:val="•"/>
      <w:lvlJc w:val="left"/>
      <w:pPr>
        <w:tabs>
          <w:tab w:val="num" w:pos="3600"/>
        </w:tabs>
        <w:ind w:left="3600" w:hanging="360"/>
      </w:pPr>
      <w:rPr>
        <w:rFonts w:ascii="Arial" w:hAnsi="Arial" w:hint="default"/>
      </w:rPr>
    </w:lvl>
    <w:lvl w:ilvl="5" w:tplc="36BEA688" w:tentative="1">
      <w:start w:val="1"/>
      <w:numFmt w:val="bullet"/>
      <w:lvlText w:val="•"/>
      <w:lvlJc w:val="left"/>
      <w:pPr>
        <w:tabs>
          <w:tab w:val="num" w:pos="4320"/>
        </w:tabs>
        <w:ind w:left="4320" w:hanging="360"/>
      </w:pPr>
      <w:rPr>
        <w:rFonts w:ascii="Arial" w:hAnsi="Arial" w:hint="default"/>
      </w:rPr>
    </w:lvl>
    <w:lvl w:ilvl="6" w:tplc="4BAA33DA" w:tentative="1">
      <w:start w:val="1"/>
      <w:numFmt w:val="bullet"/>
      <w:lvlText w:val="•"/>
      <w:lvlJc w:val="left"/>
      <w:pPr>
        <w:tabs>
          <w:tab w:val="num" w:pos="5040"/>
        </w:tabs>
        <w:ind w:left="5040" w:hanging="360"/>
      </w:pPr>
      <w:rPr>
        <w:rFonts w:ascii="Arial" w:hAnsi="Arial" w:hint="default"/>
      </w:rPr>
    </w:lvl>
    <w:lvl w:ilvl="7" w:tplc="B0DED198" w:tentative="1">
      <w:start w:val="1"/>
      <w:numFmt w:val="bullet"/>
      <w:lvlText w:val="•"/>
      <w:lvlJc w:val="left"/>
      <w:pPr>
        <w:tabs>
          <w:tab w:val="num" w:pos="5760"/>
        </w:tabs>
        <w:ind w:left="5760" w:hanging="360"/>
      </w:pPr>
      <w:rPr>
        <w:rFonts w:ascii="Arial" w:hAnsi="Arial" w:hint="default"/>
      </w:rPr>
    </w:lvl>
    <w:lvl w:ilvl="8" w:tplc="4C6C3D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9F6F7A"/>
    <w:multiLevelType w:val="hybridMultilevel"/>
    <w:tmpl w:val="F5068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D97129"/>
    <w:multiLevelType w:val="hybridMultilevel"/>
    <w:tmpl w:val="EF5EB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27601B"/>
    <w:multiLevelType w:val="hybridMultilevel"/>
    <w:tmpl w:val="7E867F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3725B8"/>
    <w:multiLevelType w:val="hybridMultilevel"/>
    <w:tmpl w:val="83DE4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276605"/>
    <w:multiLevelType w:val="hybridMultilevel"/>
    <w:tmpl w:val="A0BA6C16"/>
    <w:lvl w:ilvl="0" w:tplc="3C9A6596">
      <w:numFmt w:val="bullet"/>
      <w:lvlText w:val=""/>
      <w:lvlJc w:val="left"/>
      <w:pPr>
        <w:ind w:left="720" w:hanging="360"/>
      </w:pPr>
      <w:rPr>
        <w:rFonts w:ascii="Arial Unicode MS" w:eastAsia="Arial Unicode MS" w:hAnsi="Arial Unicode MS" w:cs="Arial Unicode M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3F2747"/>
    <w:multiLevelType w:val="hybridMultilevel"/>
    <w:tmpl w:val="F506B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684379"/>
    <w:multiLevelType w:val="hybridMultilevel"/>
    <w:tmpl w:val="8A56A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233EED"/>
    <w:multiLevelType w:val="hybridMultilevel"/>
    <w:tmpl w:val="AE92B0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1"/>
  </w:num>
  <w:num w:numId="5">
    <w:abstractNumId w:val="0"/>
  </w:num>
  <w:num w:numId="6">
    <w:abstractNumId w:val="4"/>
  </w:num>
  <w:num w:numId="7">
    <w:abstractNumId w:val="6"/>
  </w:num>
  <w:num w:numId="8">
    <w:abstractNumId w:val="5"/>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00D9"/>
    <w:rsid w:val="000006D5"/>
    <w:rsid w:val="000108D9"/>
    <w:rsid w:val="000203DC"/>
    <w:rsid w:val="000334A4"/>
    <w:rsid w:val="00046327"/>
    <w:rsid w:val="00082C48"/>
    <w:rsid w:val="00090983"/>
    <w:rsid w:val="00091854"/>
    <w:rsid w:val="00095720"/>
    <w:rsid w:val="000B333A"/>
    <w:rsid w:val="000E7FE0"/>
    <w:rsid w:val="000F0CBD"/>
    <w:rsid w:val="00112D7B"/>
    <w:rsid w:val="00121F4D"/>
    <w:rsid w:val="00134048"/>
    <w:rsid w:val="00141D59"/>
    <w:rsid w:val="00167BA9"/>
    <w:rsid w:val="00173822"/>
    <w:rsid w:val="001C6BB1"/>
    <w:rsid w:val="001D178D"/>
    <w:rsid w:val="001D4EBC"/>
    <w:rsid w:val="001F3119"/>
    <w:rsid w:val="00204A47"/>
    <w:rsid w:val="0023024A"/>
    <w:rsid w:val="0024546A"/>
    <w:rsid w:val="00262875"/>
    <w:rsid w:val="002768BF"/>
    <w:rsid w:val="002B10C8"/>
    <w:rsid w:val="00303E4F"/>
    <w:rsid w:val="00311208"/>
    <w:rsid w:val="00356290"/>
    <w:rsid w:val="00381795"/>
    <w:rsid w:val="00392FE7"/>
    <w:rsid w:val="0039568F"/>
    <w:rsid w:val="003B187B"/>
    <w:rsid w:val="003F0874"/>
    <w:rsid w:val="00452C44"/>
    <w:rsid w:val="00504F8C"/>
    <w:rsid w:val="00533F5B"/>
    <w:rsid w:val="00571D6A"/>
    <w:rsid w:val="00590C4E"/>
    <w:rsid w:val="005C20AE"/>
    <w:rsid w:val="005F2176"/>
    <w:rsid w:val="0060330F"/>
    <w:rsid w:val="00663B52"/>
    <w:rsid w:val="0068672E"/>
    <w:rsid w:val="006945B3"/>
    <w:rsid w:val="00695E47"/>
    <w:rsid w:val="006D0167"/>
    <w:rsid w:val="006D0E74"/>
    <w:rsid w:val="006F7C7E"/>
    <w:rsid w:val="00724C26"/>
    <w:rsid w:val="0076676D"/>
    <w:rsid w:val="007819E1"/>
    <w:rsid w:val="007955E1"/>
    <w:rsid w:val="007960C7"/>
    <w:rsid w:val="007B037B"/>
    <w:rsid w:val="007B3E7B"/>
    <w:rsid w:val="007F00D9"/>
    <w:rsid w:val="00811D2A"/>
    <w:rsid w:val="00834174"/>
    <w:rsid w:val="00862D7D"/>
    <w:rsid w:val="008756CF"/>
    <w:rsid w:val="00882776"/>
    <w:rsid w:val="008A434B"/>
    <w:rsid w:val="008E0923"/>
    <w:rsid w:val="00973256"/>
    <w:rsid w:val="009B6FE3"/>
    <w:rsid w:val="009D189E"/>
    <w:rsid w:val="009E382D"/>
    <w:rsid w:val="009E56FD"/>
    <w:rsid w:val="00A248C8"/>
    <w:rsid w:val="00A33EB5"/>
    <w:rsid w:val="00A45C6B"/>
    <w:rsid w:val="00A61161"/>
    <w:rsid w:val="00A62CAA"/>
    <w:rsid w:val="00A6634B"/>
    <w:rsid w:val="00A71CF3"/>
    <w:rsid w:val="00AE28EA"/>
    <w:rsid w:val="00AE615E"/>
    <w:rsid w:val="00B17A64"/>
    <w:rsid w:val="00B213D3"/>
    <w:rsid w:val="00B552B3"/>
    <w:rsid w:val="00B67BF2"/>
    <w:rsid w:val="00BE2F60"/>
    <w:rsid w:val="00C53371"/>
    <w:rsid w:val="00CA58C6"/>
    <w:rsid w:val="00CB449B"/>
    <w:rsid w:val="00CE0EDC"/>
    <w:rsid w:val="00CE217F"/>
    <w:rsid w:val="00D22354"/>
    <w:rsid w:val="00D82131"/>
    <w:rsid w:val="00D86246"/>
    <w:rsid w:val="00DB7036"/>
    <w:rsid w:val="00DC5A9B"/>
    <w:rsid w:val="00E2581E"/>
    <w:rsid w:val="00E52CC8"/>
    <w:rsid w:val="00E607A5"/>
    <w:rsid w:val="00E67246"/>
    <w:rsid w:val="00E7529B"/>
    <w:rsid w:val="00E8321F"/>
    <w:rsid w:val="00F06420"/>
    <w:rsid w:val="00F22CE3"/>
    <w:rsid w:val="00F558B1"/>
    <w:rsid w:val="00F6572C"/>
    <w:rsid w:val="00F86B81"/>
    <w:rsid w:val="00FB4D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1F1B"/>
  <w15:docId w15:val="{BC8FC572-37BE-4B8F-A53C-8F3114C8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FE7"/>
  </w:style>
  <w:style w:type="paragraph" w:styleId="Titre2">
    <w:name w:val="heading 2"/>
    <w:basedOn w:val="Normal"/>
    <w:link w:val="Titre2Car"/>
    <w:uiPriority w:val="9"/>
    <w:qFormat/>
    <w:rsid w:val="009B6FE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2F60"/>
    <w:pPr>
      <w:spacing w:after="0" w:line="240" w:lineRule="auto"/>
      <w:ind w:left="720" w:firstLine="0"/>
      <w:contextualSpacing/>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558B1"/>
    <w:pPr>
      <w:tabs>
        <w:tab w:val="center" w:pos="4536"/>
        <w:tab w:val="right" w:pos="9072"/>
      </w:tabs>
      <w:spacing w:after="0" w:line="240" w:lineRule="auto"/>
    </w:pPr>
  </w:style>
  <w:style w:type="character" w:customStyle="1" w:styleId="En-tteCar">
    <w:name w:val="En-tête Car"/>
    <w:basedOn w:val="Policepardfaut"/>
    <w:link w:val="En-tte"/>
    <w:uiPriority w:val="99"/>
    <w:rsid w:val="00F558B1"/>
  </w:style>
  <w:style w:type="paragraph" w:styleId="Pieddepage">
    <w:name w:val="footer"/>
    <w:basedOn w:val="Normal"/>
    <w:link w:val="PieddepageCar"/>
    <w:uiPriority w:val="99"/>
    <w:unhideWhenUsed/>
    <w:rsid w:val="00F55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8B1"/>
  </w:style>
  <w:style w:type="paragraph" w:customStyle="1" w:styleId="Default">
    <w:name w:val="Default"/>
    <w:rsid w:val="00F558B1"/>
    <w:pPr>
      <w:autoSpaceDE w:val="0"/>
      <w:autoSpaceDN w:val="0"/>
      <w:adjustRightInd w:val="0"/>
      <w:spacing w:after="0" w:line="240" w:lineRule="auto"/>
      <w:ind w:firstLine="0"/>
      <w:jc w:val="left"/>
    </w:pPr>
    <w:rPr>
      <w:rFonts w:ascii="Arial" w:eastAsia="Calibri" w:hAnsi="Arial" w:cs="Arial"/>
      <w:color w:val="000000"/>
      <w:sz w:val="24"/>
      <w:szCs w:val="24"/>
      <w:lang w:eastAsia="fr-FR"/>
    </w:rPr>
  </w:style>
  <w:style w:type="paragraph" w:styleId="Textedebulles">
    <w:name w:val="Balloon Text"/>
    <w:basedOn w:val="Normal"/>
    <w:link w:val="TextedebullesCar"/>
    <w:uiPriority w:val="99"/>
    <w:semiHidden/>
    <w:unhideWhenUsed/>
    <w:rsid w:val="00F558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8B1"/>
    <w:rPr>
      <w:rFonts w:ascii="Tahoma" w:hAnsi="Tahoma" w:cs="Tahoma"/>
      <w:sz w:val="16"/>
      <w:szCs w:val="16"/>
    </w:rPr>
  </w:style>
  <w:style w:type="character" w:customStyle="1" w:styleId="Titre2Car">
    <w:name w:val="Titre 2 Car"/>
    <w:basedOn w:val="Policepardfaut"/>
    <w:link w:val="Titre2"/>
    <w:uiPriority w:val="9"/>
    <w:rsid w:val="009B6FE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B6FE3"/>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F0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81203">
      <w:bodyDiv w:val="1"/>
      <w:marLeft w:val="0"/>
      <w:marRight w:val="0"/>
      <w:marTop w:val="0"/>
      <w:marBottom w:val="0"/>
      <w:divBdr>
        <w:top w:val="none" w:sz="0" w:space="0" w:color="auto"/>
        <w:left w:val="none" w:sz="0" w:space="0" w:color="auto"/>
        <w:bottom w:val="none" w:sz="0" w:space="0" w:color="auto"/>
        <w:right w:val="none" w:sz="0" w:space="0" w:color="auto"/>
      </w:divBdr>
    </w:div>
    <w:div w:id="1829318550">
      <w:bodyDiv w:val="1"/>
      <w:marLeft w:val="0"/>
      <w:marRight w:val="0"/>
      <w:marTop w:val="0"/>
      <w:marBottom w:val="0"/>
      <w:divBdr>
        <w:top w:val="none" w:sz="0" w:space="0" w:color="auto"/>
        <w:left w:val="none" w:sz="0" w:space="0" w:color="auto"/>
        <w:bottom w:val="none" w:sz="0" w:space="0" w:color="auto"/>
        <w:right w:val="none" w:sz="0" w:space="0" w:color="auto"/>
      </w:divBdr>
      <w:divsChild>
        <w:div w:id="434910326">
          <w:marLeft w:val="547"/>
          <w:marRight w:val="0"/>
          <w:marTop w:val="115"/>
          <w:marBottom w:val="0"/>
          <w:divBdr>
            <w:top w:val="none" w:sz="0" w:space="0" w:color="auto"/>
            <w:left w:val="none" w:sz="0" w:space="0" w:color="auto"/>
            <w:bottom w:val="none" w:sz="0" w:space="0" w:color="auto"/>
            <w:right w:val="none" w:sz="0" w:space="0" w:color="auto"/>
          </w:divBdr>
        </w:div>
        <w:div w:id="58715704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alis.fr/encyclopedie/geodes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versalis.fr/encyclopedie/matie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versalis.fr/encyclopedie/geodynamiq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urs%20geomorphologie%20M2\Examen%20g&#233;omorphologi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Examen géomorphologie</Template>
  <TotalTime>267</TotalTime>
  <Pages>1</Pages>
  <Words>1736</Words>
  <Characters>9549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dc:creator>
  <cp:lastModifiedBy>KPC</cp:lastModifiedBy>
  <cp:revision>18</cp:revision>
  <dcterms:created xsi:type="dcterms:W3CDTF">2020-04-01T10:30:00Z</dcterms:created>
  <dcterms:modified xsi:type="dcterms:W3CDTF">2022-03-07T22:07:00Z</dcterms:modified>
</cp:coreProperties>
</file>