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قائمة البحوث مقياس الاقتصاد السياسي</w:t>
      </w:r>
    </w:p>
    <w:p w:rsidR="001D3004" w:rsidRPr="00201B91" w:rsidRDefault="00201B91" w:rsidP="00FC0437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الجامعية</w:t>
      </w:r>
      <w:r w:rsidR="00FC0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2021-2022</w:t>
      </w:r>
      <w:r w:rsidR="00FC043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:rsidR="00E750B3" w:rsidRP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السنة الأولى ليسانس جذع مشترك علوم سياسية</w:t>
      </w:r>
    </w:p>
    <w:p w:rsidR="00E750B3" w:rsidRP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قسم العلوم السياسية</w:t>
      </w:r>
    </w:p>
    <w:p w:rsidR="00E750B3" w:rsidRPr="00201B91" w:rsidRDefault="00E750B3" w:rsidP="00201B91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جامعة الجيلالي بونعامة خميس </w:t>
      </w:r>
      <w:proofErr w:type="spellStart"/>
      <w:r w:rsidRPr="00201B9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مليانة</w:t>
      </w:r>
      <w:proofErr w:type="spellEnd"/>
    </w:p>
    <w:p w:rsidR="00E750B3" w:rsidRDefault="00E750B3" w:rsidP="00E750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563"/>
        <w:gridCol w:w="2693"/>
        <w:gridCol w:w="5676"/>
        <w:gridCol w:w="1270"/>
      </w:tblGrid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اسم ولقب الطالب</w:t>
            </w: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عنوان البحث</w:t>
            </w:r>
          </w:p>
        </w:tc>
        <w:tc>
          <w:tcPr>
            <w:tcW w:w="1270" w:type="dxa"/>
          </w:tcPr>
          <w:p w:rsidR="00E750B3" w:rsidRDefault="00E750B3" w:rsidP="00201B91">
            <w:pPr>
              <w:bidi/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الملاحظات</w:t>
            </w: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بلقاسم سيد أحمد</w:t>
            </w: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مدخل مفاهيمي للاقتصاد السياسي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02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ربيع مقاري</w:t>
            </w: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الفكر الاقتصادي عند ابن خلدون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03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إلهام أوفة</w:t>
            </w: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الفكر الاقتصادي عند تقي الدين المقريزي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2693" w:type="dxa"/>
          </w:tcPr>
          <w:p w:rsidR="00E750B3" w:rsidRDefault="00DE5E61" w:rsidP="00201B91">
            <w:pPr>
              <w:bidi/>
              <w:jc w:val="center"/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يوسف دوخان</w:t>
            </w:r>
            <w:bookmarkStart w:id="0" w:name="_GoBack"/>
            <w:bookmarkEnd w:id="0"/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التيار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المركنتيلي</w:t>
            </w:r>
            <w:proofErr w:type="spell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(التجاري)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693" w:type="dxa"/>
          </w:tcPr>
          <w:p w:rsidR="00E750B3" w:rsidRDefault="00FD4F9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علي إسماعيل إحسان</w:t>
            </w:r>
          </w:p>
        </w:tc>
        <w:tc>
          <w:tcPr>
            <w:tcW w:w="5676" w:type="dxa"/>
          </w:tcPr>
          <w:p w:rsidR="00E750B3" w:rsidRDefault="00FD4F9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المدرسة الفيزيوقراطية (الطبيعية)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2693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أحمد برادة</w:t>
            </w:r>
          </w:p>
        </w:tc>
        <w:tc>
          <w:tcPr>
            <w:tcW w:w="5676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المدرسة الكلاسيكية (التقليدية)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2693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محمد أمين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برايرية</w:t>
            </w:r>
            <w:proofErr w:type="spellEnd"/>
          </w:p>
        </w:tc>
        <w:tc>
          <w:tcPr>
            <w:tcW w:w="5676" w:type="dxa"/>
          </w:tcPr>
          <w:p w:rsidR="00E750B3" w:rsidRDefault="002A0641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المدرسة النيوكلاسيكية (الحدية)</w:t>
            </w: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6" w:type="dxa"/>
          </w:tcPr>
          <w:p w:rsidR="00E750B3" w:rsidRDefault="00CD2606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المدرسة </w:t>
            </w:r>
            <w:proofErr w:type="spell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>الكينزية</w:t>
            </w:r>
            <w:proofErr w:type="spellEnd"/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  <w:tr w:rsidR="00E750B3" w:rsidTr="005C7E9F">
        <w:tc>
          <w:tcPr>
            <w:tcW w:w="56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5676" w:type="dxa"/>
          </w:tcPr>
          <w:p w:rsidR="00E750B3" w:rsidRDefault="00E750B3" w:rsidP="00201B91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1270" w:type="dxa"/>
          </w:tcPr>
          <w:p w:rsidR="00E750B3" w:rsidRDefault="00E750B3" w:rsidP="00E750B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</w:p>
        </w:tc>
      </w:tr>
    </w:tbl>
    <w:p w:rsidR="00E750B3" w:rsidRDefault="00E750B3" w:rsidP="00E750B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5C7E9F" w:rsidRPr="005C7E9F" w:rsidRDefault="00267733" w:rsidP="005C7E9F">
      <w:pPr>
        <w:shd w:val="clear" w:color="auto" w:fill="FFFFFF"/>
        <w:bidi/>
        <w:spacing w:line="285" w:lineRule="atLeast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  <w:r w:rsidRPr="005C7E9F">
        <w:rPr>
          <w:rFonts w:ascii="Simplified Arabic" w:hAnsi="Simplified Arabic"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ملاحظة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 w:rsidR="00ED40A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لأيّ استفسار التواصل معنا عبر البريد الالكتروني المهني للأستاذ</w:t>
      </w:r>
      <w:r w:rsidR="005C7E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hyperlink r:id="rId4" w:history="1">
        <w:r w:rsidR="005C7E9F" w:rsidRPr="00B02690">
          <w:rPr>
            <w:rStyle w:val="Lienhypertexte"/>
            <w:rFonts w:ascii="Helvetica" w:eastAsia="Times New Roman" w:hAnsi="Helvetica" w:cs="Times New Roman"/>
            <w:sz w:val="21"/>
            <w:szCs w:val="21"/>
            <w:lang w:eastAsia="fr-FR"/>
          </w:rPr>
          <w:t>d.benmerar@univ-dbkm.dz</w:t>
        </w:r>
      </w:hyperlink>
      <w:r w:rsidR="005C7E9F">
        <w:rPr>
          <w:rFonts w:ascii="Helvetica" w:eastAsia="Times New Roman" w:hAnsi="Helvetica" w:cs="Times New Roman" w:hint="cs"/>
          <w:color w:val="5F6368"/>
          <w:sz w:val="21"/>
          <w:szCs w:val="21"/>
          <w:rtl/>
          <w:lang w:eastAsia="fr-FR"/>
        </w:rPr>
        <w:t xml:space="preserve"> </w:t>
      </w:r>
    </w:p>
    <w:p w:rsidR="005C7E9F" w:rsidRPr="005C7E9F" w:rsidRDefault="00DE5E61" w:rsidP="005C7E9F">
      <w:pPr>
        <w:shd w:val="clear" w:color="auto" w:fill="FFFFFF"/>
        <w:bidi/>
        <w:spacing w:line="285" w:lineRule="atLeast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  <w:hyperlink r:id="rId5" w:tgtFrame="_blank" w:history="1">
        <w:r w:rsidR="005C7E9F" w:rsidRPr="005C7E9F">
          <w:rPr>
            <w:rFonts w:ascii="Helvetica" w:eastAsia="Times New Roman" w:hAnsi="Helvetica" w:cs="Times New Roman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  <w:lang w:eastAsia="fr-FR"/>
          </w:rPr>
          <w:br/>
        </w:r>
      </w:hyperlink>
    </w:p>
    <w:p w:rsidR="00267733" w:rsidRPr="00E750B3" w:rsidRDefault="00DE5E61" w:rsidP="005C7E9F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hyperlink r:id="rId6" w:tgtFrame="_blank" w:history="1">
        <w:r w:rsidR="005C7E9F" w:rsidRPr="005C7E9F">
          <w:rPr>
            <w:rFonts w:ascii="Helvetica" w:eastAsia="Times New Roman" w:hAnsi="Helvetica" w:cs="Times New Roman"/>
            <w:color w:val="3C4043"/>
            <w:spacing w:val="4"/>
            <w:sz w:val="21"/>
            <w:szCs w:val="21"/>
            <w:bdr w:val="single" w:sz="6" w:space="6" w:color="DADCE0" w:frame="1"/>
            <w:shd w:val="clear" w:color="auto" w:fill="FFFFFF"/>
            <w:lang w:eastAsia="fr-FR"/>
          </w:rPr>
          <w:br/>
        </w:r>
      </w:hyperlink>
    </w:p>
    <w:sectPr w:rsidR="00267733" w:rsidRPr="00E750B3" w:rsidSect="005C7E9F">
      <w:pgSz w:w="11906" w:h="16838"/>
      <w:pgMar w:top="141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1C"/>
    <w:rsid w:val="00201B91"/>
    <w:rsid w:val="00267733"/>
    <w:rsid w:val="002A0641"/>
    <w:rsid w:val="005C7E9F"/>
    <w:rsid w:val="0078281C"/>
    <w:rsid w:val="007F1A85"/>
    <w:rsid w:val="00804A2B"/>
    <w:rsid w:val="00CD2606"/>
    <w:rsid w:val="00DE5E61"/>
    <w:rsid w:val="00E750B3"/>
    <w:rsid w:val="00ED40A9"/>
    <w:rsid w:val="00FC0437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928B"/>
  <w15:chartTrackingRefBased/>
  <w15:docId w15:val="{21603D04-463B-4CD2-8473-E077912B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5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C7E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account.google.com/?utm_source=OGB&amp;tab=mk&amp;utm_medium=act" TargetMode="External"/><Relationship Id="rId5" Type="http://schemas.openxmlformats.org/officeDocument/2006/relationships/hyperlink" Target="https://myaccount.google.com/?utm_source=OGB&amp;tab=mk&amp;utm_medium=act" TargetMode="External"/><Relationship Id="rId4" Type="http://schemas.openxmlformats.org/officeDocument/2006/relationships/hyperlink" Target="mailto:d.benmerar@univ-dbkm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</dc:creator>
  <cp:keywords/>
  <dc:description/>
  <cp:lastModifiedBy>ii</cp:lastModifiedBy>
  <cp:revision>18</cp:revision>
  <dcterms:created xsi:type="dcterms:W3CDTF">2021-10-26T18:37:00Z</dcterms:created>
  <dcterms:modified xsi:type="dcterms:W3CDTF">2021-11-17T15:15:00Z</dcterms:modified>
</cp:coreProperties>
</file>