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E20" w:rsidRDefault="00BE75B1" w:rsidP="00696148">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Sakkal Majalla" w:eastAsia="Times New Roman" w:hAnsi="Sakkal Majalla" w:cs="Sakkal Majalla"/>
          <w:b/>
          <w:bCs/>
          <w:noProof/>
          <w:color w:val="000000"/>
          <w:sz w:val="32"/>
          <w:szCs w:val="32"/>
          <w:lang w:eastAsia="fr-FR"/>
        </w:rPr>
        <w:drawing>
          <wp:inline distT="0" distB="0" distL="0" distR="0">
            <wp:extent cx="1571625" cy="1028700"/>
            <wp:effectExtent l="19050" t="0" r="9525" b="0"/>
            <wp:docPr id="1" name="Image 3" descr="C:\Users\Pilote3000\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Pilote3000\Desktop\تنزيل.jpg"/>
                    <pic:cNvPicPr>
                      <a:picLocks noChangeAspect="1" noChangeArrowheads="1"/>
                    </pic:cNvPicPr>
                  </pic:nvPicPr>
                  <pic:blipFill>
                    <a:blip r:embed="rId8"/>
                    <a:srcRect/>
                    <a:stretch>
                      <a:fillRect/>
                    </a:stretch>
                  </pic:blipFill>
                  <pic:spPr bwMode="auto">
                    <a:xfrm>
                      <a:off x="0" y="0"/>
                      <a:ext cx="1571625" cy="1028700"/>
                    </a:xfrm>
                    <a:prstGeom prst="rect">
                      <a:avLst/>
                    </a:prstGeom>
                    <a:noFill/>
                    <a:ln w="9525">
                      <a:noFill/>
                      <a:miter lim="800000"/>
                      <a:headEnd/>
                      <a:tailEnd/>
                    </a:ln>
                  </pic:spPr>
                </pic:pic>
              </a:graphicData>
            </a:graphic>
          </wp:inline>
        </w:drawing>
      </w:r>
    </w:p>
    <w:p w:rsidR="00696148" w:rsidRDefault="00696148" w:rsidP="00696148">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Traditional Arabic" w:eastAsia="SimSun-ExtB" w:hAnsi="Traditional Arabic" w:cs="Traditional Arabic" w:hint="cs"/>
          <w:b/>
          <w:bCs/>
          <w:sz w:val="32"/>
          <w:szCs w:val="32"/>
          <w:rtl/>
          <w:lang w:bidi="ar-DZ"/>
        </w:rPr>
        <w:t xml:space="preserve">جامعة الجيلالي </w:t>
      </w:r>
      <w:r w:rsidR="00E93BAC">
        <w:rPr>
          <w:rFonts w:ascii="Traditional Arabic" w:eastAsia="SimSun-ExtB" w:hAnsi="Traditional Arabic" w:cs="Traditional Arabic" w:hint="cs"/>
          <w:b/>
          <w:bCs/>
          <w:sz w:val="32"/>
          <w:szCs w:val="32"/>
          <w:rtl/>
          <w:lang w:bidi="ar-DZ"/>
        </w:rPr>
        <w:t>بونعامة-خميس</w:t>
      </w:r>
      <w:r>
        <w:rPr>
          <w:rFonts w:ascii="Traditional Arabic" w:eastAsia="SimSun-ExtB" w:hAnsi="Traditional Arabic" w:cs="Traditional Arabic" w:hint="cs"/>
          <w:b/>
          <w:bCs/>
          <w:sz w:val="32"/>
          <w:szCs w:val="32"/>
          <w:rtl/>
          <w:lang w:bidi="ar-DZ"/>
        </w:rPr>
        <w:t xml:space="preserve"> مليانة </w:t>
      </w:r>
      <w:r>
        <w:rPr>
          <w:rFonts w:ascii="Traditional Arabic" w:eastAsia="SimSun-ExtB" w:hAnsi="Traditional Arabic" w:cs="Traditional Arabic"/>
          <w:b/>
          <w:bCs/>
          <w:sz w:val="32"/>
          <w:szCs w:val="32"/>
          <w:rtl/>
          <w:lang w:bidi="ar-DZ"/>
        </w:rPr>
        <w:t>–</w:t>
      </w:r>
    </w:p>
    <w:p w:rsidR="00DC0CA0" w:rsidRDefault="00DC0CA0" w:rsidP="00DC0CA0">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Traditional Arabic" w:eastAsia="SimSun-ExtB" w:hAnsi="Traditional Arabic" w:cs="Traditional Arabic" w:hint="cs"/>
          <w:b/>
          <w:bCs/>
          <w:sz w:val="32"/>
          <w:szCs w:val="32"/>
          <w:rtl/>
          <w:lang w:bidi="ar-DZ"/>
        </w:rPr>
        <w:t xml:space="preserve">كلية العلوم الإنسانية والاجتماعية </w:t>
      </w:r>
    </w:p>
    <w:p w:rsidR="00DC0CA0" w:rsidRDefault="00DC0CA0" w:rsidP="00DC0CA0">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Traditional Arabic" w:eastAsia="SimSun-ExtB" w:hAnsi="Traditional Arabic" w:cs="Traditional Arabic" w:hint="cs"/>
          <w:b/>
          <w:bCs/>
          <w:sz w:val="32"/>
          <w:szCs w:val="32"/>
          <w:rtl/>
          <w:lang w:bidi="ar-DZ"/>
        </w:rPr>
        <w:t xml:space="preserve">قسم العلوم الاجتماعية </w:t>
      </w:r>
    </w:p>
    <w:p w:rsidR="00696148" w:rsidRDefault="00696148" w:rsidP="00F10C1F">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Traditional Arabic" w:eastAsia="SimSun-ExtB" w:hAnsi="Traditional Arabic" w:cs="Traditional Arabic" w:hint="cs"/>
          <w:b/>
          <w:bCs/>
          <w:sz w:val="32"/>
          <w:szCs w:val="32"/>
          <w:rtl/>
          <w:lang w:bidi="ar-DZ"/>
        </w:rPr>
        <w:t>20</w:t>
      </w:r>
      <w:r w:rsidR="001C713E">
        <w:rPr>
          <w:rFonts w:ascii="Traditional Arabic" w:eastAsia="SimSun-ExtB" w:hAnsi="Traditional Arabic" w:cs="Traditional Arabic" w:hint="cs"/>
          <w:b/>
          <w:bCs/>
          <w:sz w:val="32"/>
          <w:szCs w:val="32"/>
          <w:rtl/>
          <w:lang w:bidi="ar-DZ"/>
        </w:rPr>
        <w:t>2</w:t>
      </w:r>
      <w:r w:rsidR="00F10C1F">
        <w:rPr>
          <w:rFonts w:ascii="Traditional Arabic" w:eastAsia="SimSun-ExtB" w:hAnsi="Traditional Arabic" w:cs="Traditional Arabic" w:hint="cs"/>
          <w:b/>
          <w:bCs/>
          <w:sz w:val="32"/>
          <w:szCs w:val="32"/>
          <w:rtl/>
          <w:lang w:bidi="ar-DZ"/>
        </w:rPr>
        <w:t>1</w:t>
      </w:r>
      <w:r>
        <w:rPr>
          <w:rFonts w:ascii="Traditional Arabic" w:eastAsia="SimSun-ExtB" w:hAnsi="Traditional Arabic" w:cs="Traditional Arabic" w:hint="cs"/>
          <w:b/>
          <w:bCs/>
          <w:sz w:val="32"/>
          <w:szCs w:val="32"/>
          <w:rtl/>
          <w:lang w:bidi="ar-DZ"/>
        </w:rPr>
        <w:t>-202</w:t>
      </w:r>
      <w:r w:rsidR="00F10C1F">
        <w:rPr>
          <w:rFonts w:ascii="Traditional Arabic" w:eastAsia="SimSun-ExtB" w:hAnsi="Traditional Arabic" w:cs="Traditional Arabic" w:hint="cs"/>
          <w:b/>
          <w:bCs/>
          <w:sz w:val="32"/>
          <w:szCs w:val="32"/>
          <w:rtl/>
          <w:lang w:bidi="ar-DZ"/>
        </w:rPr>
        <w:t>2</w:t>
      </w:r>
      <w:r>
        <w:rPr>
          <w:rFonts w:ascii="Traditional Arabic" w:eastAsia="SimSun-ExtB" w:hAnsi="Traditional Arabic" w:cs="Traditional Arabic" w:hint="cs"/>
          <w:b/>
          <w:bCs/>
          <w:sz w:val="32"/>
          <w:szCs w:val="32"/>
          <w:rtl/>
          <w:lang w:bidi="ar-DZ"/>
        </w:rPr>
        <w:t xml:space="preserve"> السداسي </w:t>
      </w:r>
      <w:r w:rsidR="001C713E">
        <w:rPr>
          <w:rFonts w:ascii="Traditional Arabic" w:eastAsia="SimSun-ExtB" w:hAnsi="Traditional Arabic" w:cs="Traditional Arabic" w:hint="cs"/>
          <w:b/>
          <w:bCs/>
          <w:sz w:val="32"/>
          <w:szCs w:val="32"/>
          <w:rtl/>
          <w:lang w:bidi="ar-DZ"/>
        </w:rPr>
        <w:t>الأول</w:t>
      </w:r>
    </w:p>
    <w:p w:rsidR="00696148" w:rsidRPr="00DC0CA0" w:rsidRDefault="00696148" w:rsidP="003A247D">
      <w:pPr>
        <w:tabs>
          <w:tab w:val="left" w:pos="3072"/>
        </w:tabs>
        <w:bidi/>
        <w:spacing w:after="0" w:line="276" w:lineRule="auto"/>
        <w:rPr>
          <w:rFonts w:ascii="Traditional Arabic" w:eastAsia="SimSun-ExtB" w:hAnsi="Traditional Arabic" w:cs="Traditional Arabic"/>
          <w:b/>
          <w:bCs/>
          <w:sz w:val="8"/>
          <w:szCs w:val="8"/>
          <w:rtl/>
          <w:lang w:bidi="ar-DZ"/>
        </w:rPr>
      </w:pPr>
    </w:p>
    <w:tbl>
      <w:tblPr>
        <w:bidiVisual/>
        <w:tblW w:w="10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13"/>
      </w:tblGrid>
      <w:tr w:rsidR="00696148" w:rsidRPr="00464B9C" w:rsidTr="00464B9C">
        <w:tc>
          <w:tcPr>
            <w:tcW w:w="10313" w:type="dxa"/>
          </w:tcPr>
          <w:p w:rsidR="00696148" w:rsidRPr="00464B9C" w:rsidRDefault="00346B4F"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Traditional Arabic" w:eastAsia="SimSun-ExtB" w:hAnsi="Traditional Arabic" w:cs="Traditional Arabic" w:hint="cs"/>
                <w:b/>
                <w:bCs/>
                <w:sz w:val="32"/>
                <w:szCs w:val="32"/>
                <w:rtl/>
                <w:lang w:bidi="ar-DZ"/>
              </w:rPr>
              <w:t xml:space="preserve">الموضـــــــــــــــــــــــــــــــــــــــــــــــــــوع </w:t>
            </w:r>
            <w:r w:rsidR="00696148" w:rsidRPr="00464B9C">
              <w:rPr>
                <w:rFonts w:ascii="Traditional Arabic" w:eastAsia="SimSun-ExtB" w:hAnsi="Traditional Arabic" w:cs="Traditional Arabic" w:hint="cs"/>
                <w:b/>
                <w:bCs/>
                <w:sz w:val="32"/>
                <w:szCs w:val="32"/>
                <w:rtl/>
                <w:lang w:bidi="ar-DZ"/>
              </w:rPr>
              <w:t xml:space="preserve"> </w:t>
            </w:r>
          </w:p>
        </w:tc>
      </w:tr>
      <w:tr w:rsidR="00696148" w:rsidRPr="00464B9C" w:rsidTr="00464B9C">
        <w:tc>
          <w:tcPr>
            <w:tcW w:w="10313" w:type="dxa"/>
          </w:tcPr>
          <w:p w:rsidR="00696148" w:rsidRPr="00346B4F" w:rsidRDefault="00F10C1F" w:rsidP="00F36935">
            <w:pPr>
              <w:tabs>
                <w:tab w:val="left" w:pos="3072"/>
              </w:tabs>
              <w:bidi/>
              <w:spacing w:after="0" w:line="276" w:lineRule="auto"/>
              <w:jc w:val="center"/>
              <w:rPr>
                <w:rFonts w:ascii="Simplified Arabic" w:eastAsia="SimSun-ExtB" w:hAnsi="Simplified Arabic" w:cs="Simplified Arabic"/>
                <w:b/>
                <w:bCs/>
                <w:color w:val="7030A0"/>
                <w:sz w:val="36"/>
                <w:szCs w:val="36"/>
                <w:lang w:bidi="ar-DZ"/>
              </w:rPr>
            </w:pPr>
            <w:r>
              <w:rPr>
                <w:rFonts w:ascii="Simplified Arabic" w:eastAsia="SimSun-ExtB" w:hAnsi="Simplified Arabic" w:cs="Simplified Arabic" w:hint="cs"/>
                <w:b/>
                <w:bCs/>
                <w:color w:val="7030A0"/>
                <w:sz w:val="36"/>
                <w:szCs w:val="36"/>
                <w:rtl/>
                <w:lang w:bidi="ar-DZ"/>
              </w:rPr>
              <w:t xml:space="preserve">مقياس البحث التوثيقي </w:t>
            </w:r>
            <w:r w:rsidR="006555DF">
              <w:rPr>
                <w:rFonts w:ascii="Simplified Arabic" w:eastAsia="SimSun-ExtB" w:hAnsi="Simplified Arabic" w:cs="Simplified Arabic" w:hint="cs"/>
                <w:b/>
                <w:bCs/>
                <w:color w:val="7030A0"/>
                <w:sz w:val="36"/>
                <w:szCs w:val="36"/>
                <w:rtl/>
                <w:lang w:val="en-US" w:bidi="ar-DZ"/>
              </w:rPr>
              <w:t xml:space="preserve">(المحاضرة </w:t>
            </w:r>
            <w:r w:rsidR="00F36935">
              <w:rPr>
                <w:rFonts w:ascii="Simplified Arabic" w:eastAsia="SimSun-ExtB" w:hAnsi="Simplified Arabic" w:cs="Simplified Arabic" w:hint="cs"/>
                <w:b/>
                <w:bCs/>
                <w:color w:val="7030A0"/>
                <w:sz w:val="36"/>
                <w:szCs w:val="36"/>
                <w:rtl/>
                <w:lang w:val="en-US" w:bidi="ar-DZ"/>
              </w:rPr>
              <w:t>3</w:t>
            </w:r>
            <w:r w:rsidR="006555DF">
              <w:rPr>
                <w:rFonts w:ascii="Simplified Arabic" w:eastAsia="SimSun-ExtB" w:hAnsi="Simplified Arabic" w:cs="Simplified Arabic" w:hint="cs"/>
                <w:b/>
                <w:bCs/>
                <w:color w:val="7030A0"/>
                <w:sz w:val="36"/>
                <w:szCs w:val="36"/>
                <w:rtl/>
                <w:lang w:val="en-US" w:bidi="ar-DZ"/>
              </w:rPr>
              <w:t>)</w:t>
            </w:r>
            <w:r w:rsidR="001C713E">
              <w:rPr>
                <w:rFonts w:ascii="Simplified Arabic" w:eastAsia="SimSun-ExtB" w:hAnsi="Simplified Arabic" w:cs="Simplified Arabic" w:hint="cs"/>
                <w:b/>
                <w:bCs/>
                <w:color w:val="7030A0"/>
                <w:sz w:val="36"/>
                <w:szCs w:val="36"/>
                <w:rtl/>
                <w:lang w:bidi="ar-DZ"/>
              </w:rPr>
              <w:t xml:space="preserve"> </w:t>
            </w:r>
          </w:p>
        </w:tc>
      </w:tr>
    </w:tbl>
    <w:p w:rsidR="00696148" w:rsidRPr="00DC0CA0" w:rsidRDefault="00696148" w:rsidP="00696148">
      <w:pPr>
        <w:tabs>
          <w:tab w:val="left" w:pos="3072"/>
        </w:tabs>
        <w:bidi/>
        <w:spacing w:after="0" w:line="276" w:lineRule="auto"/>
        <w:jc w:val="center"/>
        <w:rPr>
          <w:rFonts w:ascii="Traditional Arabic" w:eastAsia="SimSun-ExtB" w:hAnsi="Traditional Arabic" w:cs="Traditional Arabic"/>
          <w:b/>
          <w:bCs/>
          <w:sz w:val="10"/>
          <w:szCs w:val="10"/>
          <w:rtl/>
          <w:lang w:bidi="ar-DZ"/>
        </w:rPr>
      </w:pPr>
    </w:p>
    <w:tbl>
      <w:tblPr>
        <w:bidiVisual/>
        <w:tblW w:w="10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5"/>
        <w:gridCol w:w="1070"/>
        <w:gridCol w:w="2693"/>
        <w:gridCol w:w="4395"/>
      </w:tblGrid>
      <w:tr w:rsidR="00696148" w:rsidRPr="00464B9C" w:rsidTr="00464B9C">
        <w:tc>
          <w:tcPr>
            <w:tcW w:w="10313" w:type="dxa"/>
            <w:gridSpan w:val="4"/>
          </w:tcPr>
          <w:p w:rsidR="00696148" w:rsidRPr="00464B9C" w:rsidRDefault="00696148"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الأستاذ المحاضر  </w:t>
            </w:r>
          </w:p>
        </w:tc>
      </w:tr>
      <w:tr w:rsidR="00696148" w:rsidRPr="00464B9C" w:rsidTr="00464B9C">
        <w:tc>
          <w:tcPr>
            <w:tcW w:w="2155" w:type="dxa"/>
          </w:tcPr>
          <w:p w:rsidR="00696148" w:rsidRPr="00464B9C" w:rsidRDefault="00696148" w:rsidP="00346B4F">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الاسم واللقب</w:t>
            </w:r>
          </w:p>
        </w:tc>
        <w:tc>
          <w:tcPr>
            <w:tcW w:w="1070" w:type="dxa"/>
          </w:tcPr>
          <w:p w:rsidR="00696148" w:rsidRPr="00464B9C" w:rsidRDefault="00696148" w:rsidP="00346B4F">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الرتبة</w:t>
            </w:r>
          </w:p>
        </w:tc>
        <w:tc>
          <w:tcPr>
            <w:tcW w:w="2693" w:type="dxa"/>
          </w:tcPr>
          <w:p w:rsidR="00696148" w:rsidRPr="00464B9C" w:rsidRDefault="004206A4" w:rsidP="00346B4F">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الكلية</w:t>
            </w:r>
          </w:p>
        </w:tc>
        <w:tc>
          <w:tcPr>
            <w:tcW w:w="4395" w:type="dxa"/>
          </w:tcPr>
          <w:p w:rsidR="00696148" w:rsidRPr="00464B9C" w:rsidRDefault="004206A4" w:rsidP="00346B4F">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البريد الالكتروني</w:t>
            </w:r>
          </w:p>
        </w:tc>
      </w:tr>
      <w:tr w:rsidR="00696148" w:rsidRPr="00464B9C" w:rsidTr="00464B9C">
        <w:tc>
          <w:tcPr>
            <w:tcW w:w="2155" w:type="dxa"/>
          </w:tcPr>
          <w:p w:rsidR="00696148" w:rsidRPr="00464B9C" w:rsidRDefault="00346B4F" w:rsidP="00464B9C">
            <w:pPr>
              <w:tabs>
                <w:tab w:val="left" w:pos="3072"/>
              </w:tabs>
              <w:bidi/>
              <w:spacing w:after="0" w:line="276" w:lineRule="auto"/>
              <w:jc w:val="center"/>
              <w:rPr>
                <w:rFonts w:ascii="Traditional Arabic" w:eastAsia="SimSun-ExtB" w:hAnsi="Traditional Arabic" w:cs="Traditional Arabic"/>
                <w:b/>
                <w:bCs/>
                <w:color w:val="FF0000"/>
                <w:sz w:val="32"/>
                <w:szCs w:val="32"/>
                <w:rtl/>
                <w:lang w:bidi="ar-DZ"/>
              </w:rPr>
            </w:pPr>
            <w:r>
              <w:rPr>
                <w:rFonts w:ascii="Traditional Arabic" w:eastAsia="SimSun-ExtB" w:hAnsi="Traditional Arabic" w:cs="Traditional Arabic" w:hint="cs"/>
                <w:b/>
                <w:bCs/>
                <w:color w:val="FF0000"/>
                <w:sz w:val="32"/>
                <w:szCs w:val="32"/>
                <w:rtl/>
                <w:lang w:bidi="ar-DZ"/>
              </w:rPr>
              <w:t xml:space="preserve">فارس أم هاني </w:t>
            </w:r>
            <w:r w:rsidR="00696148" w:rsidRPr="00464B9C">
              <w:rPr>
                <w:rFonts w:ascii="Traditional Arabic" w:eastAsia="SimSun-ExtB" w:hAnsi="Traditional Arabic" w:cs="Traditional Arabic" w:hint="cs"/>
                <w:b/>
                <w:bCs/>
                <w:color w:val="FF0000"/>
                <w:sz w:val="32"/>
                <w:szCs w:val="32"/>
                <w:rtl/>
                <w:lang w:bidi="ar-DZ"/>
              </w:rPr>
              <w:t xml:space="preserve"> </w:t>
            </w:r>
          </w:p>
        </w:tc>
        <w:tc>
          <w:tcPr>
            <w:tcW w:w="1070" w:type="dxa"/>
          </w:tcPr>
          <w:p w:rsidR="00696148" w:rsidRPr="00464B9C" w:rsidRDefault="004206A4" w:rsidP="00346B4F">
            <w:pPr>
              <w:tabs>
                <w:tab w:val="left" w:pos="3072"/>
              </w:tabs>
              <w:bidi/>
              <w:spacing w:after="0" w:line="276" w:lineRule="auto"/>
              <w:jc w:val="center"/>
              <w:rPr>
                <w:rFonts w:ascii="Traditional Arabic" w:eastAsia="SimSun-ExtB" w:hAnsi="Traditional Arabic" w:cs="Traditional Arabic"/>
                <w:b/>
                <w:bCs/>
                <w:color w:val="FF0000"/>
                <w:sz w:val="32"/>
                <w:szCs w:val="32"/>
                <w:lang w:bidi="ar-DZ"/>
              </w:rPr>
            </w:pPr>
            <w:r w:rsidRPr="00464B9C">
              <w:rPr>
                <w:rFonts w:ascii="Traditional Arabic" w:eastAsia="SimSun-ExtB" w:hAnsi="Traditional Arabic" w:cs="Traditional Arabic"/>
                <w:b/>
                <w:bCs/>
                <w:color w:val="FF0000"/>
                <w:sz w:val="32"/>
                <w:szCs w:val="32"/>
                <w:lang w:bidi="ar-DZ"/>
              </w:rPr>
              <w:t>MC</w:t>
            </w:r>
            <w:r w:rsidR="00346B4F">
              <w:rPr>
                <w:rFonts w:ascii="Traditional Arabic" w:eastAsia="SimSun-ExtB" w:hAnsi="Traditional Arabic" w:cs="Traditional Arabic"/>
                <w:b/>
                <w:bCs/>
                <w:color w:val="FF0000"/>
                <w:sz w:val="32"/>
                <w:szCs w:val="32"/>
                <w:lang w:bidi="ar-DZ"/>
              </w:rPr>
              <w:t>B</w:t>
            </w:r>
          </w:p>
        </w:tc>
        <w:tc>
          <w:tcPr>
            <w:tcW w:w="2693" w:type="dxa"/>
          </w:tcPr>
          <w:p w:rsidR="00696148" w:rsidRPr="00464B9C" w:rsidRDefault="004206A4" w:rsidP="00464B9C">
            <w:pPr>
              <w:tabs>
                <w:tab w:val="left" w:pos="3072"/>
              </w:tabs>
              <w:bidi/>
              <w:spacing w:after="0" w:line="276" w:lineRule="auto"/>
              <w:rPr>
                <w:rFonts w:ascii="Traditional Arabic" w:eastAsia="SimSun-ExtB" w:hAnsi="Traditional Arabic" w:cs="Traditional Arabic"/>
                <w:b/>
                <w:bCs/>
                <w:color w:val="FF0000"/>
                <w:sz w:val="32"/>
                <w:szCs w:val="32"/>
                <w:rtl/>
                <w:lang w:bidi="ar-DZ"/>
              </w:rPr>
            </w:pPr>
            <w:r w:rsidRPr="00464B9C">
              <w:rPr>
                <w:rFonts w:ascii="Traditional Arabic" w:eastAsia="SimSun-ExtB" w:hAnsi="Traditional Arabic" w:cs="Traditional Arabic" w:hint="cs"/>
                <w:b/>
                <w:bCs/>
                <w:color w:val="FF0000"/>
                <w:sz w:val="32"/>
                <w:szCs w:val="32"/>
                <w:rtl/>
                <w:lang w:bidi="ar-DZ"/>
              </w:rPr>
              <w:t>العلوم الإنسانية  والاجتماعية</w:t>
            </w:r>
          </w:p>
        </w:tc>
        <w:tc>
          <w:tcPr>
            <w:tcW w:w="4395" w:type="dxa"/>
          </w:tcPr>
          <w:p w:rsidR="00696148" w:rsidRPr="00464B9C" w:rsidRDefault="00346B4F" w:rsidP="00346B4F">
            <w:pPr>
              <w:tabs>
                <w:tab w:val="left" w:pos="1140"/>
                <w:tab w:val="left" w:pos="4269"/>
              </w:tabs>
              <w:spacing w:after="0" w:line="276" w:lineRule="auto"/>
              <w:jc w:val="center"/>
              <w:rPr>
                <w:rFonts w:ascii="Traditional Arabic" w:eastAsia="SimSun-ExtB" w:hAnsi="Traditional Arabic" w:cs="Traditional Arabic"/>
                <w:b/>
                <w:bCs/>
                <w:color w:val="FF0000"/>
                <w:sz w:val="32"/>
                <w:szCs w:val="32"/>
                <w:rtl/>
                <w:lang w:bidi="ar-DZ"/>
              </w:rPr>
            </w:pPr>
            <w:r>
              <w:rPr>
                <w:rFonts w:ascii="Traditional Arabic" w:eastAsia="SimSun-ExtB" w:hAnsi="Traditional Arabic" w:cs="Traditional Arabic"/>
                <w:b/>
                <w:bCs/>
                <w:color w:val="FF0000"/>
                <w:sz w:val="32"/>
                <w:szCs w:val="32"/>
                <w:lang w:bidi="ar-DZ"/>
              </w:rPr>
              <w:t>o.fares</w:t>
            </w:r>
            <w:r w:rsidR="000A1459" w:rsidRPr="00464B9C">
              <w:rPr>
                <w:rFonts w:ascii="Traditional Arabic" w:eastAsia="SimSun-ExtB" w:hAnsi="Traditional Arabic" w:cs="Traditional Arabic"/>
                <w:b/>
                <w:bCs/>
                <w:color w:val="FF0000"/>
                <w:sz w:val="32"/>
                <w:szCs w:val="32"/>
                <w:lang w:bidi="ar-DZ"/>
              </w:rPr>
              <w:t>@univ-dbkm.dz</w:t>
            </w:r>
          </w:p>
        </w:tc>
      </w:tr>
    </w:tbl>
    <w:p w:rsidR="00696148" w:rsidRPr="00DC0CA0" w:rsidRDefault="00696148" w:rsidP="00696148">
      <w:pPr>
        <w:tabs>
          <w:tab w:val="left" w:pos="3072"/>
        </w:tabs>
        <w:bidi/>
        <w:spacing w:after="0" w:line="276" w:lineRule="auto"/>
        <w:jc w:val="center"/>
        <w:rPr>
          <w:rFonts w:ascii="Traditional Arabic" w:eastAsia="SimSun-ExtB" w:hAnsi="Traditional Arabic" w:cs="Traditional Arabic"/>
          <w:b/>
          <w:bCs/>
          <w:sz w:val="12"/>
          <w:szCs w:val="12"/>
          <w:rtl/>
          <w:lang w:bidi="ar-DZ"/>
        </w:rPr>
      </w:pPr>
    </w:p>
    <w:tbl>
      <w:tblPr>
        <w:bidiVisual/>
        <w:tblW w:w="10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9"/>
        <w:gridCol w:w="2268"/>
        <w:gridCol w:w="2053"/>
        <w:gridCol w:w="3051"/>
      </w:tblGrid>
      <w:tr w:rsidR="000A1459" w:rsidRPr="00464B9C" w:rsidTr="00464B9C">
        <w:tc>
          <w:tcPr>
            <w:tcW w:w="10171" w:type="dxa"/>
            <w:gridSpan w:val="4"/>
          </w:tcPr>
          <w:p w:rsidR="000A1459" w:rsidRPr="00464B9C" w:rsidRDefault="000A1459"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الطلبة  المعنيين </w:t>
            </w:r>
          </w:p>
        </w:tc>
      </w:tr>
      <w:tr w:rsidR="000A1459" w:rsidRPr="00464B9C" w:rsidTr="00464B9C">
        <w:tc>
          <w:tcPr>
            <w:tcW w:w="2799" w:type="dxa"/>
          </w:tcPr>
          <w:p w:rsidR="000A1459" w:rsidRPr="00464B9C" w:rsidRDefault="000A1459"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الكلية </w:t>
            </w:r>
          </w:p>
        </w:tc>
        <w:tc>
          <w:tcPr>
            <w:tcW w:w="2268" w:type="dxa"/>
          </w:tcPr>
          <w:p w:rsidR="000A1459" w:rsidRPr="00464B9C" w:rsidRDefault="000A1459"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القسم </w:t>
            </w:r>
          </w:p>
        </w:tc>
        <w:tc>
          <w:tcPr>
            <w:tcW w:w="2053" w:type="dxa"/>
          </w:tcPr>
          <w:p w:rsidR="000A1459" w:rsidRPr="00464B9C" w:rsidRDefault="000A1459"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السنة </w:t>
            </w:r>
          </w:p>
        </w:tc>
        <w:tc>
          <w:tcPr>
            <w:tcW w:w="3051" w:type="dxa"/>
          </w:tcPr>
          <w:p w:rsidR="000A1459" w:rsidRPr="00464B9C" w:rsidRDefault="000A1459"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التخصص </w:t>
            </w:r>
          </w:p>
        </w:tc>
      </w:tr>
      <w:tr w:rsidR="000A1459" w:rsidRPr="00464B9C" w:rsidTr="00464B9C">
        <w:tc>
          <w:tcPr>
            <w:tcW w:w="2799" w:type="dxa"/>
          </w:tcPr>
          <w:p w:rsidR="000A1459" w:rsidRPr="00464B9C" w:rsidRDefault="000A1459" w:rsidP="00346B4F">
            <w:pPr>
              <w:tabs>
                <w:tab w:val="left" w:pos="3072"/>
              </w:tabs>
              <w:bidi/>
              <w:spacing w:after="0" w:line="276" w:lineRule="auto"/>
              <w:jc w:val="center"/>
              <w:rPr>
                <w:rFonts w:ascii="Traditional Arabic" w:eastAsia="SimSun-ExtB" w:hAnsi="Traditional Arabic" w:cs="Traditional Arabic"/>
                <w:b/>
                <w:bCs/>
                <w:color w:val="FF0000"/>
                <w:sz w:val="32"/>
                <w:szCs w:val="32"/>
                <w:rtl/>
                <w:lang w:bidi="ar-DZ"/>
              </w:rPr>
            </w:pPr>
            <w:r w:rsidRPr="00464B9C">
              <w:rPr>
                <w:rFonts w:ascii="Traditional Arabic" w:eastAsia="SimSun-ExtB" w:hAnsi="Traditional Arabic" w:cs="Traditional Arabic" w:hint="cs"/>
                <w:b/>
                <w:bCs/>
                <w:color w:val="FF0000"/>
                <w:sz w:val="32"/>
                <w:szCs w:val="32"/>
                <w:rtl/>
                <w:lang w:bidi="ar-DZ"/>
              </w:rPr>
              <w:t>العلوم الإنسانية والاجتماعية</w:t>
            </w:r>
          </w:p>
        </w:tc>
        <w:tc>
          <w:tcPr>
            <w:tcW w:w="2268" w:type="dxa"/>
          </w:tcPr>
          <w:p w:rsidR="000A1459" w:rsidRPr="00F10C1F" w:rsidRDefault="00F10C1F" w:rsidP="00346B4F">
            <w:pPr>
              <w:tabs>
                <w:tab w:val="left" w:pos="3072"/>
              </w:tabs>
              <w:bidi/>
              <w:spacing w:after="0" w:line="276" w:lineRule="auto"/>
              <w:jc w:val="center"/>
              <w:rPr>
                <w:rFonts w:ascii="Traditional Arabic" w:eastAsia="SimSun-ExtB" w:hAnsi="Traditional Arabic" w:cs="Traditional Arabic"/>
                <w:b/>
                <w:bCs/>
                <w:color w:val="FF0000"/>
                <w:sz w:val="28"/>
                <w:szCs w:val="28"/>
                <w:rtl/>
                <w:lang w:bidi="ar-DZ"/>
              </w:rPr>
            </w:pPr>
            <w:r w:rsidRPr="00F10C1F">
              <w:rPr>
                <w:rFonts w:ascii="Traditional Arabic" w:eastAsia="SimSun-ExtB" w:hAnsi="Traditional Arabic" w:cs="Traditional Arabic" w:hint="cs"/>
                <w:b/>
                <w:bCs/>
                <w:color w:val="FF0000"/>
                <w:sz w:val="28"/>
                <w:szCs w:val="28"/>
                <w:rtl/>
                <w:lang w:bidi="ar-DZ"/>
              </w:rPr>
              <w:t>علم النفس وعلوم التربية</w:t>
            </w:r>
          </w:p>
        </w:tc>
        <w:tc>
          <w:tcPr>
            <w:tcW w:w="2053" w:type="dxa"/>
          </w:tcPr>
          <w:p w:rsidR="000A1459" w:rsidRPr="00346B4F" w:rsidRDefault="00346B4F" w:rsidP="00F10C1F">
            <w:pPr>
              <w:tabs>
                <w:tab w:val="left" w:pos="3072"/>
              </w:tabs>
              <w:bidi/>
              <w:spacing w:after="0" w:line="276" w:lineRule="auto"/>
              <w:jc w:val="center"/>
              <w:rPr>
                <w:rFonts w:ascii="Traditional Arabic" w:eastAsia="SimSun-ExtB" w:hAnsi="Traditional Arabic" w:cs="Traditional Arabic"/>
                <w:b/>
                <w:bCs/>
                <w:color w:val="FF0000"/>
                <w:sz w:val="32"/>
                <w:szCs w:val="32"/>
                <w:rtl/>
                <w:lang w:val="en-US" w:bidi="ar-DZ"/>
              </w:rPr>
            </w:pPr>
            <w:r>
              <w:rPr>
                <w:rFonts w:ascii="Traditional Arabic" w:eastAsia="SimSun-ExtB" w:hAnsi="Traditional Arabic" w:cs="Traditional Arabic" w:hint="cs"/>
                <w:b/>
                <w:bCs/>
                <w:color w:val="FF0000"/>
                <w:sz w:val="32"/>
                <w:szCs w:val="32"/>
                <w:rtl/>
                <w:lang w:val="en-US" w:bidi="ar-DZ"/>
              </w:rPr>
              <w:t xml:space="preserve">ماستر </w:t>
            </w:r>
            <w:r w:rsidR="00F10C1F">
              <w:rPr>
                <w:rFonts w:ascii="Traditional Arabic" w:eastAsia="SimSun-ExtB" w:hAnsi="Traditional Arabic" w:cs="Traditional Arabic" w:hint="cs"/>
                <w:b/>
                <w:bCs/>
                <w:color w:val="FF0000"/>
                <w:sz w:val="32"/>
                <w:szCs w:val="32"/>
                <w:rtl/>
                <w:lang w:val="en-US" w:bidi="ar-DZ"/>
              </w:rPr>
              <w:t>2</w:t>
            </w:r>
          </w:p>
        </w:tc>
        <w:tc>
          <w:tcPr>
            <w:tcW w:w="3051" w:type="dxa"/>
          </w:tcPr>
          <w:p w:rsidR="000A1459" w:rsidRPr="00464B9C" w:rsidRDefault="000A1459" w:rsidP="00346B4F">
            <w:pPr>
              <w:tabs>
                <w:tab w:val="left" w:pos="3072"/>
              </w:tabs>
              <w:bidi/>
              <w:spacing w:after="0" w:line="276" w:lineRule="auto"/>
              <w:jc w:val="center"/>
              <w:rPr>
                <w:rFonts w:ascii="Traditional Arabic" w:eastAsia="SimSun-ExtB" w:hAnsi="Traditional Arabic" w:cs="Traditional Arabic"/>
                <w:b/>
                <w:bCs/>
                <w:color w:val="FF0000"/>
                <w:sz w:val="32"/>
                <w:szCs w:val="32"/>
                <w:rtl/>
                <w:lang w:bidi="ar-DZ"/>
              </w:rPr>
            </w:pPr>
            <w:r w:rsidRPr="00464B9C">
              <w:rPr>
                <w:rFonts w:ascii="Traditional Arabic" w:eastAsia="SimSun-ExtB" w:hAnsi="Traditional Arabic" w:cs="Traditional Arabic" w:hint="cs"/>
                <w:b/>
                <w:bCs/>
                <w:color w:val="FF0000"/>
                <w:sz w:val="32"/>
                <w:szCs w:val="32"/>
                <w:rtl/>
                <w:lang w:bidi="ar-DZ"/>
              </w:rPr>
              <w:t>علوم التربية : ارشاد وتوجيه</w:t>
            </w:r>
          </w:p>
        </w:tc>
      </w:tr>
    </w:tbl>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rPr>
        <w:t xml:space="preserve">الأهداف التعليمية المرجو تحقيقها : </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rPr>
        <w:t xml:space="preserve">عزيزي الطالب في نهاية هذه المحاضرة الثالثة لمقياس البحث التوثيقي ستجد نفسك متمكنا من </w:t>
      </w:r>
    </w:p>
    <w:p w:rsidR="00F26C53" w:rsidRPr="0016781A" w:rsidRDefault="00F26C53" w:rsidP="00F26C53">
      <w:pPr>
        <w:pStyle w:val="Paragraphedeliste"/>
        <w:numPr>
          <w:ilvl w:val="0"/>
          <w:numId w:val="5"/>
        </w:numPr>
        <w:tabs>
          <w:tab w:val="left" w:pos="282"/>
        </w:tabs>
        <w:bidi/>
        <w:spacing w:after="0" w:line="276" w:lineRule="auto"/>
        <w:rPr>
          <w:rFonts w:ascii="Simplified Arabic" w:eastAsia="SimSun-ExtB" w:hAnsi="Simplified Arabic" w:cs="Simplified Arabic"/>
          <w:sz w:val="32"/>
          <w:szCs w:val="32"/>
          <w:lang w:val="en-US"/>
        </w:rPr>
      </w:pPr>
      <w:r w:rsidRPr="0016781A">
        <w:rPr>
          <w:rFonts w:ascii="Simplified Arabic" w:eastAsia="SimSun-ExtB" w:hAnsi="Simplified Arabic" w:cs="Simplified Arabic"/>
          <w:sz w:val="32"/>
          <w:szCs w:val="32"/>
          <w:rtl/>
        </w:rPr>
        <w:t xml:space="preserve">التعرف على التوثيق عن طريق </w:t>
      </w:r>
      <w:r w:rsidRPr="0016781A">
        <w:rPr>
          <w:rFonts w:ascii="Simplified Arabic" w:eastAsia="SimSun-ExtB" w:hAnsi="Simplified Arabic" w:cs="Simplified Arabic"/>
          <w:sz w:val="32"/>
          <w:szCs w:val="32"/>
          <w:lang w:val="en-US"/>
        </w:rPr>
        <w:t xml:space="preserve">APA </w:t>
      </w:r>
    </w:p>
    <w:p w:rsidR="00F26C53" w:rsidRPr="0016781A" w:rsidRDefault="00F26C53" w:rsidP="00F26C53">
      <w:pPr>
        <w:pStyle w:val="Paragraphedeliste"/>
        <w:numPr>
          <w:ilvl w:val="0"/>
          <w:numId w:val="5"/>
        </w:numPr>
        <w:tabs>
          <w:tab w:val="left" w:pos="282"/>
        </w:tabs>
        <w:bidi/>
        <w:spacing w:after="0" w:line="276" w:lineRule="auto"/>
        <w:rPr>
          <w:rFonts w:ascii="Simplified Arabic" w:eastAsia="SimSun-ExtB" w:hAnsi="Simplified Arabic" w:cs="Simplified Arabic"/>
          <w:sz w:val="32"/>
          <w:szCs w:val="32"/>
          <w:lang w:val="en-US"/>
        </w:rPr>
      </w:pPr>
      <w:r w:rsidRPr="0016781A">
        <w:rPr>
          <w:rFonts w:ascii="Simplified Arabic" w:eastAsia="SimSun-ExtB" w:hAnsi="Simplified Arabic" w:cs="Simplified Arabic"/>
          <w:sz w:val="32"/>
          <w:szCs w:val="32"/>
          <w:rtl/>
          <w:lang w:bidi="ar-DZ"/>
        </w:rPr>
        <w:t>التمكن من توثيق (الكتب، المقالات ، الدراسات،.....) بمخلف صيغها الورقية والإلكترونية .</w:t>
      </w:r>
    </w:p>
    <w:p w:rsidR="00F26C53" w:rsidRDefault="00F26C53" w:rsidP="00F26C53">
      <w:pPr>
        <w:tabs>
          <w:tab w:val="left" w:pos="282"/>
        </w:tabs>
        <w:bidi/>
        <w:spacing w:after="0" w:line="276" w:lineRule="auto"/>
        <w:ind w:left="-2"/>
        <w:rPr>
          <w:rFonts w:ascii="Simplified Arabic" w:eastAsia="SimSun-ExtB" w:hAnsi="Simplified Arabic" w:cs="Simplified Arabic" w:hint="cs"/>
          <w:sz w:val="32"/>
          <w:szCs w:val="32"/>
          <w:rtl/>
          <w:lang w:bidi="ar-DZ"/>
        </w:rPr>
      </w:pPr>
    </w:p>
    <w:p w:rsidR="00F26C53" w:rsidRDefault="00F26C53" w:rsidP="00F26C53">
      <w:pPr>
        <w:tabs>
          <w:tab w:val="left" w:pos="282"/>
        </w:tabs>
        <w:bidi/>
        <w:spacing w:after="0" w:line="276" w:lineRule="auto"/>
        <w:ind w:left="-2"/>
        <w:rPr>
          <w:rFonts w:ascii="Simplified Arabic" w:eastAsia="SimSun-ExtB" w:hAnsi="Simplified Arabic" w:cs="Simplified Arabic" w:hint="cs"/>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16781A" w:rsidRDefault="00F26C53" w:rsidP="00F26C53">
      <w:pPr>
        <w:tabs>
          <w:tab w:val="left" w:pos="282"/>
        </w:tabs>
        <w:bidi/>
        <w:spacing w:after="0" w:line="276" w:lineRule="auto"/>
        <w:ind w:left="-2"/>
        <w:jc w:val="center"/>
        <w:rPr>
          <w:rFonts w:ascii="Simplified Arabic" w:eastAsia="SimSun-ExtB" w:hAnsi="Simplified Arabic" w:cs="Simplified Arabic"/>
          <w:b/>
          <w:bCs/>
          <w:sz w:val="32"/>
          <w:szCs w:val="32"/>
          <w:rtl/>
        </w:rPr>
      </w:pPr>
      <w:r w:rsidRPr="0016781A">
        <w:rPr>
          <w:rFonts w:ascii="Simplified Arabic" w:eastAsia="SimSun-ExtB" w:hAnsi="Simplified Arabic" w:cs="Simplified Arabic"/>
          <w:b/>
          <w:bCs/>
          <w:sz w:val="32"/>
          <w:szCs w:val="32"/>
          <w:rtl/>
        </w:rPr>
        <w:lastRenderedPageBreak/>
        <w:t>التوثيق العلمي حسب الدليل الجمعية الأمريكية لعلم النفس</w:t>
      </w:r>
    </w:p>
    <w:p w:rsidR="00F26C53" w:rsidRPr="0016781A" w:rsidRDefault="00F26C53" w:rsidP="00F26C53">
      <w:pPr>
        <w:tabs>
          <w:tab w:val="left" w:pos="282"/>
        </w:tabs>
        <w:bidi/>
        <w:spacing w:after="0" w:line="276" w:lineRule="auto"/>
        <w:ind w:left="-2"/>
        <w:jc w:val="center"/>
        <w:rPr>
          <w:rFonts w:ascii="Simplified Arabic" w:eastAsia="SimSun-ExtB" w:hAnsi="Simplified Arabic" w:cs="Simplified Arabic"/>
          <w:b/>
          <w:bCs/>
          <w:sz w:val="32"/>
          <w:szCs w:val="32"/>
          <w:lang w:val="en-US"/>
        </w:rPr>
      </w:pPr>
      <w:r w:rsidRPr="0016781A">
        <w:rPr>
          <w:rFonts w:ascii="Simplified Arabic" w:eastAsia="SimSun-ExtB" w:hAnsi="Simplified Arabic" w:cs="Simplified Arabic"/>
          <w:b/>
          <w:bCs/>
          <w:sz w:val="32"/>
          <w:szCs w:val="32"/>
          <w:lang w:val="en-US"/>
        </w:rPr>
        <w:t>American psychological Association</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jc w:val="both"/>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lang w:bidi="ar-DZ"/>
        </w:rPr>
        <w:t>تعتبر جمعية علم النفس الأمريكية ‏ أكبر جمعية علمية ومهنية للنفسانيين في الولايات المتحدة. وهي كذلك الأكبر على مستوى العالم، إذ تضم 117,500 عضو تتوزع صفاتهم بين عالم ومعلم وطبيب عيادي واستشاري وطالب. الميزانية السنوية للجمعية تبلغ حوالي 115 مليون دولار أمريكي</w:t>
      </w:r>
      <w:r w:rsidRPr="00F10C1F">
        <w:rPr>
          <w:rFonts w:ascii="Simplified Arabic" w:eastAsia="SimSun-ExtB" w:hAnsi="Simplified Arabic" w:cs="Simplified Arabic"/>
          <w:sz w:val="32"/>
          <w:szCs w:val="32"/>
          <w:vertAlign w:val="superscript"/>
          <w:lang w:val="en-US"/>
        </w:rPr>
        <w:footnoteReference w:id="2"/>
      </w:r>
      <w:r w:rsidRPr="00F10C1F">
        <w:rPr>
          <w:rFonts w:ascii="Simplified Arabic" w:eastAsia="SimSun-ExtB" w:hAnsi="Simplified Arabic" w:cs="Simplified Arabic"/>
          <w:sz w:val="32"/>
          <w:szCs w:val="32"/>
          <w:rtl/>
          <w:lang w:bidi="ar-DZ"/>
        </w:rPr>
        <w:t xml:space="preserve"> .يحث أسسها </w:t>
      </w:r>
      <w:hyperlink r:id="rId9" w:history="1">
        <w:r w:rsidRPr="00F10C1F">
          <w:rPr>
            <w:rStyle w:val="Lienhypertexte"/>
            <w:rFonts w:ascii="Simplified Arabic" w:eastAsia="SimSun-ExtB" w:hAnsi="Simplified Arabic" w:cs="Simplified Arabic"/>
            <w:sz w:val="32"/>
            <w:szCs w:val="32"/>
            <w:rtl/>
            <w:lang w:bidi="ar-DZ"/>
          </w:rPr>
          <w:t>غرانفيل ستانلي هال</w:t>
        </w:r>
      </w:hyperlink>
      <w:r w:rsidRPr="00F10C1F">
        <w:rPr>
          <w:rFonts w:ascii="Simplified Arabic" w:eastAsia="SimSun-ExtB" w:hAnsi="Simplified Arabic" w:cs="Simplified Arabic"/>
          <w:sz w:val="32"/>
          <w:szCs w:val="32"/>
          <w:rtl/>
          <w:lang w:bidi="ar-DZ"/>
        </w:rPr>
        <w:t xml:space="preserve"> في أوت سنة 1892 ب</w:t>
      </w:r>
      <w:hyperlink r:id="rId10" w:history="1">
        <w:r w:rsidRPr="00F10C1F">
          <w:rPr>
            <w:rStyle w:val="Lienhypertexte"/>
            <w:rFonts w:ascii="Simplified Arabic" w:eastAsia="SimSun-ExtB" w:hAnsi="Simplified Arabic" w:cs="Simplified Arabic"/>
            <w:sz w:val="32"/>
            <w:szCs w:val="32"/>
            <w:rtl/>
            <w:lang w:bidi="ar-DZ"/>
          </w:rPr>
          <w:t>جامعة كلارك، بالولايات المتحدة</w:t>
        </w:r>
      </w:hyperlink>
      <w:r w:rsidRPr="00F10C1F">
        <w:rPr>
          <w:rFonts w:ascii="Simplified Arabic" w:eastAsia="SimSun-ExtB" w:hAnsi="Simplified Arabic" w:cs="Simplified Arabic"/>
          <w:sz w:val="32"/>
          <w:szCs w:val="32"/>
          <w:rtl/>
          <w:lang w:bidi="ar-DZ"/>
        </w:rPr>
        <w:t xml:space="preserve"> الأمريكية  مقرها الرئيسي لحد الساعة بواشنطن العاصمة بالولايات المتحدة الأمريكية ،</w:t>
      </w:r>
      <w:r w:rsidRPr="00F10C1F">
        <w:rPr>
          <w:rFonts w:ascii="Simplified Arabic" w:eastAsia="SimSun-ExtB" w:hAnsi="Simplified Arabic" w:cs="Simplified Arabic"/>
          <w:sz w:val="32"/>
          <w:szCs w:val="32"/>
          <w:rtl/>
        </w:rPr>
        <w:t>أنشأت جمعية علم النفس الأمريكية</w:t>
      </w:r>
      <w:r w:rsidRPr="00F10C1F">
        <w:rPr>
          <w:rFonts w:ascii="Simplified Arabic" w:eastAsia="SimSun-ExtB" w:hAnsi="Simplified Arabic" w:cs="Simplified Arabic"/>
          <w:sz w:val="32"/>
          <w:szCs w:val="32"/>
          <w:lang w:val="en-US"/>
        </w:rPr>
        <w:t> </w:t>
      </w:r>
      <w:hyperlink r:id="rId11" w:history="1">
        <w:r w:rsidRPr="00F10C1F">
          <w:rPr>
            <w:rStyle w:val="Lienhypertexte"/>
            <w:rFonts w:ascii="Simplified Arabic" w:eastAsia="SimSun-ExtB" w:hAnsi="Simplified Arabic" w:cs="Simplified Arabic"/>
            <w:sz w:val="32"/>
            <w:szCs w:val="32"/>
            <w:lang w:val="en-US"/>
          </w:rPr>
          <w:t>APA Style</w:t>
        </w:r>
      </w:hyperlink>
      <w:r w:rsidRPr="00F10C1F">
        <w:rPr>
          <w:rFonts w:ascii="Simplified Arabic" w:eastAsia="SimSun-ExtB" w:hAnsi="Simplified Arabic" w:cs="Simplified Arabic"/>
          <w:sz w:val="32"/>
          <w:szCs w:val="32"/>
          <w:lang w:val="en-US"/>
        </w:rPr>
        <w:t> </w:t>
      </w:r>
      <w:r w:rsidRPr="00F10C1F">
        <w:rPr>
          <w:rFonts w:ascii="Simplified Arabic" w:eastAsia="SimSun-ExtB" w:hAnsi="Simplified Arabic" w:cs="Simplified Arabic"/>
          <w:sz w:val="32"/>
          <w:szCs w:val="32"/>
          <w:rtl/>
        </w:rPr>
        <w:t>، وهي مجموعة من القواعد المصممة للمساعدة في نقل المعلومات في العلوم الاجتماعية. يستخدم أسلوب</w:t>
      </w:r>
      <w:r w:rsidRPr="00F10C1F">
        <w:rPr>
          <w:rFonts w:ascii="Simplified Arabic" w:eastAsia="SimSun-ExtB" w:hAnsi="Simplified Arabic" w:cs="Simplified Arabic"/>
          <w:sz w:val="32"/>
          <w:szCs w:val="32"/>
          <w:lang w:val="en-US"/>
        </w:rPr>
        <w:t xml:space="preserve"> APA </w:t>
      </w:r>
      <w:r w:rsidRPr="00F10C1F">
        <w:rPr>
          <w:rFonts w:ascii="Simplified Arabic" w:eastAsia="SimSun-ExtB" w:hAnsi="Simplified Arabic" w:cs="Simplified Arabic"/>
          <w:sz w:val="32"/>
          <w:szCs w:val="32"/>
          <w:rtl/>
        </w:rPr>
        <w:t>في علم النفس وكذلك العلوم الأخرى بما في ذلك علم الاجتماع والتعليم. يمكن العثور على جميع قواعد الكتابة هذه في</w:t>
      </w:r>
      <w:r w:rsidRPr="00F10C1F">
        <w:rPr>
          <w:rFonts w:ascii="Simplified Arabic" w:eastAsia="SimSun-ExtB" w:hAnsi="Simplified Arabic" w:cs="Simplified Arabic"/>
          <w:sz w:val="32"/>
          <w:szCs w:val="32"/>
          <w:lang w:val="en-US"/>
        </w:rPr>
        <w:t> </w:t>
      </w:r>
      <w:r w:rsidRPr="00F10C1F">
        <w:rPr>
          <w:rFonts w:ascii="Simplified Arabic" w:eastAsia="SimSun-ExtB" w:hAnsi="Simplified Arabic" w:cs="Simplified Arabic"/>
          <w:i/>
          <w:iCs/>
          <w:sz w:val="32"/>
          <w:szCs w:val="32"/>
          <w:rtl/>
        </w:rPr>
        <w:t>دليل النشر الخاص بالجمعية الأمريكية لعلم النفس</w:t>
      </w:r>
      <w:r w:rsidRPr="00F10C1F">
        <w:rPr>
          <w:rFonts w:ascii="Simplified Arabic" w:eastAsia="SimSun-ExtB" w:hAnsi="Simplified Arabic" w:cs="Simplified Arabic"/>
          <w:sz w:val="32"/>
          <w:szCs w:val="32"/>
          <w:lang w:val="en-US"/>
        </w:rPr>
        <w:t> </w:t>
      </w:r>
      <w:r w:rsidRPr="00F10C1F">
        <w:rPr>
          <w:rFonts w:ascii="Simplified Arabic" w:eastAsia="SimSun-ExtB" w:hAnsi="Simplified Arabic" w:cs="Simplified Arabic"/>
          <w:sz w:val="32"/>
          <w:szCs w:val="32"/>
          <w:rtl/>
        </w:rPr>
        <w:t>، والذي يشرح بالتفصيل كيفية تنظيم مقالات المجلات المهنية ، وكيفية الاستشهاد بالمصادر وكيفية سرد المراجع</w:t>
      </w:r>
      <w:r w:rsidRPr="00F10C1F">
        <w:rPr>
          <w:rFonts w:ascii="Simplified Arabic" w:eastAsia="SimSun-ExtB" w:hAnsi="Simplified Arabic" w:cs="Simplified Arabic"/>
          <w:sz w:val="32"/>
          <w:szCs w:val="32"/>
          <w:lang w:val="en-US"/>
        </w:rPr>
        <w:t>.</w:t>
      </w:r>
    </w:p>
    <w:p w:rsidR="00F26C53" w:rsidRPr="0016781A" w:rsidRDefault="00F26C53" w:rsidP="00F26C53">
      <w:pPr>
        <w:tabs>
          <w:tab w:val="left" w:pos="282"/>
        </w:tabs>
        <w:bidi/>
        <w:spacing w:after="0" w:line="276" w:lineRule="auto"/>
        <w:ind w:left="-2"/>
        <w:jc w:val="both"/>
        <w:rPr>
          <w:rFonts w:ascii="Simplified Arabic" w:eastAsia="SimSun-ExtB" w:hAnsi="Simplified Arabic" w:cs="Simplified Arabic"/>
          <w:sz w:val="28"/>
          <w:szCs w:val="28"/>
          <w:lang w:val="en-US"/>
        </w:rPr>
      </w:pPr>
      <w:r w:rsidRPr="00F10C1F">
        <w:rPr>
          <w:rFonts w:ascii="Simplified Arabic" w:eastAsia="SimSun-ExtB" w:hAnsi="Simplified Arabic" w:cs="Simplified Arabic"/>
          <w:sz w:val="32"/>
          <w:szCs w:val="32"/>
          <w:rtl/>
        </w:rPr>
        <w:t xml:space="preserve">من المهم أن نلاحظ أن كل من الجمعية الأمريكية لعلم النفس والجمعية الأمريكية للطب النفسي يتشاركان في اختصار </w:t>
      </w:r>
      <w:r w:rsidRPr="00F10C1F">
        <w:rPr>
          <w:rFonts w:ascii="Simplified Arabic" w:eastAsia="SimSun-ExtB" w:hAnsi="Simplified Arabic" w:cs="Simplified Arabic"/>
          <w:sz w:val="32"/>
          <w:szCs w:val="32"/>
          <w:lang w:val="en-US"/>
        </w:rPr>
        <w:t>APA</w:t>
      </w:r>
      <w:r w:rsidRPr="00F10C1F">
        <w:rPr>
          <w:rFonts w:ascii="Simplified Arabic" w:eastAsia="SimSun-ExtB" w:hAnsi="Simplified Arabic" w:cs="Simplified Arabic"/>
          <w:sz w:val="32"/>
          <w:szCs w:val="32"/>
          <w:rtl/>
        </w:rPr>
        <w:t>. جمعية علم النفس الأمريكية أكبر من حيث العضوية ، في حين أن الجمعية الأمريكية للطب النفسي هي ناشر </w:t>
      </w:r>
      <w:hyperlink r:id="rId12" w:history="1">
        <w:r w:rsidRPr="00F10C1F">
          <w:rPr>
            <w:rStyle w:val="Lienhypertexte"/>
            <w:rFonts w:ascii="Simplified Arabic" w:eastAsia="SimSun-ExtB" w:hAnsi="Simplified Arabic" w:cs="Simplified Arabic"/>
            <w:sz w:val="32"/>
            <w:szCs w:val="32"/>
            <w:rtl/>
          </w:rPr>
          <w:t>الدليل التشخيصي والإحصائي للاضطرابات العقلية (</w:t>
        </w:r>
        <w:r w:rsidRPr="00F10C1F">
          <w:rPr>
            <w:rStyle w:val="Lienhypertexte"/>
            <w:rFonts w:ascii="Simplified Arabic" w:eastAsia="SimSun-ExtB" w:hAnsi="Simplified Arabic" w:cs="Simplified Arabic"/>
            <w:sz w:val="32"/>
            <w:szCs w:val="32"/>
            <w:lang w:val="en-US"/>
          </w:rPr>
          <w:t>DSM-</w:t>
        </w:r>
        <w:r w:rsidRPr="00F10C1F">
          <w:rPr>
            <w:rStyle w:val="Lienhypertexte"/>
            <w:rFonts w:ascii="Simplified Arabic" w:eastAsia="SimSun-ExtB" w:hAnsi="Simplified Arabic" w:cs="Simplified Arabic"/>
            <w:sz w:val="32"/>
            <w:szCs w:val="32"/>
            <w:rtl/>
          </w:rPr>
          <w:t>)</w:t>
        </w:r>
      </w:hyperlink>
      <w:r w:rsidRPr="00F10C1F">
        <w:rPr>
          <w:rFonts w:ascii="Simplified Arabic" w:eastAsia="SimSun-ExtB" w:hAnsi="Simplified Arabic" w:cs="Simplified Arabic"/>
          <w:sz w:val="32"/>
          <w:szCs w:val="32"/>
          <w:rtl/>
        </w:rPr>
        <w:t xml:space="preserve"> . </w:t>
      </w:r>
      <w:r w:rsidRPr="0016781A">
        <w:rPr>
          <w:rFonts w:ascii="Simplified Arabic" w:eastAsia="SimSun-ExtB" w:hAnsi="Simplified Arabic" w:cs="Simplified Arabic"/>
          <w:sz w:val="28"/>
          <w:szCs w:val="28"/>
          <w:lang w:val="en-US"/>
        </w:rPr>
        <w:t>DSM Diagnostic and Statistical Manual of Mental Disorders</w:t>
      </w:r>
    </w:p>
    <w:p w:rsidR="00F26C53" w:rsidRPr="0016781A" w:rsidRDefault="00F26C53" w:rsidP="00F26C53">
      <w:pPr>
        <w:tabs>
          <w:tab w:val="left" w:pos="282"/>
        </w:tabs>
        <w:bidi/>
        <w:spacing w:after="0" w:line="276" w:lineRule="auto"/>
        <w:ind w:left="-2"/>
        <w:rPr>
          <w:rFonts w:ascii="Simplified Arabic" w:eastAsia="SimSun-ExtB" w:hAnsi="Simplified Arabic" w:cs="Simplified Arabic"/>
          <w:sz w:val="28"/>
          <w:szCs w:val="28"/>
          <w:lang w:val="en-US"/>
        </w:rPr>
      </w:pPr>
      <w:r w:rsidRPr="0016781A">
        <w:rPr>
          <w:rFonts w:ascii="Simplified Arabic" w:eastAsia="SimSun-ExtB" w:hAnsi="Simplified Arabic" w:cs="Simplified Arabic"/>
          <w:sz w:val="28"/>
          <w:szCs w:val="28"/>
          <w:lang w:val="en-US"/>
        </w:rPr>
        <w:t>American Psychiatric Association</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rPr>
        <w:t>لعبت الجمعية الأمريكية لعلم النفس (</w:t>
      </w:r>
      <w:r w:rsidRPr="00F10C1F">
        <w:rPr>
          <w:rFonts w:ascii="Simplified Arabic" w:eastAsia="SimSun-ExtB" w:hAnsi="Simplified Arabic" w:cs="Simplified Arabic"/>
          <w:sz w:val="32"/>
          <w:szCs w:val="32"/>
          <w:lang w:val="en-US"/>
        </w:rPr>
        <w:t>APA</w:t>
      </w:r>
      <w:r w:rsidRPr="00F10C1F">
        <w:rPr>
          <w:rFonts w:ascii="Simplified Arabic" w:eastAsia="SimSun-ExtB" w:hAnsi="Simplified Arabic" w:cs="Simplified Arabic"/>
          <w:sz w:val="32"/>
          <w:szCs w:val="32"/>
          <w:rtl/>
        </w:rPr>
        <w:t>) دورًا مهمًا في تاريخ علم النفس وستستمر في التأثير على الاتجاه المستقبلي للبحث النفسي في المستقبل.</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sz w:val="32"/>
          <w:szCs w:val="32"/>
          <w:rtl/>
          <w:lang w:bidi="ar-DZ"/>
        </w:rPr>
        <w:lastRenderedPageBreak/>
        <w:t>فيما يلي نعرض عليك عزيزي الطالب لكيفية التوثيق لمختلف المصادر والمراجع حسب</w:t>
      </w:r>
      <w:r w:rsidRPr="00F10C1F">
        <w:rPr>
          <w:rFonts w:ascii="Simplified Arabic" w:eastAsia="SimSun-ExtB" w:hAnsi="Simplified Arabic" w:cs="Simplified Arabic"/>
          <w:sz w:val="32"/>
          <w:szCs w:val="32"/>
          <w:lang w:val="en-US"/>
        </w:rPr>
        <w:t xml:space="preserve"> </w:t>
      </w:r>
      <w:r w:rsidRPr="00F10C1F">
        <w:rPr>
          <w:rFonts w:ascii="Simplified Arabic" w:eastAsia="SimSun-ExtB" w:hAnsi="Simplified Arabic" w:cs="Simplified Arabic"/>
          <w:sz w:val="32"/>
          <w:szCs w:val="32"/>
          <w:rtl/>
          <w:lang w:bidi="ar-DZ"/>
        </w:rPr>
        <w:t>الإصدار السابع (</w:t>
      </w:r>
      <w:r w:rsidRPr="00F10C1F">
        <w:rPr>
          <w:rFonts w:ascii="Simplified Arabic" w:eastAsia="SimSun-ExtB" w:hAnsi="Simplified Arabic" w:cs="Simplified Arabic"/>
          <w:sz w:val="32"/>
          <w:szCs w:val="32"/>
          <w:lang w:val="en-US"/>
        </w:rPr>
        <w:t xml:space="preserve">APA7 </w:t>
      </w:r>
      <w:r w:rsidRPr="00F10C1F">
        <w:rPr>
          <w:rFonts w:ascii="Simplified Arabic" w:eastAsia="SimSun-ExtB" w:hAnsi="Simplified Arabic" w:cs="Simplified Arabic"/>
          <w:sz w:val="32"/>
          <w:szCs w:val="32"/>
          <w:rtl/>
          <w:lang w:bidi="ar-DZ"/>
        </w:rPr>
        <w:t xml:space="preserve"> ) </w:t>
      </w:r>
      <w:r w:rsidRPr="00F10C1F">
        <w:rPr>
          <w:rFonts w:ascii="Simplified Arabic" w:eastAsia="SimSun-ExtB" w:hAnsi="Simplified Arabic" w:cs="Simplified Arabic"/>
          <w:sz w:val="32"/>
          <w:szCs w:val="32"/>
          <w:vertAlign w:val="superscript"/>
          <w:rtl/>
          <w:lang w:bidi="ar-DZ"/>
        </w:rPr>
        <w:footnoteReference w:id="3"/>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524827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34075" cy="524827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extent cx="5934075" cy="1724025"/>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34075" cy="172402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1971675"/>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34075" cy="197167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sz w:val="32"/>
          <w:szCs w:val="32"/>
          <w:rtl/>
          <w:lang w:bidi="ar-DZ"/>
        </w:rPr>
        <w:t>ب- التوثيق في نهاية البحث (قائمة المراجع والمصادر)</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4391025"/>
            <wp:effectExtent l="19050" t="0" r="952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34075" cy="439102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extent cx="5943600" cy="3248025"/>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4657725"/>
            <wp:effectExtent l="19050" t="0" r="952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34075" cy="465772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extent cx="5934075" cy="2705100"/>
            <wp:effectExtent l="19050" t="0" r="952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934075" cy="2705100"/>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4019550"/>
            <wp:effectExtent l="19050" t="0" r="9525"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extent cx="5943600" cy="3381375"/>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943600" cy="338137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5514975"/>
            <wp:effectExtent l="19050" t="0" r="9525"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934075" cy="551497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extent cx="5934075" cy="2428875"/>
            <wp:effectExtent l="19050" t="0" r="9525"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934075" cy="242887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1143000"/>
            <wp:effectExtent l="19050" t="0" r="9525" b="0"/>
            <wp:docPr id="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934075" cy="1143000"/>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sz w:val="32"/>
          <w:szCs w:val="32"/>
          <w:rtl/>
          <w:lang w:bidi="ar-DZ"/>
        </w:rPr>
        <w:t xml:space="preserve">* قواعد عامة لكتابة قائمة المراجع والمصادر </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3267075"/>
            <wp:effectExtent l="19050" t="0" r="9525"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934075" cy="3267075"/>
                    </a:xfrm>
                    <a:prstGeom prst="rect">
                      <a:avLst/>
                    </a:prstGeom>
                    <a:noFill/>
                    <a:ln w="9525">
                      <a:noFill/>
                      <a:miter lim="800000"/>
                      <a:headEnd/>
                      <a:tailEnd/>
                    </a:ln>
                  </pic:spPr>
                </pic:pic>
              </a:graphicData>
            </a:graphic>
          </wp:inline>
        </w:drawing>
      </w:r>
    </w:p>
    <w:p w:rsidR="0016781A" w:rsidRPr="003C6DC8"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b/>
          <w:bCs/>
          <w:sz w:val="32"/>
          <w:szCs w:val="32"/>
          <w:u w:val="single"/>
          <w:rtl/>
          <w:lang w:bidi="ar-DZ"/>
        </w:rPr>
        <w:t>* تقييم:</w:t>
      </w:r>
      <w:r w:rsidRPr="00F10C1F">
        <w:rPr>
          <w:rFonts w:ascii="Simplified Arabic" w:eastAsia="SimSun-ExtB" w:hAnsi="Simplified Arabic" w:cs="Simplified Arabic"/>
          <w:sz w:val="32"/>
          <w:szCs w:val="32"/>
          <w:rtl/>
          <w:lang w:bidi="ar-DZ"/>
        </w:rPr>
        <w:t xml:space="preserve"> حاول كتابة فقرة تصب في مجال موضوعك البحثي الخاص بمذكرة الماستر معتمدا فيها على المراجع التالية : كتاب، مقال منشور، أطروحة دكتوراه .وثق هذه المراجع في متن الفقرة و اذكرها في أخر الفقرة المنجزة معتمدا على دليل التوثيق المذكور أعلاه. </w:t>
      </w:r>
    </w:p>
    <w:sectPr w:rsidR="0016781A" w:rsidRPr="003C6DC8" w:rsidSect="005E4976">
      <w:headerReference w:type="default" r:id="rId26"/>
      <w:footerReference w:type="default" r:id="rId27"/>
      <w:pgSz w:w="11906" w:h="16838"/>
      <w:pgMar w:top="1134" w:right="1134" w:bottom="1134" w:left="1134" w:header="709" w:footer="709" w:gutter="284"/>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735" w:rsidRDefault="00815735" w:rsidP="00363010">
      <w:pPr>
        <w:spacing w:after="0" w:line="240" w:lineRule="auto"/>
      </w:pPr>
      <w:r>
        <w:separator/>
      </w:r>
    </w:p>
  </w:endnote>
  <w:endnote w:type="continuationSeparator" w:id="1">
    <w:p w:rsidR="00815735" w:rsidRDefault="00815735" w:rsidP="00363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92"/>
      <w:gridCol w:w="8578"/>
    </w:tblGrid>
    <w:tr w:rsidR="0016781A">
      <w:tc>
        <w:tcPr>
          <w:tcW w:w="918" w:type="dxa"/>
        </w:tcPr>
        <w:p w:rsidR="0016781A" w:rsidRPr="006A4559" w:rsidRDefault="00E76FDB">
          <w:pPr>
            <w:pStyle w:val="Pieddepage"/>
            <w:jc w:val="right"/>
            <w:rPr>
              <w:rFonts w:ascii="Times New Roman" w:hAnsi="Times New Roman" w:cs="Times New Roman"/>
              <w:b/>
              <w:color w:val="4F81BD"/>
              <w:sz w:val="24"/>
              <w:szCs w:val="24"/>
            </w:rPr>
          </w:pPr>
          <w:r w:rsidRPr="006A4559">
            <w:rPr>
              <w:rFonts w:ascii="Times New Roman" w:hAnsi="Times New Roman" w:cs="Times New Roman"/>
              <w:sz w:val="24"/>
              <w:szCs w:val="24"/>
            </w:rPr>
            <w:fldChar w:fldCharType="begin"/>
          </w:r>
          <w:r w:rsidR="0016781A" w:rsidRPr="006A4559">
            <w:rPr>
              <w:rFonts w:ascii="Times New Roman" w:hAnsi="Times New Roman" w:cs="Times New Roman"/>
              <w:sz w:val="24"/>
              <w:szCs w:val="24"/>
            </w:rPr>
            <w:instrText xml:space="preserve"> PAGE   \* MERGEFORMAT </w:instrText>
          </w:r>
          <w:r w:rsidRPr="006A4559">
            <w:rPr>
              <w:rFonts w:ascii="Times New Roman" w:hAnsi="Times New Roman" w:cs="Times New Roman"/>
              <w:sz w:val="24"/>
              <w:szCs w:val="24"/>
            </w:rPr>
            <w:fldChar w:fldCharType="separate"/>
          </w:r>
          <w:r w:rsidR="00F36935" w:rsidRPr="00F36935">
            <w:rPr>
              <w:rFonts w:ascii="Times New Roman" w:hAnsi="Times New Roman" w:cs="Times New Roman"/>
              <w:b/>
              <w:noProof/>
              <w:color w:val="4F81BD"/>
              <w:sz w:val="24"/>
              <w:szCs w:val="24"/>
            </w:rPr>
            <w:t>6</w:t>
          </w:r>
          <w:r w:rsidRPr="006A4559">
            <w:rPr>
              <w:rFonts w:ascii="Times New Roman" w:hAnsi="Times New Roman" w:cs="Times New Roman"/>
              <w:sz w:val="24"/>
              <w:szCs w:val="24"/>
            </w:rPr>
            <w:fldChar w:fldCharType="end"/>
          </w:r>
        </w:p>
      </w:tc>
      <w:tc>
        <w:tcPr>
          <w:tcW w:w="7938" w:type="dxa"/>
        </w:tcPr>
        <w:p w:rsidR="0016781A" w:rsidRDefault="0016781A">
          <w:pPr>
            <w:pStyle w:val="Pieddepage"/>
          </w:pPr>
        </w:p>
      </w:tc>
    </w:tr>
  </w:tbl>
  <w:p w:rsidR="0016781A" w:rsidRDefault="0016781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735" w:rsidRDefault="00815735" w:rsidP="00363010">
      <w:pPr>
        <w:spacing w:after="0" w:line="240" w:lineRule="auto"/>
      </w:pPr>
      <w:r>
        <w:separator/>
      </w:r>
    </w:p>
  </w:footnote>
  <w:footnote w:type="continuationSeparator" w:id="1">
    <w:p w:rsidR="00815735" w:rsidRDefault="00815735" w:rsidP="00363010">
      <w:pPr>
        <w:spacing w:after="0" w:line="240" w:lineRule="auto"/>
      </w:pPr>
      <w:r>
        <w:continuationSeparator/>
      </w:r>
    </w:p>
  </w:footnote>
  <w:footnote w:id="2">
    <w:p w:rsidR="00F26C53" w:rsidRPr="002A0DA3" w:rsidRDefault="00F26C53" w:rsidP="00F26C53">
      <w:pPr>
        <w:pStyle w:val="Notedebasdepage"/>
        <w:bidi/>
        <w:rPr>
          <w:rFonts w:ascii="Simplified Arabic" w:hAnsi="Simplified Arabic" w:cs="Simplified Arabic"/>
          <w:sz w:val="26"/>
          <w:szCs w:val="26"/>
          <w:rtl/>
        </w:rPr>
      </w:pPr>
      <w:r w:rsidRPr="002A0DA3">
        <w:rPr>
          <w:rStyle w:val="Appelnotedebasdep"/>
          <w:rFonts w:ascii="Simplified Arabic" w:hAnsi="Simplified Arabic" w:cs="Simplified Arabic"/>
          <w:sz w:val="26"/>
          <w:szCs w:val="26"/>
        </w:rPr>
        <w:footnoteRef/>
      </w:r>
      <w:r w:rsidRPr="002A0DA3">
        <w:rPr>
          <w:rFonts w:ascii="Simplified Arabic" w:hAnsi="Simplified Arabic" w:cs="Simplified Arabic"/>
          <w:sz w:val="26"/>
          <w:szCs w:val="26"/>
        </w:rPr>
        <w:t xml:space="preserve">  </w:t>
      </w:r>
      <w:r w:rsidRPr="002A0DA3">
        <w:rPr>
          <w:rFonts w:ascii="Simplified Arabic" w:hAnsi="Simplified Arabic" w:cs="Simplified Arabic"/>
          <w:sz w:val="26"/>
          <w:szCs w:val="26"/>
          <w:rtl/>
        </w:rPr>
        <w:t xml:space="preserve"> وكبيديا ، الجمعية الأمريكية لعلم النفس  </w:t>
      </w:r>
      <w:hyperlink r:id="rId1" w:history="1">
        <w:r w:rsidRPr="002A0DA3">
          <w:rPr>
            <w:rStyle w:val="Lienhypertexte"/>
            <w:rFonts w:ascii="Simplified Arabic" w:hAnsi="Simplified Arabic" w:cs="Simplified Arabic"/>
            <w:sz w:val="26"/>
            <w:szCs w:val="26"/>
          </w:rPr>
          <w:t>https://ar.wikipedia.org/wiki/</w:t>
        </w:r>
      </w:hyperlink>
      <w:r w:rsidRPr="002A0DA3">
        <w:rPr>
          <w:rFonts w:ascii="Simplified Arabic" w:hAnsi="Simplified Arabic" w:cs="Simplified Arabic"/>
          <w:sz w:val="26"/>
          <w:szCs w:val="26"/>
          <w:rtl/>
        </w:rPr>
        <w:t xml:space="preserve"> تصفح يوم 16/10/2021 </w:t>
      </w:r>
    </w:p>
    <w:p w:rsidR="00F26C53" w:rsidRPr="00194968" w:rsidRDefault="00F26C53" w:rsidP="00F26C53">
      <w:pPr>
        <w:pStyle w:val="Notedebasdepage"/>
        <w:bidi/>
        <w:rPr>
          <w:rtl/>
          <w:lang w:bidi="ar-DZ"/>
        </w:rPr>
      </w:pPr>
    </w:p>
  </w:footnote>
  <w:footnote w:id="3">
    <w:p w:rsidR="00F26C53" w:rsidRDefault="00F26C53" w:rsidP="00F26C53">
      <w:pPr>
        <w:pStyle w:val="Notedebasdepage"/>
        <w:bidi/>
        <w:rPr>
          <w:rtl/>
          <w:lang w:bidi="ar-DZ"/>
        </w:rPr>
      </w:pPr>
      <w:r>
        <w:rPr>
          <w:rStyle w:val="Appelnotedebasdep"/>
        </w:rPr>
        <w:footnoteRef/>
      </w:r>
      <w:r>
        <w:t xml:space="preserve"> </w:t>
      </w:r>
      <w:r>
        <w:rPr>
          <w:rFonts w:hint="cs"/>
          <w:rtl/>
        </w:rPr>
        <w:t xml:space="preserve"> - </w:t>
      </w:r>
      <w:hyperlink r:id="rId2" w:history="1">
        <w:r w:rsidRPr="0083030F">
          <w:rPr>
            <w:rStyle w:val="Lienhypertexte"/>
            <w:rFonts w:ascii="Simplified Arabic" w:hAnsi="Simplified Arabic" w:cs="Simplified Arabic"/>
            <w:sz w:val="24"/>
            <w:szCs w:val="24"/>
          </w:rPr>
          <w:t>https://www.mediafire.com/file/lx2xooxfqysdpb7/A_P_A_7_resum%25C3%25A9_Arabe.pdf/file</w:t>
        </w:r>
      </w:hyperlink>
      <w:r>
        <w:rPr>
          <w:rFonts w:hint="cs"/>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81A" w:rsidRPr="00A83E20" w:rsidRDefault="0016781A" w:rsidP="00F10C1F">
    <w:pPr>
      <w:pStyle w:val="En-tte"/>
      <w:pBdr>
        <w:bottom w:val="thickThinSmallGap" w:sz="24" w:space="0" w:color="823B0B"/>
      </w:pBdr>
      <w:bidi/>
      <w:rPr>
        <w:rFonts w:ascii="Traditional Arabic" w:hAnsi="Traditional Arabic" w:cs="Traditional Arabic"/>
        <w:b/>
        <w:bCs/>
      </w:rPr>
    </w:pPr>
    <w:r>
      <w:rPr>
        <w:rFonts w:ascii="Traditional Arabic" w:eastAsia="Times New Roman" w:hAnsi="Traditional Arabic" w:cs="Traditional Arabic" w:hint="cs"/>
        <w:b/>
        <w:bCs/>
        <w:sz w:val="32"/>
        <w:szCs w:val="32"/>
        <w:rtl/>
      </w:rPr>
      <w:t>البحث التوثيقي                  ماستر 2 :</w:t>
    </w:r>
    <w:r w:rsidRPr="00A83E20">
      <w:rPr>
        <w:rFonts w:ascii="Traditional Arabic" w:eastAsia="Times New Roman" w:hAnsi="Traditional Arabic" w:cs="Traditional Arabic"/>
        <w:b/>
        <w:bCs/>
        <w:sz w:val="32"/>
        <w:szCs w:val="32"/>
        <w:rtl/>
      </w:rPr>
      <w:t xml:space="preserve"> </w:t>
    </w:r>
    <w:r>
      <w:rPr>
        <w:rFonts w:ascii="Traditional Arabic" w:eastAsia="Times New Roman" w:hAnsi="Traditional Arabic" w:cs="Traditional Arabic" w:hint="cs"/>
        <w:b/>
        <w:bCs/>
        <w:sz w:val="32"/>
        <w:szCs w:val="32"/>
        <w:rtl/>
      </w:rPr>
      <w:t xml:space="preserve">السداسي الأول           </w:t>
    </w:r>
    <w:r>
      <w:rPr>
        <w:rFonts w:ascii="Traditional Arabic" w:eastAsia="Times New Roman" w:hAnsi="Traditional Arabic" w:cs="Traditional Arabic"/>
        <w:b/>
        <w:bCs/>
        <w:sz w:val="32"/>
        <w:szCs w:val="32"/>
        <w:rtl/>
      </w:rPr>
      <w:t xml:space="preserve">      </w:t>
    </w:r>
    <w:r w:rsidRPr="00A83E20">
      <w:rPr>
        <w:rFonts w:ascii="Traditional Arabic" w:eastAsia="Times New Roman" w:hAnsi="Traditional Arabic" w:cs="Traditional Arabic"/>
        <w:b/>
        <w:bCs/>
        <w:sz w:val="32"/>
        <w:szCs w:val="32"/>
        <w:rtl/>
      </w:rPr>
      <w:t xml:space="preserve">      د/ </w:t>
    </w:r>
    <w:r>
      <w:rPr>
        <w:rFonts w:ascii="Traditional Arabic" w:eastAsia="Times New Roman" w:hAnsi="Traditional Arabic" w:cs="Traditional Arabic" w:hint="cs"/>
        <w:b/>
        <w:bCs/>
        <w:sz w:val="32"/>
        <w:szCs w:val="32"/>
        <w:rtl/>
      </w:rPr>
      <w:t>فارس أم هاني</w:t>
    </w:r>
    <w:r w:rsidRPr="00A83E20">
      <w:rPr>
        <w:rFonts w:ascii="Traditional Arabic" w:eastAsia="Times New Roman" w:hAnsi="Traditional Arabic" w:cs="Traditional Arabic"/>
        <w:b/>
        <w:bCs/>
        <w:sz w:val="32"/>
        <w:szCs w:val="32"/>
        <w:rt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062D"/>
    <w:multiLevelType w:val="hybridMultilevel"/>
    <w:tmpl w:val="CCAC5DCC"/>
    <w:lvl w:ilvl="0" w:tplc="BBF67A08">
      <w:start w:val="1"/>
      <w:numFmt w:val="decimal"/>
      <w:lvlText w:val="%1."/>
      <w:lvlJc w:val="left"/>
      <w:pPr>
        <w:ind w:left="720" w:hanging="360"/>
      </w:pPr>
      <w:rPr>
        <w:rFonts w:hint="default"/>
        <w:b w:val="0"/>
        <w:bCs w:val="0"/>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8841069"/>
    <w:multiLevelType w:val="hybridMultilevel"/>
    <w:tmpl w:val="3BD2344E"/>
    <w:lvl w:ilvl="0" w:tplc="201E7BBC">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2">
    <w:nsid w:val="2BBA2A99"/>
    <w:multiLevelType w:val="hybridMultilevel"/>
    <w:tmpl w:val="5D306808"/>
    <w:lvl w:ilvl="0" w:tplc="6506EFA4">
      <w:start w:val="1"/>
      <w:numFmt w:val="decimal"/>
      <w:lvlText w:val="%1-"/>
      <w:lvlJc w:val="right"/>
      <w:pPr>
        <w:ind w:left="360" w:hanging="360"/>
      </w:pPr>
      <w:rPr>
        <w:rFonts w:ascii="Simplified Arabic" w:eastAsia="Calibri" w:hAnsi="Simplified Arabic" w:cs="Simplified Arabic"/>
      </w:rPr>
    </w:lvl>
    <w:lvl w:ilvl="1" w:tplc="040C0019" w:tentative="1">
      <w:start w:val="1"/>
      <w:numFmt w:val="lowerLetter"/>
      <w:lvlText w:val="%2."/>
      <w:lvlJc w:val="left"/>
      <w:pPr>
        <w:ind w:left="1579" w:hanging="360"/>
      </w:pPr>
    </w:lvl>
    <w:lvl w:ilvl="2" w:tplc="040C001B" w:tentative="1">
      <w:start w:val="1"/>
      <w:numFmt w:val="lowerRoman"/>
      <w:lvlText w:val="%3."/>
      <w:lvlJc w:val="right"/>
      <w:pPr>
        <w:ind w:left="2299" w:hanging="180"/>
      </w:pPr>
    </w:lvl>
    <w:lvl w:ilvl="3" w:tplc="040C000F" w:tentative="1">
      <w:start w:val="1"/>
      <w:numFmt w:val="decimal"/>
      <w:lvlText w:val="%4."/>
      <w:lvlJc w:val="left"/>
      <w:pPr>
        <w:ind w:left="3019" w:hanging="360"/>
      </w:pPr>
    </w:lvl>
    <w:lvl w:ilvl="4" w:tplc="040C0019" w:tentative="1">
      <w:start w:val="1"/>
      <w:numFmt w:val="lowerLetter"/>
      <w:lvlText w:val="%5."/>
      <w:lvlJc w:val="left"/>
      <w:pPr>
        <w:ind w:left="3739" w:hanging="360"/>
      </w:pPr>
    </w:lvl>
    <w:lvl w:ilvl="5" w:tplc="040C001B" w:tentative="1">
      <w:start w:val="1"/>
      <w:numFmt w:val="lowerRoman"/>
      <w:lvlText w:val="%6."/>
      <w:lvlJc w:val="right"/>
      <w:pPr>
        <w:ind w:left="4459" w:hanging="180"/>
      </w:pPr>
    </w:lvl>
    <w:lvl w:ilvl="6" w:tplc="040C000F" w:tentative="1">
      <w:start w:val="1"/>
      <w:numFmt w:val="decimal"/>
      <w:lvlText w:val="%7."/>
      <w:lvlJc w:val="left"/>
      <w:pPr>
        <w:ind w:left="5179" w:hanging="360"/>
      </w:pPr>
    </w:lvl>
    <w:lvl w:ilvl="7" w:tplc="040C0019" w:tentative="1">
      <w:start w:val="1"/>
      <w:numFmt w:val="lowerLetter"/>
      <w:lvlText w:val="%8."/>
      <w:lvlJc w:val="left"/>
      <w:pPr>
        <w:ind w:left="5899" w:hanging="360"/>
      </w:pPr>
    </w:lvl>
    <w:lvl w:ilvl="8" w:tplc="040C001B" w:tentative="1">
      <w:start w:val="1"/>
      <w:numFmt w:val="lowerRoman"/>
      <w:lvlText w:val="%9."/>
      <w:lvlJc w:val="right"/>
      <w:pPr>
        <w:ind w:left="6619" w:hanging="180"/>
      </w:pPr>
    </w:lvl>
  </w:abstractNum>
  <w:abstractNum w:abstractNumId="3">
    <w:nsid w:val="2D1E1A6F"/>
    <w:multiLevelType w:val="hybridMultilevel"/>
    <w:tmpl w:val="3BB26F12"/>
    <w:lvl w:ilvl="0" w:tplc="42C03546">
      <w:start w:val="1"/>
      <w:numFmt w:val="decimal"/>
      <w:lvlText w:val="%1-"/>
      <w:lvlJc w:val="left"/>
      <w:pPr>
        <w:ind w:left="613" w:hanging="360"/>
      </w:pPr>
      <w:rPr>
        <w:rFonts w:hint="default"/>
      </w:rPr>
    </w:lvl>
    <w:lvl w:ilvl="1" w:tplc="040C0019" w:tentative="1">
      <w:start w:val="1"/>
      <w:numFmt w:val="lowerLetter"/>
      <w:lvlText w:val="%2."/>
      <w:lvlJc w:val="left"/>
      <w:pPr>
        <w:ind w:left="1333" w:hanging="360"/>
      </w:pPr>
    </w:lvl>
    <w:lvl w:ilvl="2" w:tplc="040C001B" w:tentative="1">
      <w:start w:val="1"/>
      <w:numFmt w:val="lowerRoman"/>
      <w:lvlText w:val="%3."/>
      <w:lvlJc w:val="right"/>
      <w:pPr>
        <w:ind w:left="2053" w:hanging="180"/>
      </w:pPr>
    </w:lvl>
    <w:lvl w:ilvl="3" w:tplc="040C000F" w:tentative="1">
      <w:start w:val="1"/>
      <w:numFmt w:val="decimal"/>
      <w:lvlText w:val="%4."/>
      <w:lvlJc w:val="left"/>
      <w:pPr>
        <w:ind w:left="2773" w:hanging="360"/>
      </w:pPr>
    </w:lvl>
    <w:lvl w:ilvl="4" w:tplc="040C0019" w:tentative="1">
      <w:start w:val="1"/>
      <w:numFmt w:val="lowerLetter"/>
      <w:lvlText w:val="%5."/>
      <w:lvlJc w:val="left"/>
      <w:pPr>
        <w:ind w:left="3493" w:hanging="360"/>
      </w:pPr>
    </w:lvl>
    <w:lvl w:ilvl="5" w:tplc="040C001B" w:tentative="1">
      <w:start w:val="1"/>
      <w:numFmt w:val="lowerRoman"/>
      <w:lvlText w:val="%6."/>
      <w:lvlJc w:val="right"/>
      <w:pPr>
        <w:ind w:left="4213" w:hanging="180"/>
      </w:pPr>
    </w:lvl>
    <w:lvl w:ilvl="6" w:tplc="040C000F" w:tentative="1">
      <w:start w:val="1"/>
      <w:numFmt w:val="decimal"/>
      <w:lvlText w:val="%7."/>
      <w:lvlJc w:val="left"/>
      <w:pPr>
        <w:ind w:left="4933" w:hanging="360"/>
      </w:pPr>
    </w:lvl>
    <w:lvl w:ilvl="7" w:tplc="040C0019" w:tentative="1">
      <w:start w:val="1"/>
      <w:numFmt w:val="lowerLetter"/>
      <w:lvlText w:val="%8."/>
      <w:lvlJc w:val="left"/>
      <w:pPr>
        <w:ind w:left="5653" w:hanging="360"/>
      </w:pPr>
    </w:lvl>
    <w:lvl w:ilvl="8" w:tplc="040C001B" w:tentative="1">
      <w:start w:val="1"/>
      <w:numFmt w:val="lowerRoman"/>
      <w:lvlText w:val="%9."/>
      <w:lvlJc w:val="right"/>
      <w:pPr>
        <w:ind w:left="6373" w:hanging="180"/>
      </w:pPr>
    </w:lvl>
  </w:abstractNum>
  <w:abstractNum w:abstractNumId="4">
    <w:nsid w:val="45005E73"/>
    <w:multiLevelType w:val="hybridMultilevel"/>
    <w:tmpl w:val="DC52FA44"/>
    <w:lvl w:ilvl="0" w:tplc="A98E1A1A">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5">
    <w:nsid w:val="5A9E29CE"/>
    <w:multiLevelType w:val="hybridMultilevel"/>
    <w:tmpl w:val="24EE283E"/>
    <w:lvl w:ilvl="0" w:tplc="3F947488">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num w:numId="1">
    <w:abstractNumId w:val="0"/>
  </w:num>
  <w:num w:numId="2">
    <w:abstractNumId w:val="2"/>
  </w:num>
  <w:num w:numId="3">
    <w:abstractNumId w:val="1"/>
  </w:num>
  <w:num w:numId="4">
    <w:abstractNumId w:val="3"/>
  </w:num>
  <w:num w:numId="5">
    <w:abstractNumId w:val="4"/>
  </w:num>
  <w:num w:numId="6">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E4492"/>
    <w:rsid w:val="00001900"/>
    <w:rsid w:val="00022F9F"/>
    <w:rsid w:val="00050A48"/>
    <w:rsid w:val="0006788F"/>
    <w:rsid w:val="00075853"/>
    <w:rsid w:val="00081B2F"/>
    <w:rsid w:val="00091B49"/>
    <w:rsid w:val="000A0C69"/>
    <w:rsid w:val="000A1459"/>
    <w:rsid w:val="000A31F6"/>
    <w:rsid w:val="000A3F35"/>
    <w:rsid w:val="000B1AAD"/>
    <w:rsid w:val="000B4047"/>
    <w:rsid w:val="000B672B"/>
    <w:rsid w:val="000D1452"/>
    <w:rsid w:val="000D1859"/>
    <w:rsid w:val="000F45F6"/>
    <w:rsid w:val="0010168F"/>
    <w:rsid w:val="00103F77"/>
    <w:rsid w:val="001230D0"/>
    <w:rsid w:val="001331E4"/>
    <w:rsid w:val="001353AB"/>
    <w:rsid w:val="00151BD7"/>
    <w:rsid w:val="00154665"/>
    <w:rsid w:val="001551D3"/>
    <w:rsid w:val="00157194"/>
    <w:rsid w:val="0016781A"/>
    <w:rsid w:val="0019401F"/>
    <w:rsid w:val="00195503"/>
    <w:rsid w:val="001A118B"/>
    <w:rsid w:val="001A2C34"/>
    <w:rsid w:val="001A6868"/>
    <w:rsid w:val="001A7E48"/>
    <w:rsid w:val="001B47DF"/>
    <w:rsid w:val="001C3103"/>
    <w:rsid w:val="001C713E"/>
    <w:rsid w:val="001D288A"/>
    <w:rsid w:val="001E2B30"/>
    <w:rsid w:val="00201133"/>
    <w:rsid w:val="002031C7"/>
    <w:rsid w:val="0022639E"/>
    <w:rsid w:val="00226A80"/>
    <w:rsid w:val="00230DFD"/>
    <w:rsid w:val="002358CE"/>
    <w:rsid w:val="002453DB"/>
    <w:rsid w:val="00271C8D"/>
    <w:rsid w:val="002A0DA3"/>
    <w:rsid w:val="002A1D29"/>
    <w:rsid w:val="002A312B"/>
    <w:rsid w:val="002A3948"/>
    <w:rsid w:val="002A7DD2"/>
    <w:rsid w:val="002B1E1F"/>
    <w:rsid w:val="002B5CB8"/>
    <w:rsid w:val="002C2CEA"/>
    <w:rsid w:val="002D257F"/>
    <w:rsid w:val="002D7C0E"/>
    <w:rsid w:val="002E63A0"/>
    <w:rsid w:val="002E73E9"/>
    <w:rsid w:val="002F239E"/>
    <w:rsid w:val="002F7736"/>
    <w:rsid w:val="00300EFB"/>
    <w:rsid w:val="00304758"/>
    <w:rsid w:val="0030638F"/>
    <w:rsid w:val="003075CE"/>
    <w:rsid w:val="00333A15"/>
    <w:rsid w:val="00334AF0"/>
    <w:rsid w:val="0034427E"/>
    <w:rsid w:val="0034497E"/>
    <w:rsid w:val="00346B4F"/>
    <w:rsid w:val="00363010"/>
    <w:rsid w:val="00371E74"/>
    <w:rsid w:val="00372455"/>
    <w:rsid w:val="00373345"/>
    <w:rsid w:val="00380AC4"/>
    <w:rsid w:val="003813DB"/>
    <w:rsid w:val="003933DD"/>
    <w:rsid w:val="003A22EF"/>
    <w:rsid w:val="003A247D"/>
    <w:rsid w:val="003A27B8"/>
    <w:rsid w:val="003B72DC"/>
    <w:rsid w:val="003C5954"/>
    <w:rsid w:val="003C6DC8"/>
    <w:rsid w:val="003D154C"/>
    <w:rsid w:val="003D327F"/>
    <w:rsid w:val="003D5AF2"/>
    <w:rsid w:val="003E2C3B"/>
    <w:rsid w:val="003F0791"/>
    <w:rsid w:val="00412387"/>
    <w:rsid w:val="004206A4"/>
    <w:rsid w:val="004413BD"/>
    <w:rsid w:val="00455FA8"/>
    <w:rsid w:val="00464B9C"/>
    <w:rsid w:val="00465A93"/>
    <w:rsid w:val="00466883"/>
    <w:rsid w:val="00485052"/>
    <w:rsid w:val="004A4697"/>
    <w:rsid w:val="004A4EC8"/>
    <w:rsid w:val="004B7DBF"/>
    <w:rsid w:val="004D3525"/>
    <w:rsid w:val="004D4925"/>
    <w:rsid w:val="004E081B"/>
    <w:rsid w:val="004E13B2"/>
    <w:rsid w:val="004E598F"/>
    <w:rsid w:val="005236CE"/>
    <w:rsid w:val="005248DA"/>
    <w:rsid w:val="00527A02"/>
    <w:rsid w:val="0053132D"/>
    <w:rsid w:val="00563220"/>
    <w:rsid w:val="00584BD1"/>
    <w:rsid w:val="00592676"/>
    <w:rsid w:val="005B1B87"/>
    <w:rsid w:val="005B66AE"/>
    <w:rsid w:val="005D244E"/>
    <w:rsid w:val="005E4492"/>
    <w:rsid w:val="005E4976"/>
    <w:rsid w:val="005F224B"/>
    <w:rsid w:val="005F3356"/>
    <w:rsid w:val="0060339C"/>
    <w:rsid w:val="00604681"/>
    <w:rsid w:val="00641BF1"/>
    <w:rsid w:val="00641DEB"/>
    <w:rsid w:val="00650448"/>
    <w:rsid w:val="006555DF"/>
    <w:rsid w:val="00657ED1"/>
    <w:rsid w:val="00660B25"/>
    <w:rsid w:val="00672A28"/>
    <w:rsid w:val="00673C1C"/>
    <w:rsid w:val="0067547C"/>
    <w:rsid w:val="006854C1"/>
    <w:rsid w:val="006854DD"/>
    <w:rsid w:val="00696148"/>
    <w:rsid w:val="006A0496"/>
    <w:rsid w:val="006A29F9"/>
    <w:rsid w:val="006A4559"/>
    <w:rsid w:val="006A706D"/>
    <w:rsid w:val="006B015D"/>
    <w:rsid w:val="006D6BED"/>
    <w:rsid w:val="006F2CA0"/>
    <w:rsid w:val="00700A0B"/>
    <w:rsid w:val="007064CB"/>
    <w:rsid w:val="0071281A"/>
    <w:rsid w:val="00735BEE"/>
    <w:rsid w:val="00741340"/>
    <w:rsid w:val="007609D3"/>
    <w:rsid w:val="00762D77"/>
    <w:rsid w:val="0077013A"/>
    <w:rsid w:val="00771CF7"/>
    <w:rsid w:val="00773EE1"/>
    <w:rsid w:val="00774577"/>
    <w:rsid w:val="007835FC"/>
    <w:rsid w:val="007903C9"/>
    <w:rsid w:val="007A5CCE"/>
    <w:rsid w:val="007A7F69"/>
    <w:rsid w:val="007C2366"/>
    <w:rsid w:val="007C708D"/>
    <w:rsid w:val="007D0135"/>
    <w:rsid w:val="007D1237"/>
    <w:rsid w:val="007E0C48"/>
    <w:rsid w:val="007E1AD0"/>
    <w:rsid w:val="008036BD"/>
    <w:rsid w:val="00807D88"/>
    <w:rsid w:val="00815735"/>
    <w:rsid w:val="0083030F"/>
    <w:rsid w:val="00830C76"/>
    <w:rsid w:val="00831E5B"/>
    <w:rsid w:val="00843B79"/>
    <w:rsid w:val="00872010"/>
    <w:rsid w:val="00876EE1"/>
    <w:rsid w:val="00883FAC"/>
    <w:rsid w:val="008908F6"/>
    <w:rsid w:val="00891210"/>
    <w:rsid w:val="00897670"/>
    <w:rsid w:val="008A3D68"/>
    <w:rsid w:val="008B4BEA"/>
    <w:rsid w:val="008C61AF"/>
    <w:rsid w:val="008D37D0"/>
    <w:rsid w:val="008E5EE7"/>
    <w:rsid w:val="009058DE"/>
    <w:rsid w:val="009107A5"/>
    <w:rsid w:val="00912E13"/>
    <w:rsid w:val="00932503"/>
    <w:rsid w:val="0093391B"/>
    <w:rsid w:val="00943BEA"/>
    <w:rsid w:val="00945699"/>
    <w:rsid w:val="009467FE"/>
    <w:rsid w:val="009503FC"/>
    <w:rsid w:val="00956708"/>
    <w:rsid w:val="00974BC3"/>
    <w:rsid w:val="0098502F"/>
    <w:rsid w:val="009A6D49"/>
    <w:rsid w:val="009B1452"/>
    <w:rsid w:val="009B2DB6"/>
    <w:rsid w:val="009B7380"/>
    <w:rsid w:val="009B7500"/>
    <w:rsid w:val="009E2E68"/>
    <w:rsid w:val="00A001B5"/>
    <w:rsid w:val="00A00FAC"/>
    <w:rsid w:val="00A16BB2"/>
    <w:rsid w:val="00A42C9B"/>
    <w:rsid w:val="00A514BE"/>
    <w:rsid w:val="00A541E7"/>
    <w:rsid w:val="00A5755B"/>
    <w:rsid w:val="00A83E20"/>
    <w:rsid w:val="00A8769A"/>
    <w:rsid w:val="00A90535"/>
    <w:rsid w:val="00A905DA"/>
    <w:rsid w:val="00A91708"/>
    <w:rsid w:val="00A94389"/>
    <w:rsid w:val="00AA3FBA"/>
    <w:rsid w:val="00AA4693"/>
    <w:rsid w:val="00AB4C7B"/>
    <w:rsid w:val="00AD2106"/>
    <w:rsid w:val="00AD502A"/>
    <w:rsid w:val="00AE5D51"/>
    <w:rsid w:val="00AF5EE3"/>
    <w:rsid w:val="00AF7958"/>
    <w:rsid w:val="00B05545"/>
    <w:rsid w:val="00B2624D"/>
    <w:rsid w:val="00B37255"/>
    <w:rsid w:val="00B3787F"/>
    <w:rsid w:val="00B44C2A"/>
    <w:rsid w:val="00B50502"/>
    <w:rsid w:val="00B52CF9"/>
    <w:rsid w:val="00B64189"/>
    <w:rsid w:val="00B64979"/>
    <w:rsid w:val="00B80671"/>
    <w:rsid w:val="00B86888"/>
    <w:rsid w:val="00BA1AD5"/>
    <w:rsid w:val="00BA34A0"/>
    <w:rsid w:val="00BB3752"/>
    <w:rsid w:val="00BC00DA"/>
    <w:rsid w:val="00BC250E"/>
    <w:rsid w:val="00BC5909"/>
    <w:rsid w:val="00BD30D6"/>
    <w:rsid w:val="00BE00D4"/>
    <w:rsid w:val="00BE2AEF"/>
    <w:rsid w:val="00BE63AC"/>
    <w:rsid w:val="00BE75B1"/>
    <w:rsid w:val="00BF3677"/>
    <w:rsid w:val="00C01C66"/>
    <w:rsid w:val="00C16772"/>
    <w:rsid w:val="00C42ABC"/>
    <w:rsid w:val="00C55244"/>
    <w:rsid w:val="00C657C2"/>
    <w:rsid w:val="00C70076"/>
    <w:rsid w:val="00C91A33"/>
    <w:rsid w:val="00CE77EE"/>
    <w:rsid w:val="00CF5FFD"/>
    <w:rsid w:val="00D06AE7"/>
    <w:rsid w:val="00D10CC8"/>
    <w:rsid w:val="00D33755"/>
    <w:rsid w:val="00D40E1C"/>
    <w:rsid w:val="00D45D6C"/>
    <w:rsid w:val="00D47ED5"/>
    <w:rsid w:val="00D50C57"/>
    <w:rsid w:val="00D62963"/>
    <w:rsid w:val="00D808DC"/>
    <w:rsid w:val="00D825EA"/>
    <w:rsid w:val="00D850F5"/>
    <w:rsid w:val="00DA10D1"/>
    <w:rsid w:val="00DB19CC"/>
    <w:rsid w:val="00DB2CD9"/>
    <w:rsid w:val="00DB6E49"/>
    <w:rsid w:val="00DC0CA0"/>
    <w:rsid w:val="00DC3FB3"/>
    <w:rsid w:val="00DC6E33"/>
    <w:rsid w:val="00DD47B4"/>
    <w:rsid w:val="00DF3425"/>
    <w:rsid w:val="00DF6B9D"/>
    <w:rsid w:val="00E31204"/>
    <w:rsid w:val="00E3571A"/>
    <w:rsid w:val="00E42728"/>
    <w:rsid w:val="00E55CCA"/>
    <w:rsid w:val="00E66B95"/>
    <w:rsid w:val="00E717FF"/>
    <w:rsid w:val="00E76D69"/>
    <w:rsid w:val="00E76FDB"/>
    <w:rsid w:val="00E86414"/>
    <w:rsid w:val="00E86725"/>
    <w:rsid w:val="00E92E37"/>
    <w:rsid w:val="00E93BAC"/>
    <w:rsid w:val="00E96891"/>
    <w:rsid w:val="00E97072"/>
    <w:rsid w:val="00EA5538"/>
    <w:rsid w:val="00EA6A04"/>
    <w:rsid w:val="00EA7AB3"/>
    <w:rsid w:val="00EB72C0"/>
    <w:rsid w:val="00ED0366"/>
    <w:rsid w:val="00EF40F3"/>
    <w:rsid w:val="00EF7337"/>
    <w:rsid w:val="00F04C8D"/>
    <w:rsid w:val="00F10C1F"/>
    <w:rsid w:val="00F125E1"/>
    <w:rsid w:val="00F26C53"/>
    <w:rsid w:val="00F31D26"/>
    <w:rsid w:val="00F36935"/>
    <w:rsid w:val="00F40EF3"/>
    <w:rsid w:val="00F64272"/>
    <w:rsid w:val="00F8226A"/>
    <w:rsid w:val="00F835DD"/>
    <w:rsid w:val="00F95B22"/>
    <w:rsid w:val="00FA5E27"/>
    <w:rsid w:val="00FB19D3"/>
    <w:rsid w:val="00FC2517"/>
    <w:rsid w:val="00FF0AA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08D"/>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0339C"/>
    <w:pPr>
      <w:ind w:left="720"/>
      <w:contextualSpacing/>
    </w:pPr>
  </w:style>
  <w:style w:type="paragraph" w:styleId="En-tte">
    <w:name w:val="header"/>
    <w:basedOn w:val="Normal"/>
    <w:link w:val="En-tteCar"/>
    <w:uiPriority w:val="99"/>
    <w:unhideWhenUsed/>
    <w:rsid w:val="00363010"/>
    <w:pPr>
      <w:tabs>
        <w:tab w:val="center" w:pos="4536"/>
        <w:tab w:val="right" w:pos="9072"/>
      </w:tabs>
      <w:spacing w:after="0" w:line="240" w:lineRule="auto"/>
    </w:pPr>
  </w:style>
  <w:style w:type="character" w:customStyle="1" w:styleId="En-tteCar">
    <w:name w:val="En-tête Car"/>
    <w:basedOn w:val="Policepardfaut"/>
    <w:link w:val="En-tte"/>
    <w:uiPriority w:val="99"/>
    <w:rsid w:val="00363010"/>
  </w:style>
  <w:style w:type="paragraph" w:styleId="Pieddepage">
    <w:name w:val="footer"/>
    <w:basedOn w:val="Normal"/>
    <w:link w:val="PieddepageCar"/>
    <w:uiPriority w:val="99"/>
    <w:unhideWhenUsed/>
    <w:rsid w:val="003630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3010"/>
  </w:style>
  <w:style w:type="paragraph" w:styleId="Textedebulles">
    <w:name w:val="Balloon Text"/>
    <w:basedOn w:val="Normal"/>
    <w:link w:val="TextedebullesCar"/>
    <w:uiPriority w:val="99"/>
    <w:semiHidden/>
    <w:unhideWhenUsed/>
    <w:rsid w:val="00363010"/>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63010"/>
    <w:rPr>
      <w:rFonts w:ascii="Tahoma" w:hAnsi="Tahoma" w:cs="Tahoma"/>
      <w:sz w:val="16"/>
      <w:szCs w:val="16"/>
    </w:rPr>
  </w:style>
  <w:style w:type="table" w:styleId="Grilledutableau">
    <w:name w:val="Table Grid"/>
    <w:basedOn w:val="TableauNormal"/>
    <w:uiPriority w:val="39"/>
    <w:rsid w:val="00BC5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ramemoyenne1-Accent5">
    <w:name w:val="Medium Shading 1 Accent 5"/>
    <w:basedOn w:val="TableauNormal"/>
    <w:uiPriority w:val="63"/>
    <w:rsid w:val="005248D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Lienhypertexte">
    <w:name w:val="Hyperlink"/>
    <w:uiPriority w:val="99"/>
    <w:unhideWhenUsed/>
    <w:rsid w:val="00300EFB"/>
    <w:rPr>
      <w:color w:val="0563C1"/>
      <w:u w:val="single"/>
    </w:rPr>
  </w:style>
  <w:style w:type="table" w:customStyle="1" w:styleId="Grilledutableau1">
    <w:name w:val="Grille du tableau1"/>
    <w:basedOn w:val="TableauNormal"/>
    <w:next w:val="Grilledutableau"/>
    <w:uiPriority w:val="59"/>
    <w:rsid w:val="005B66A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AD502A"/>
    <w:pPr>
      <w:spacing w:after="0" w:line="240" w:lineRule="auto"/>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AD502A"/>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AD502A"/>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ar.reoveme.com/%D9%85%D8%A7-%D9%87%D9%88-%D8%A7%D9%84%D8%AF%D9%84%D9%8A%D9%84-%D8%A7%D9%84%D8%AA%D8%B4%D8%AE%D9%8A%D8%B5%D9%8A-%D9%88%D8%A7%D9%84%D8%A5%D8%AD%D8%B5%D8%A7%D8%A6%D9%8A-dsm%D8%9F/"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reoveme.com/%D8%AA%D9%86%D8%B3%D9%8A%D9%82-apa-12-%D9%82%D9%88%D8%A7%D8%B9%D8%AF-%D8%A3%D8%B3%D8%A7%D8%B3%D9%8A%D8%A9/"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www.google.com/search?sa=X&amp;biw=1366&amp;bih=657&amp;q=%D8%AC%D8%A7%D9%85%D8%B9%D8%A9+%D9%83%D9%84%D8%A7%D8%B1%D9%83&amp;stick=H4sIAAAAAAAAAOPgE-LQz9U3SMo2N1LiBLEMC0wrKrVUs5Ot9POL0hPzMqsSSzLz81A4Vmn5pXkpqSmLWEVvrLmx_GbrjZ03VircbL7ZcmP5jY03m3ewMgIASSe_qlkAAAA&amp;ved=2ahUKEwj2_YC53c_zAhUizYUKHU7JAEsQmxMoAXoECC4QAw"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google.com/search?sa=X&amp;biw=1366&amp;bih=657&amp;q=%D8%BA%D8%B1%D8%A7%D9%86%D9%81%D9%8A%D9%84+%D8%B3%D8%AA%D8%A7%D9%86%D9%84%D9%8A+%D9%87%D8%A7%D9%84&amp;stick=H4sIAAAAAAAAAOPgE-LQz9U3SMo2N1LiBLGMCyzMzLTUs5Ot9JNKizPzUouL4Yz4_ILUosSSzPw8q7T80ryU1KJFrEo3dt3YeGP5zbabjTe7brYo3Nh8YxWY23KzS-FmO5DZsoOVEQAglK1NaAAAAA&amp;ved=2ahUKEwj2_YC53c_zAhUizYUKHU7JAEsQmxMoAXoECC0QA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mediafire.com/file/lx2xooxfqysdpb7/A_P_A_7_resum%25C3%25A9_Arabe.pdf/file" TargetMode="External"/><Relationship Id="rId1" Type="http://schemas.openxmlformats.org/officeDocument/2006/relationships/hyperlink" Target="https://ar.wikipedia.org/wik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DCBC5-22F2-40C3-80BA-1E57BDAE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563</Words>
  <Characters>3102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Pilote3000</dc:creator>
  <cp:lastModifiedBy>Admin</cp:lastModifiedBy>
  <cp:revision>4</cp:revision>
  <dcterms:created xsi:type="dcterms:W3CDTF">2021-12-04T17:53:00Z</dcterms:created>
  <dcterms:modified xsi:type="dcterms:W3CDTF">2021-12-04T17:55:00Z</dcterms:modified>
</cp:coreProperties>
</file>