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20" w:rsidRDefault="00BE75B1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571625" cy="1028700"/>
            <wp:effectExtent l="19050" t="0" r="9525" b="0"/>
            <wp:docPr id="1" name="Image 3" descr="C:\Users\Pilote3000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Pilote3000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148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جامعة الجيلالي </w:t>
      </w:r>
      <w:r w:rsidR="00E93BAC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بونعامة-خميس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 مليانة </w:t>
      </w:r>
      <w:r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  <w:t>–</w:t>
      </w:r>
    </w:p>
    <w:p w:rsidR="00DC0CA0" w:rsidRDefault="00DC0CA0" w:rsidP="00DC0CA0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كلية العلوم الإنسانية والاجتماعية </w:t>
      </w:r>
    </w:p>
    <w:p w:rsidR="00DC0CA0" w:rsidRDefault="00DC0CA0" w:rsidP="00DC0CA0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قسم العلوم الاجتماعية </w:t>
      </w:r>
    </w:p>
    <w:p w:rsidR="00696148" w:rsidRDefault="00696148" w:rsidP="00F10C1F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20</w:t>
      </w:r>
      <w:r w:rsidR="001C713E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="00F10C1F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1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-202</w:t>
      </w:r>
      <w:r w:rsidR="00F10C1F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 السداسي </w:t>
      </w:r>
      <w:r w:rsidR="001C713E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الأول</w:t>
      </w:r>
    </w:p>
    <w:p w:rsidR="00696148" w:rsidRPr="00DC0CA0" w:rsidRDefault="00696148" w:rsidP="003A247D">
      <w:pPr>
        <w:tabs>
          <w:tab w:val="left" w:pos="3072"/>
        </w:tabs>
        <w:bidi/>
        <w:spacing w:after="0" w:line="276" w:lineRule="auto"/>
        <w:rPr>
          <w:rFonts w:ascii="Traditional Arabic" w:eastAsia="SimSun-ExtB" w:hAnsi="Traditional Arabic" w:cs="Traditional Arabic"/>
          <w:b/>
          <w:bCs/>
          <w:sz w:val="8"/>
          <w:szCs w:val="8"/>
          <w:rtl/>
          <w:lang w:bidi="ar-DZ"/>
        </w:rPr>
      </w:pPr>
    </w:p>
    <w:tbl>
      <w:tblPr>
        <w:bidiVisual/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3"/>
      </w:tblGrid>
      <w:tr w:rsidR="00696148" w:rsidRPr="00464B9C" w:rsidTr="00464B9C">
        <w:tc>
          <w:tcPr>
            <w:tcW w:w="10313" w:type="dxa"/>
          </w:tcPr>
          <w:p w:rsidR="00696148" w:rsidRPr="00464B9C" w:rsidRDefault="00346B4F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الموضـــــــــــــــــــــــــــــــــــــــــــــــــــوع </w:t>
            </w:r>
            <w:r w:rsidR="00696148"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96148" w:rsidRPr="00464B9C" w:rsidTr="00464B9C">
        <w:tc>
          <w:tcPr>
            <w:tcW w:w="10313" w:type="dxa"/>
          </w:tcPr>
          <w:p w:rsidR="00696148" w:rsidRPr="00346B4F" w:rsidRDefault="00F10C1F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Simplified Arabic" w:eastAsia="SimSun-ExtB" w:hAnsi="Simplified Arabic" w:cs="Simplified Arabic"/>
                <w:b/>
                <w:bCs/>
                <w:color w:val="7030A0"/>
                <w:sz w:val="36"/>
                <w:szCs w:val="36"/>
                <w:lang w:bidi="ar-DZ"/>
              </w:rPr>
            </w:pPr>
            <w:r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 xml:space="preserve">مقياس البحث التوثيقي </w:t>
            </w:r>
            <w:r w:rsidR="006555DF"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val="en-US" w:bidi="ar-DZ"/>
              </w:rPr>
              <w:t>(المحاضرة 1)</w:t>
            </w:r>
            <w:r w:rsidR="001C713E"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</w:tbl>
    <w:p w:rsidR="00696148" w:rsidRPr="00DC0CA0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10"/>
          <w:szCs w:val="10"/>
          <w:rtl/>
          <w:lang w:bidi="ar-DZ"/>
        </w:rPr>
      </w:pPr>
    </w:p>
    <w:tbl>
      <w:tblPr>
        <w:bidiVisual/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5"/>
        <w:gridCol w:w="1070"/>
        <w:gridCol w:w="2693"/>
        <w:gridCol w:w="4395"/>
      </w:tblGrid>
      <w:tr w:rsidR="00696148" w:rsidRPr="00464B9C" w:rsidTr="00464B9C">
        <w:tc>
          <w:tcPr>
            <w:tcW w:w="10313" w:type="dxa"/>
            <w:gridSpan w:val="4"/>
          </w:tcPr>
          <w:p w:rsidR="00696148" w:rsidRPr="00464B9C" w:rsidRDefault="00696148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الأستاذ المحاضر  </w:t>
            </w:r>
          </w:p>
        </w:tc>
      </w:tr>
      <w:tr w:rsidR="00696148" w:rsidRPr="00464B9C" w:rsidTr="00464B9C">
        <w:tc>
          <w:tcPr>
            <w:tcW w:w="2155" w:type="dxa"/>
          </w:tcPr>
          <w:p w:rsidR="00696148" w:rsidRPr="00464B9C" w:rsidRDefault="00696148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الاسم واللقب</w:t>
            </w:r>
          </w:p>
        </w:tc>
        <w:tc>
          <w:tcPr>
            <w:tcW w:w="1070" w:type="dxa"/>
          </w:tcPr>
          <w:p w:rsidR="00696148" w:rsidRPr="00464B9C" w:rsidRDefault="00696148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2693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الكلية</w:t>
            </w:r>
          </w:p>
        </w:tc>
        <w:tc>
          <w:tcPr>
            <w:tcW w:w="4395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البريد الالكتروني</w:t>
            </w:r>
          </w:p>
        </w:tc>
      </w:tr>
      <w:tr w:rsidR="00696148" w:rsidRPr="00464B9C" w:rsidTr="00464B9C">
        <w:tc>
          <w:tcPr>
            <w:tcW w:w="2155" w:type="dxa"/>
          </w:tcPr>
          <w:p w:rsidR="00696148" w:rsidRPr="00464B9C" w:rsidRDefault="00346B4F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فارس أم هاني </w:t>
            </w:r>
            <w:r w:rsidR="00696148"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070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MC</w:t>
            </w:r>
            <w:r w:rsidR="00346B4F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B</w:t>
            </w:r>
          </w:p>
        </w:tc>
        <w:tc>
          <w:tcPr>
            <w:tcW w:w="2693" w:type="dxa"/>
          </w:tcPr>
          <w:p w:rsidR="00696148" w:rsidRPr="00464B9C" w:rsidRDefault="004206A4" w:rsidP="00464B9C">
            <w:pPr>
              <w:tabs>
                <w:tab w:val="left" w:pos="3072"/>
              </w:tabs>
              <w:bidi/>
              <w:spacing w:after="0" w:line="276" w:lineRule="auto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العلوم الإنسانية  والاجتماعية</w:t>
            </w:r>
          </w:p>
        </w:tc>
        <w:tc>
          <w:tcPr>
            <w:tcW w:w="4395" w:type="dxa"/>
          </w:tcPr>
          <w:p w:rsidR="00696148" w:rsidRPr="00464B9C" w:rsidRDefault="00346B4F" w:rsidP="00346B4F">
            <w:pPr>
              <w:tabs>
                <w:tab w:val="left" w:pos="1140"/>
                <w:tab w:val="left" w:pos="4269"/>
              </w:tabs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o.fares</w:t>
            </w:r>
            <w:r w:rsidR="000A1459" w:rsidRPr="00464B9C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@univ-dbkm.dz</w:t>
            </w:r>
          </w:p>
        </w:tc>
      </w:tr>
    </w:tbl>
    <w:p w:rsidR="00696148" w:rsidRPr="00DC0CA0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12"/>
          <w:szCs w:val="12"/>
          <w:rtl/>
          <w:lang w:bidi="ar-DZ"/>
        </w:rPr>
      </w:pPr>
    </w:p>
    <w:tbl>
      <w:tblPr>
        <w:bidiVisual/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9"/>
        <w:gridCol w:w="2268"/>
        <w:gridCol w:w="2053"/>
        <w:gridCol w:w="3051"/>
      </w:tblGrid>
      <w:tr w:rsidR="000A1459" w:rsidRPr="00464B9C" w:rsidTr="00464B9C">
        <w:tc>
          <w:tcPr>
            <w:tcW w:w="10171" w:type="dxa"/>
            <w:gridSpan w:val="4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الطلبة  المعنيين </w:t>
            </w:r>
          </w:p>
        </w:tc>
      </w:tr>
      <w:tr w:rsidR="000A1459" w:rsidRPr="00464B9C" w:rsidTr="00464B9C">
        <w:tc>
          <w:tcPr>
            <w:tcW w:w="2799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الكلية </w:t>
            </w:r>
          </w:p>
        </w:tc>
        <w:tc>
          <w:tcPr>
            <w:tcW w:w="2268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القسم </w:t>
            </w:r>
          </w:p>
        </w:tc>
        <w:tc>
          <w:tcPr>
            <w:tcW w:w="2053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السنة </w:t>
            </w:r>
          </w:p>
        </w:tc>
        <w:tc>
          <w:tcPr>
            <w:tcW w:w="3051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التخصص </w:t>
            </w:r>
          </w:p>
        </w:tc>
      </w:tr>
      <w:tr w:rsidR="000A1459" w:rsidRPr="00464B9C" w:rsidTr="00464B9C">
        <w:tc>
          <w:tcPr>
            <w:tcW w:w="2799" w:type="dxa"/>
          </w:tcPr>
          <w:p w:rsidR="000A1459" w:rsidRPr="00464B9C" w:rsidRDefault="000A1459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العلوم الإنسانية والاجتماعية</w:t>
            </w:r>
          </w:p>
        </w:tc>
        <w:tc>
          <w:tcPr>
            <w:tcW w:w="2268" w:type="dxa"/>
          </w:tcPr>
          <w:p w:rsidR="000A1459" w:rsidRPr="00F10C1F" w:rsidRDefault="00F10C1F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F10C1F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علم النفس وعلوم التربية</w:t>
            </w:r>
          </w:p>
        </w:tc>
        <w:tc>
          <w:tcPr>
            <w:tcW w:w="2053" w:type="dxa"/>
          </w:tcPr>
          <w:p w:rsidR="000A1459" w:rsidRPr="00346B4F" w:rsidRDefault="00346B4F" w:rsidP="00F10C1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ماستر </w:t>
            </w:r>
            <w:r w:rsidR="00F10C1F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2</w:t>
            </w:r>
          </w:p>
        </w:tc>
        <w:tc>
          <w:tcPr>
            <w:tcW w:w="3051" w:type="dxa"/>
          </w:tcPr>
          <w:p w:rsidR="000A1459" w:rsidRPr="00464B9C" w:rsidRDefault="000A1459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علوم التربية : ارشاد وتوجيه</w:t>
            </w:r>
          </w:p>
        </w:tc>
      </w:tr>
    </w:tbl>
    <w:p w:rsidR="000A1459" w:rsidRPr="00F10C1F" w:rsidRDefault="000A1459" w:rsidP="00F10C1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الأهداف التعليمية المرجو تحقيقها : </w:t>
      </w:r>
    </w:p>
    <w:p w:rsidR="000A1459" w:rsidRPr="00F10C1F" w:rsidRDefault="000A1459" w:rsidP="00F10C1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عزيزي الطالب </w:t>
      </w:r>
      <w:r w:rsidR="001C713E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تعتبر هذه </w:t>
      </w:r>
      <w:r w:rsidR="001C713E" w:rsidRPr="00F10C1F">
        <w:rPr>
          <w:rFonts w:ascii="Simplified Arabic" w:eastAsia="SimSun-ExtB" w:hAnsi="Simplified Arabic" w:cs="Simplified Arabic"/>
          <w:sz w:val="32"/>
          <w:szCs w:val="32"/>
          <w:u w:val="single"/>
          <w:rtl/>
          <w:lang w:bidi="ar-DZ"/>
        </w:rPr>
        <w:t>المحاضرة الأولى</w:t>
      </w:r>
      <w:r w:rsidR="001C713E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 لمقياس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البحث </w:t>
      </w:r>
      <w:r w:rsidR="001D288A" w:rsidRPr="00F10C1F">
        <w:rPr>
          <w:rFonts w:ascii="Simplified Arabic" w:eastAsia="SimSun-ExtB" w:hAnsi="Simplified Arabic" w:cs="Simplified Arabic" w:hint="cs"/>
          <w:sz w:val="32"/>
          <w:szCs w:val="32"/>
          <w:rtl/>
          <w:lang w:bidi="ar-DZ"/>
        </w:rPr>
        <w:t>ألتوثيقي</w:t>
      </w:r>
      <w:r w:rsidR="001C713E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 والتي تعتبر كمدخل له  </w:t>
      </w:r>
    </w:p>
    <w:p w:rsidR="000A1459" w:rsidRPr="00F10C1F" w:rsidRDefault="001C713E" w:rsidP="00F10C1F">
      <w:pPr>
        <w:pStyle w:val="Paragraphedeliste"/>
        <w:numPr>
          <w:ilvl w:val="0"/>
          <w:numId w:val="3"/>
        </w:numPr>
        <w:tabs>
          <w:tab w:val="left" w:pos="282"/>
        </w:tabs>
        <w:bidi/>
        <w:spacing w:after="0" w:line="276" w:lineRule="auto"/>
        <w:jc w:val="both"/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مدخل عام </w:t>
      </w:r>
      <w:r w:rsid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>للمقيا</w:t>
      </w:r>
      <w:r w:rsidR="00F10C1F">
        <w:rPr>
          <w:rFonts w:ascii="Simplified Arabic" w:eastAsia="SimSun-ExtB" w:hAnsi="Simplified Arabic" w:cs="Simplified Arabic" w:hint="cs"/>
          <w:sz w:val="32"/>
          <w:szCs w:val="32"/>
          <w:rtl/>
          <w:lang w:bidi="ar-DZ"/>
        </w:rPr>
        <w:t>س</w:t>
      </w:r>
      <w:r w:rsidR="00346B4F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>.</w:t>
      </w:r>
    </w:p>
    <w:p w:rsidR="00974BC3" w:rsidRPr="00F10C1F" w:rsidRDefault="0016781A" w:rsidP="00F10C1F">
      <w:pPr>
        <w:pStyle w:val="Paragraphedeliste"/>
        <w:numPr>
          <w:ilvl w:val="0"/>
          <w:numId w:val="3"/>
        </w:numPr>
        <w:tabs>
          <w:tab w:val="left" w:pos="282"/>
        </w:tabs>
        <w:bidi/>
        <w:spacing w:after="0" w:line="276" w:lineRule="auto"/>
        <w:jc w:val="both"/>
        <w:rPr>
          <w:rFonts w:ascii="Simplified Arabic" w:eastAsia="SimSun-ExtB" w:hAnsi="Simplified Arabic" w:cs="Simplified Arabic"/>
          <w:sz w:val="32"/>
          <w:szCs w:val="32"/>
          <w:lang w:val="en-US" w:bidi="ar-DZ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>ما هو البحث التوثيقي</w:t>
      </w:r>
      <w:r w:rsidR="00974BC3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>.</w:t>
      </w:r>
    </w:p>
    <w:p w:rsidR="000A1459" w:rsidRPr="00F10C1F" w:rsidRDefault="0016781A" w:rsidP="00F10C1F">
      <w:pPr>
        <w:pStyle w:val="Paragraphedeliste"/>
        <w:numPr>
          <w:ilvl w:val="0"/>
          <w:numId w:val="3"/>
        </w:numPr>
        <w:tabs>
          <w:tab w:val="left" w:pos="282"/>
        </w:tabs>
        <w:bidi/>
        <w:spacing w:after="0" w:line="276" w:lineRule="auto"/>
        <w:jc w:val="both"/>
        <w:rPr>
          <w:rFonts w:ascii="Simplified Arabic" w:eastAsia="SimSun-ExtB" w:hAnsi="Simplified Arabic" w:cs="Simplified Arabic"/>
          <w:sz w:val="32"/>
          <w:szCs w:val="32"/>
          <w:lang w:val="en-US" w:bidi="ar-DZ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>أهميته</w:t>
      </w:r>
      <w:r w:rsidR="001C713E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>.</w:t>
      </w:r>
      <w:r w:rsidR="00974BC3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 </w:t>
      </w:r>
      <w:r w:rsidR="000A1459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 </w:t>
      </w:r>
    </w:p>
    <w:p w:rsidR="00346B4F" w:rsidRDefault="00346B4F" w:rsidP="00346B4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Traditional Arabic" w:eastAsia="SimSun-ExtB" w:hAnsi="Traditional Arabic" w:cs="Traditional Arabic"/>
          <w:sz w:val="32"/>
          <w:szCs w:val="32"/>
          <w:rtl/>
          <w:lang w:bidi="ar-DZ"/>
        </w:rPr>
      </w:pPr>
    </w:p>
    <w:p w:rsidR="00346B4F" w:rsidRDefault="00346B4F" w:rsidP="00346B4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Traditional Arabic" w:eastAsia="SimSun-ExtB" w:hAnsi="Traditional Arabic" w:cs="Traditional Arabic"/>
          <w:sz w:val="32"/>
          <w:szCs w:val="32"/>
          <w:rtl/>
          <w:lang w:bidi="ar-DZ"/>
        </w:rPr>
      </w:pPr>
    </w:p>
    <w:p w:rsidR="00346B4F" w:rsidRDefault="00346B4F" w:rsidP="00346B4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Traditional Arabic" w:eastAsia="SimSun-ExtB" w:hAnsi="Traditional Arabic" w:cs="Traditional Arabic"/>
          <w:sz w:val="32"/>
          <w:szCs w:val="32"/>
          <w:rtl/>
          <w:lang w:bidi="ar-DZ"/>
        </w:rPr>
      </w:pPr>
    </w:p>
    <w:p w:rsidR="0016781A" w:rsidRPr="00F10C1F" w:rsidRDefault="001C713E" w:rsidP="00F10C1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b/>
          <w:bCs/>
          <w:sz w:val="32"/>
          <w:szCs w:val="32"/>
          <w:u w:val="single"/>
          <w:rtl/>
          <w:lang w:bidi="ar-DZ"/>
        </w:rPr>
        <w:lastRenderedPageBreak/>
        <w:t xml:space="preserve">مدخل </w:t>
      </w:r>
      <w:r w:rsidR="00E66B95" w:rsidRPr="00F10C1F">
        <w:rPr>
          <w:rFonts w:ascii="Simplified Arabic" w:eastAsia="SimSun-ExtB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E66B95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br/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يعتبر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التوثيق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العلمي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وبالإنجليزية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28"/>
          <w:szCs w:val="28"/>
          <w:lang w:val="en-US"/>
        </w:rPr>
        <w:t>SCIENTIFIC DOCUMENTATION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هو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أحد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أنواع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العلوم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التي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تهدف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إلى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حفظ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 بطريقة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مرجعية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سليمة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ومن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ثم؛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يمكن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نقلها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واستخدامها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أبحاث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أخرى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جديدة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ومراجع أخرى،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كما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يعد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التوثيق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هو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أحد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أوجه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إثبات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مصادر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وإسنادها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إلى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أصحابها وهو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جوانب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المعايير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الأخلاقية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البحث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العلمي،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واعترافًا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بجهودهم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وإنجازاتهم العلمية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أيضا 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والتوثيق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في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مناهج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البحث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العلمي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التربوي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هو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كل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ما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يتعلق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بمصادر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وحفظها من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المراجع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والمصادر،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التي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يحتاج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إليها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الطالب،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حيث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دقة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الإشارة،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وجودة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الضبط،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وصدق المعلومات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ونشرها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...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ليسهل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الرجوع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إليها،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والتأكد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D288A" w:rsidRPr="00F10C1F">
        <w:rPr>
          <w:rFonts w:ascii="Simplified Arabic" w:eastAsia="SimSun-ExtB" w:hAnsi="Simplified Arabic" w:cs="Simplified Arabic" w:hint="cs"/>
          <w:sz w:val="32"/>
          <w:szCs w:val="32"/>
          <w:rtl/>
        </w:rPr>
        <w:t>احتوائها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المدرجة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موضوع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بحثه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.</w:t>
      </w:r>
    </w:p>
    <w:p w:rsidR="0016781A" w:rsidRPr="001D288A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</w:pPr>
      <w:r w:rsidRPr="001D288A">
        <w:rPr>
          <w:rFonts w:ascii="Simplified Arabic" w:eastAsia="SimSun-ExtB" w:hAnsi="Simplified Arabic" w:cs="Simplified Arabic"/>
          <w:b/>
          <w:bCs/>
          <w:sz w:val="32"/>
          <w:szCs w:val="32"/>
          <w:rtl/>
          <w:lang w:bidi="ar-DZ"/>
        </w:rPr>
        <w:t>مفهومه</w:t>
      </w:r>
      <w:r w:rsidRPr="001D288A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 xml:space="preserve"> 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إن مفهوم كل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احتوى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على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معلومات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كتاب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أو مستند،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أو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غير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ذلك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يسمى"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F10C1F">
        <w:rPr>
          <w:rFonts w:ascii="Simplified Arabic" w:eastAsia="SimSun-ExtB" w:hAnsi="Simplified Arabic" w:cs="Simplified Arabic"/>
          <w:sz w:val="32"/>
          <w:szCs w:val="32"/>
          <w:rtl/>
        </w:rPr>
        <w:t>وثيقة"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.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جاء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المعجم الوسيط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: ”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الوثيقة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: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المستند،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وما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جرى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هذا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المجرى</w:t>
      </w:r>
      <w:r w:rsidRPr="00F10C1F">
        <w:rPr>
          <w:rFonts w:ascii="Simplified Arabic" w:eastAsia="SimSun-ExtB" w:hAnsi="Simplified Arabic" w:cs="Simplified Arabic"/>
          <w:sz w:val="32"/>
          <w:szCs w:val="32"/>
          <w:vertAlign w:val="superscript"/>
          <w:rtl/>
        </w:rPr>
        <w:footnoteReference w:id="2"/>
      </w:r>
    </w:p>
    <w:p w:rsidR="0016781A" w:rsidRPr="00F10C1F" w:rsidRDefault="0016781A" w:rsidP="001D288A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وعرَّف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اللغویون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التوثیق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لُغةً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فقالوا 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: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وثق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فلانًا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قال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فیه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إنه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ثقة،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ووثق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الأمر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أحكمه</w:t>
      </w:r>
      <w:r w:rsidR="001D288A">
        <w:rPr>
          <w:rFonts w:ascii="Simplified Arabic" w:eastAsia="SimSun-ExtB" w:hAnsi="Simplified Arabic" w:cs="Simplified Arabic" w:hint="cs"/>
          <w:sz w:val="32"/>
          <w:szCs w:val="32"/>
          <w:rtl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ووثق العقد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سجَّله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بطرق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رسمیة </w:t>
      </w:r>
      <w:r w:rsidRPr="00F10C1F">
        <w:rPr>
          <w:rFonts w:ascii="Simplified Arabic" w:eastAsia="SimSun-ExtB" w:hAnsi="Simplified Arabic" w:cs="Simplified Arabic"/>
          <w:sz w:val="32"/>
          <w:szCs w:val="32"/>
          <w:vertAlign w:val="superscript"/>
          <w:rtl/>
        </w:rPr>
        <w:footnoteReference w:id="3"/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وعُرِّف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التوثیق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اصطلاحًا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بأنه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تسجیل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استفاد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منها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الباحث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العلمي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بصورة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مباشرة أو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غیر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مباشرة،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وفقًا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لطرق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علمیة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مُتَّبعة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بحیث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یتم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إثبات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مصدر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وٕإرجاعها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إلى أصحابها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اعترافا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بجهدهم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.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lang w:val="en-US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أول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استعمال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لكلمة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"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التوثيق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"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كان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سنة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1870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حيث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كان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هذا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المفهوم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يعنى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:"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البحث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عن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الوثائق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لإنجاز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دراسة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أو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مذكرة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."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 لقد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بقي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هذا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المفهوم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سائدا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حتى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حوالي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سنة 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1930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 حيث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lastRenderedPageBreak/>
        <w:t>أصبح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التوثيق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يعني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" الاستغلال</w:t>
      </w:r>
      <w:r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المنهجي</w:t>
      </w:r>
      <w:r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للمعلومات "</w:t>
      </w:r>
      <w:r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جرى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تعريف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التوثيق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طرف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الفيدرالية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الدولية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للتوثيق </w:t>
      </w:r>
      <w:r w:rsidRPr="00F10C1F">
        <w:rPr>
          <w:rFonts w:ascii="Simplified Arabic" w:eastAsia="SimSun-ExtB" w:hAnsi="Simplified Arabic" w:cs="Simplified Arabic"/>
          <w:sz w:val="28"/>
          <w:szCs w:val="28"/>
          <w:lang w:val="en-US"/>
        </w:rPr>
        <w:t xml:space="preserve"> FID</w:t>
      </w:r>
      <w:r w:rsidRPr="00F10C1F">
        <w:rPr>
          <w:rFonts w:ascii="Simplified Arabic" w:eastAsia="SimSun-ExtB" w:hAnsi="Simplified Arabic" w:cs="Simplified Arabic"/>
          <w:sz w:val="28"/>
          <w:szCs w:val="28"/>
          <w:rtl/>
        </w:rPr>
        <w:t>(</w:t>
      </w:r>
      <w:r w:rsidRPr="00F10C1F">
        <w:rPr>
          <w:rFonts w:ascii="Simplified Arabic" w:eastAsia="SimSun-ExtB" w:hAnsi="Simplified Arabic" w:cs="Simplified Arabic"/>
          <w:sz w:val="28"/>
          <w:szCs w:val="28"/>
          <w:lang w:val="en-US"/>
        </w:rPr>
        <w:t>Fédération international documentation</w:t>
      </w:r>
      <w:r w:rsidRPr="00F10C1F">
        <w:rPr>
          <w:rFonts w:ascii="Simplified Arabic" w:eastAsia="SimSun-ExtB" w:hAnsi="Simplified Arabic" w:cs="Simplified Arabic"/>
          <w:sz w:val="28"/>
          <w:szCs w:val="28"/>
          <w:rtl/>
        </w:rPr>
        <w:t>)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lang w:val="en-US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على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أنه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يتجلى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جمع،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ترتيب،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انتقاء،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بث،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واستعمال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كل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أنواع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.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 فهو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وعلم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تنظيم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والتحكم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فيها،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مهما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كان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مجالها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العلمي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أو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التقني. حسب الدكتورة مسعودي لويزة .</w:t>
      </w:r>
    </w:p>
    <w:p w:rsidR="0016781A" w:rsidRPr="002A0DA3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</w:pPr>
      <w:r w:rsidRPr="002A0DA3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 xml:space="preserve">أهمية التوثيق 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تكمن أهمية التوثيق في ما يلي على سبيل الذكر لا الحصر: 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lang w:val="en-US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يعطي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التوثيق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المصداقية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للباحث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وللعمل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العلمي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خلال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تقديم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الدعم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للحجج التي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تم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الاعتماد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عليها وبالتالي تعزیز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مصداقیة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البحث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وصحة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معلومات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. ·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lang w:val="en-US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حفظ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الحقوق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الخاصة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بمن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اقتبس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منهم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أو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استند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إلى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كتاباتهم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ودراساتهم.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·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lang w:val="en-US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إمكانیة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یستزید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القارئ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موضوع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البحث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خلال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رجوعه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إلى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تلك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المصادر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والمراجع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وثقها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الباحث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بحثه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.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b/>
          <w:bCs/>
          <w:color w:val="FF0000"/>
          <w:sz w:val="32"/>
          <w:szCs w:val="32"/>
          <w:u w:val="single"/>
          <w:rtl/>
        </w:rPr>
        <w:t>تقييم: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 من خلال هذه المحاضرة حدد تعريفا للتوثيق العلمي وأهميته بالنسبة لك كطالب في مستوى ماستر 2 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sectPr w:rsidR="0016781A" w:rsidRPr="00F10C1F" w:rsidSect="005E4976">
      <w:headerReference w:type="default" r:id="rId9"/>
      <w:footerReference w:type="default" r:id="rId10"/>
      <w:pgSz w:w="11906" w:h="16838"/>
      <w:pgMar w:top="1134" w:right="1134" w:bottom="1134" w:left="1134" w:header="709" w:footer="709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8A0" w:rsidRDefault="007068A0" w:rsidP="00363010">
      <w:pPr>
        <w:spacing w:after="0" w:line="240" w:lineRule="auto"/>
      </w:pPr>
      <w:r>
        <w:separator/>
      </w:r>
    </w:p>
  </w:endnote>
  <w:endnote w:type="continuationSeparator" w:id="1">
    <w:p w:rsidR="007068A0" w:rsidRDefault="007068A0" w:rsidP="0036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92"/>
      <w:gridCol w:w="8578"/>
    </w:tblGrid>
    <w:tr w:rsidR="0016781A">
      <w:tc>
        <w:tcPr>
          <w:tcW w:w="918" w:type="dxa"/>
        </w:tcPr>
        <w:p w:rsidR="0016781A" w:rsidRPr="006A4559" w:rsidRDefault="00E76FDB">
          <w:pPr>
            <w:pStyle w:val="Pieddepage"/>
            <w:jc w:val="right"/>
            <w:rPr>
              <w:rFonts w:ascii="Times New Roman" w:hAnsi="Times New Roman" w:cs="Times New Roman"/>
              <w:b/>
              <w:color w:val="4F81BD"/>
              <w:sz w:val="24"/>
              <w:szCs w:val="24"/>
            </w:rPr>
          </w:pP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6781A" w:rsidRPr="006A4559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555DF" w:rsidRPr="006555DF">
            <w:rPr>
              <w:rFonts w:ascii="Times New Roman" w:hAnsi="Times New Roman" w:cs="Times New Roman"/>
              <w:b/>
              <w:noProof/>
              <w:color w:val="4F81BD"/>
              <w:sz w:val="24"/>
              <w:szCs w:val="24"/>
            </w:rPr>
            <w:t>1</w:t>
          </w: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16781A" w:rsidRDefault="0016781A">
          <w:pPr>
            <w:pStyle w:val="Pieddepage"/>
          </w:pPr>
        </w:p>
      </w:tc>
    </w:tr>
  </w:tbl>
  <w:p w:rsidR="0016781A" w:rsidRDefault="0016781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8A0" w:rsidRDefault="007068A0" w:rsidP="00363010">
      <w:pPr>
        <w:spacing w:after="0" w:line="240" w:lineRule="auto"/>
      </w:pPr>
      <w:r>
        <w:separator/>
      </w:r>
    </w:p>
  </w:footnote>
  <w:footnote w:type="continuationSeparator" w:id="1">
    <w:p w:rsidR="007068A0" w:rsidRDefault="007068A0" w:rsidP="00363010">
      <w:pPr>
        <w:spacing w:after="0" w:line="240" w:lineRule="auto"/>
      </w:pPr>
      <w:r>
        <w:continuationSeparator/>
      </w:r>
    </w:p>
  </w:footnote>
  <w:footnote w:id="2">
    <w:p w:rsidR="0016781A" w:rsidRPr="00F10C1F" w:rsidRDefault="0016781A" w:rsidP="00F10C1F">
      <w:pPr>
        <w:pStyle w:val="Notedebasdepage"/>
        <w:bidi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hint="cs"/>
          <w:rtl/>
        </w:rPr>
        <w:t>1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-  محمد سعد ،الدين العريس، 2012، مذكرات في البحث التربوي وأ سس التوثيق ، ط1، دار النهضة، لبنان</w:t>
      </w:r>
    </w:p>
  </w:footnote>
  <w:footnote w:id="3">
    <w:p w:rsidR="0016781A" w:rsidRPr="00F10C1F" w:rsidRDefault="0016781A" w:rsidP="001D288A">
      <w:pPr>
        <w:bidi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F10C1F">
        <w:rPr>
          <w:rStyle w:val="Appelnotedebasdep"/>
          <w:rFonts w:ascii="Simplified Arabic" w:hAnsi="Simplified Arabic" w:cs="Simplified Arabic"/>
          <w:sz w:val="26"/>
          <w:szCs w:val="26"/>
        </w:rPr>
        <w:footnoteRef/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 xml:space="preserve">- 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ابن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منظور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: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لسان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العرب،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مادة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[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وثق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]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،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مج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="001D288A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،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ص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="001D288A">
        <w:rPr>
          <w:rFonts w:ascii="Simplified Arabic" w:hAnsi="Simplified Arabic" w:cs="Simplified Arabic" w:hint="cs"/>
          <w:sz w:val="26"/>
          <w:szCs w:val="26"/>
          <w:rtl/>
        </w:rPr>
        <w:t>371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والفيروز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أبادي،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القاموس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المحيط،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مادة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[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وثق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]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 xml:space="preserve">مج </w:t>
      </w:r>
      <w:r w:rsidR="001D288A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="001D288A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،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ص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="001D288A">
        <w:rPr>
          <w:rFonts w:ascii="Simplified Arabic" w:hAnsi="Simplified Arabic" w:cs="Simplified Arabic" w:hint="cs"/>
          <w:sz w:val="26"/>
          <w:szCs w:val="26"/>
          <w:rtl/>
        </w:rPr>
        <w:t>287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81A" w:rsidRPr="00A83E20" w:rsidRDefault="0016781A" w:rsidP="00F10C1F">
    <w:pPr>
      <w:pStyle w:val="En-tte"/>
      <w:pBdr>
        <w:bottom w:val="thickThinSmallGap" w:sz="24" w:space="0" w:color="823B0B"/>
      </w:pBdr>
      <w:bidi/>
      <w:rPr>
        <w:rFonts w:ascii="Traditional Arabic" w:hAnsi="Traditional Arabic" w:cs="Traditional Arabic"/>
        <w:b/>
        <w:bCs/>
      </w:rPr>
    </w:pP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>البحث التوثيقي                  ماستر 2 :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</w:t>
    </w: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 xml:space="preserve">السداسي الأول           </w:t>
    </w:r>
    <w:r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د/ </w:t>
    </w: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>فارس أم هاني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062D"/>
    <w:multiLevelType w:val="hybridMultilevel"/>
    <w:tmpl w:val="CCAC5DCC"/>
    <w:lvl w:ilvl="0" w:tplc="BBF67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1069"/>
    <w:multiLevelType w:val="hybridMultilevel"/>
    <w:tmpl w:val="3BD2344E"/>
    <w:lvl w:ilvl="0" w:tplc="201E7BBC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2BBA2A99"/>
    <w:multiLevelType w:val="hybridMultilevel"/>
    <w:tmpl w:val="5D306808"/>
    <w:lvl w:ilvl="0" w:tplc="6506EFA4">
      <w:start w:val="1"/>
      <w:numFmt w:val="decimal"/>
      <w:lvlText w:val="%1-"/>
      <w:lvlJc w:val="right"/>
      <w:pPr>
        <w:ind w:left="360" w:hanging="360"/>
      </w:pPr>
      <w:rPr>
        <w:rFonts w:ascii="Simplified Arabic" w:eastAsia="Calibr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579" w:hanging="360"/>
      </w:pPr>
    </w:lvl>
    <w:lvl w:ilvl="2" w:tplc="040C001B" w:tentative="1">
      <w:start w:val="1"/>
      <w:numFmt w:val="lowerRoman"/>
      <w:lvlText w:val="%3."/>
      <w:lvlJc w:val="right"/>
      <w:pPr>
        <w:ind w:left="2299" w:hanging="180"/>
      </w:pPr>
    </w:lvl>
    <w:lvl w:ilvl="3" w:tplc="040C000F" w:tentative="1">
      <w:start w:val="1"/>
      <w:numFmt w:val="decimal"/>
      <w:lvlText w:val="%4."/>
      <w:lvlJc w:val="left"/>
      <w:pPr>
        <w:ind w:left="3019" w:hanging="360"/>
      </w:pPr>
    </w:lvl>
    <w:lvl w:ilvl="4" w:tplc="040C0019" w:tentative="1">
      <w:start w:val="1"/>
      <w:numFmt w:val="lowerLetter"/>
      <w:lvlText w:val="%5."/>
      <w:lvlJc w:val="left"/>
      <w:pPr>
        <w:ind w:left="3739" w:hanging="360"/>
      </w:pPr>
    </w:lvl>
    <w:lvl w:ilvl="5" w:tplc="040C001B" w:tentative="1">
      <w:start w:val="1"/>
      <w:numFmt w:val="lowerRoman"/>
      <w:lvlText w:val="%6."/>
      <w:lvlJc w:val="right"/>
      <w:pPr>
        <w:ind w:left="4459" w:hanging="180"/>
      </w:pPr>
    </w:lvl>
    <w:lvl w:ilvl="6" w:tplc="040C000F" w:tentative="1">
      <w:start w:val="1"/>
      <w:numFmt w:val="decimal"/>
      <w:lvlText w:val="%7."/>
      <w:lvlJc w:val="left"/>
      <w:pPr>
        <w:ind w:left="5179" w:hanging="360"/>
      </w:pPr>
    </w:lvl>
    <w:lvl w:ilvl="7" w:tplc="040C0019" w:tentative="1">
      <w:start w:val="1"/>
      <w:numFmt w:val="lowerLetter"/>
      <w:lvlText w:val="%8."/>
      <w:lvlJc w:val="left"/>
      <w:pPr>
        <w:ind w:left="5899" w:hanging="360"/>
      </w:pPr>
    </w:lvl>
    <w:lvl w:ilvl="8" w:tplc="040C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">
    <w:nsid w:val="2D1E1A6F"/>
    <w:multiLevelType w:val="hybridMultilevel"/>
    <w:tmpl w:val="3BB26F12"/>
    <w:lvl w:ilvl="0" w:tplc="42C03546">
      <w:start w:val="1"/>
      <w:numFmt w:val="decimal"/>
      <w:lvlText w:val="%1-"/>
      <w:lvlJc w:val="left"/>
      <w:pPr>
        <w:ind w:left="6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3" w:hanging="360"/>
      </w:pPr>
    </w:lvl>
    <w:lvl w:ilvl="2" w:tplc="040C001B" w:tentative="1">
      <w:start w:val="1"/>
      <w:numFmt w:val="lowerRoman"/>
      <w:lvlText w:val="%3."/>
      <w:lvlJc w:val="right"/>
      <w:pPr>
        <w:ind w:left="2053" w:hanging="180"/>
      </w:pPr>
    </w:lvl>
    <w:lvl w:ilvl="3" w:tplc="040C000F" w:tentative="1">
      <w:start w:val="1"/>
      <w:numFmt w:val="decimal"/>
      <w:lvlText w:val="%4."/>
      <w:lvlJc w:val="left"/>
      <w:pPr>
        <w:ind w:left="2773" w:hanging="360"/>
      </w:pPr>
    </w:lvl>
    <w:lvl w:ilvl="4" w:tplc="040C0019" w:tentative="1">
      <w:start w:val="1"/>
      <w:numFmt w:val="lowerLetter"/>
      <w:lvlText w:val="%5."/>
      <w:lvlJc w:val="left"/>
      <w:pPr>
        <w:ind w:left="3493" w:hanging="360"/>
      </w:pPr>
    </w:lvl>
    <w:lvl w:ilvl="5" w:tplc="040C001B" w:tentative="1">
      <w:start w:val="1"/>
      <w:numFmt w:val="lowerRoman"/>
      <w:lvlText w:val="%6."/>
      <w:lvlJc w:val="right"/>
      <w:pPr>
        <w:ind w:left="4213" w:hanging="180"/>
      </w:pPr>
    </w:lvl>
    <w:lvl w:ilvl="6" w:tplc="040C000F" w:tentative="1">
      <w:start w:val="1"/>
      <w:numFmt w:val="decimal"/>
      <w:lvlText w:val="%7."/>
      <w:lvlJc w:val="left"/>
      <w:pPr>
        <w:ind w:left="4933" w:hanging="360"/>
      </w:pPr>
    </w:lvl>
    <w:lvl w:ilvl="7" w:tplc="040C0019" w:tentative="1">
      <w:start w:val="1"/>
      <w:numFmt w:val="lowerLetter"/>
      <w:lvlText w:val="%8."/>
      <w:lvlJc w:val="left"/>
      <w:pPr>
        <w:ind w:left="5653" w:hanging="360"/>
      </w:pPr>
    </w:lvl>
    <w:lvl w:ilvl="8" w:tplc="040C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4">
    <w:nsid w:val="45005E73"/>
    <w:multiLevelType w:val="hybridMultilevel"/>
    <w:tmpl w:val="DC52FA44"/>
    <w:lvl w:ilvl="0" w:tplc="A98E1A1A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5A9E29CE"/>
    <w:multiLevelType w:val="hybridMultilevel"/>
    <w:tmpl w:val="24EE283E"/>
    <w:lvl w:ilvl="0" w:tplc="3F94748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492"/>
    <w:rsid w:val="00001900"/>
    <w:rsid w:val="00022F9F"/>
    <w:rsid w:val="00050A48"/>
    <w:rsid w:val="0006788F"/>
    <w:rsid w:val="00075853"/>
    <w:rsid w:val="00081B2F"/>
    <w:rsid w:val="00091B49"/>
    <w:rsid w:val="000A0C69"/>
    <w:rsid w:val="000A1459"/>
    <w:rsid w:val="000A3F35"/>
    <w:rsid w:val="000B1AAD"/>
    <w:rsid w:val="000B4047"/>
    <w:rsid w:val="000B672B"/>
    <w:rsid w:val="000D1452"/>
    <w:rsid w:val="000D1859"/>
    <w:rsid w:val="000F45F6"/>
    <w:rsid w:val="0010168F"/>
    <w:rsid w:val="00103F77"/>
    <w:rsid w:val="001230D0"/>
    <w:rsid w:val="001331E4"/>
    <w:rsid w:val="001353AB"/>
    <w:rsid w:val="00151BD7"/>
    <w:rsid w:val="00154665"/>
    <w:rsid w:val="001551D3"/>
    <w:rsid w:val="00157194"/>
    <w:rsid w:val="0016781A"/>
    <w:rsid w:val="0019401F"/>
    <w:rsid w:val="00195503"/>
    <w:rsid w:val="001A118B"/>
    <w:rsid w:val="001A2C34"/>
    <w:rsid w:val="001A6868"/>
    <w:rsid w:val="001A7E48"/>
    <w:rsid w:val="001B47DF"/>
    <w:rsid w:val="001C3103"/>
    <w:rsid w:val="001C713E"/>
    <w:rsid w:val="001D288A"/>
    <w:rsid w:val="001E2B30"/>
    <w:rsid w:val="00201133"/>
    <w:rsid w:val="002031C7"/>
    <w:rsid w:val="0022639E"/>
    <w:rsid w:val="00226A80"/>
    <w:rsid w:val="00230DFD"/>
    <w:rsid w:val="002358CE"/>
    <w:rsid w:val="002453DB"/>
    <w:rsid w:val="00271C8D"/>
    <w:rsid w:val="002A0DA3"/>
    <w:rsid w:val="002A1D29"/>
    <w:rsid w:val="002A312B"/>
    <w:rsid w:val="002A3948"/>
    <w:rsid w:val="002A7DD2"/>
    <w:rsid w:val="002B1E1F"/>
    <w:rsid w:val="002B5CB8"/>
    <w:rsid w:val="002C2CEA"/>
    <w:rsid w:val="002D257F"/>
    <w:rsid w:val="002D7C0E"/>
    <w:rsid w:val="002E63A0"/>
    <w:rsid w:val="002E73E9"/>
    <w:rsid w:val="002F239E"/>
    <w:rsid w:val="002F7736"/>
    <w:rsid w:val="00300EFB"/>
    <w:rsid w:val="00304758"/>
    <w:rsid w:val="0030638F"/>
    <w:rsid w:val="003075CE"/>
    <w:rsid w:val="00333A15"/>
    <w:rsid w:val="00334AF0"/>
    <w:rsid w:val="0034427E"/>
    <w:rsid w:val="0034497E"/>
    <w:rsid w:val="00346B4F"/>
    <w:rsid w:val="00363010"/>
    <w:rsid w:val="00371E74"/>
    <w:rsid w:val="00372455"/>
    <w:rsid w:val="00373345"/>
    <w:rsid w:val="00380AC4"/>
    <w:rsid w:val="003813DB"/>
    <w:rsid w:val="003933DD"/>
    <w:rsid w:val="003A22EF"/>
    <w:rsid w:val="003A247D"/>
    <w:rsid w:val="003A27B8"/>
    <w:rsid w:val="003B72DC"/>
    <w:rsid w:val="003C5954"/>
    <w:rsid w:val="003D154C"/>
    <w:rsid w:val="003D327F"/>
    <w:rsid w:val="003D5AF2"/>
    <w:rsid w:val="003E2C3B"/>
    <w:rsid w:val="003F0791"/>
    <w:rsid w:val="00412387"/>
    <w:rsid w:val="004206A4"/>
    <w:rsid w:val="004413BD"/>
    <w:rsid w:val="00455FA8"/>
    <w:rsid w:val="00464B9C"/>
    <w:rsid w:val="00465A93"/>
    <w:rsid w:val="00466883"/>
    <w:rsid w:val="00485052"/>
    <w:rsid w:val="004A4697"/>
    <w:rsid w:val="004A4EC8"/>
    <w:rsid w:val="004B7DBF"/>
    <w:rsid w:val="004D3525"/>
    <w:rsid w:val="004D4925"/>
    <w:rsid w:val="004E081B"/>
    <w:rsid w:val="004E13B2"/>
    <w:rsid w:val="004E598F"/>
    <w:rsid w:val="005236CE"/>
    <w:rsid w:val="005248DA"/>
    <w:rsid w:val="00527A02"/>
    <w:rsid w:val="0053132D"/>
    <w:rsid w:val="00563220"/>
    <w:rsid w:val="00584BD1"/>
    <w:rsid w:val="00592676"/>
    <w:rsid w:val="005B1B87"/>
    <w:rsid w:val="005B66AE"/>
    <w:rsid w:val="005D244E"/>
    <w:rsid w:val="005E4492"/>
    <w:rsid w:val="005E4976"/>
    <w:rsid w:val="005F224B"/>
    <w:rsid w:val="005F3356"/>
    <w:rsid w:val="0060339C"/>
    <w:rsid w:val="00604681"/>
    <w:rsid w:val="00641BF1"/>
    <w:rsid w:val="00641DEB"/>
    <w:rsid w:val="00650448"/>
    <w:rsid w:val="006555DF"/>
    <w:rsid w:val="00657ED1"/>
    <w:rsid w:val="00660B25"/>
    <w:rsid w:val="00672A28"/>
    <w:rsid w:val="00673C1C"/>
    <w:rsid w:val="0067547C"/>
    <w:rsid w:val="006854C1"/>
    <w:rsid w:val="006854DD"/>
    <w:rsid w:val="00696148"/>
    <w:rsid w:val="006A0496"/>
    <w:rsid w:val="006A29F9"/>
    <w:rsid w:val="006A4559"/>
    <w:rsid w:val="006A706D"/>
    <w:rsid w:val="006B015D"/>
    <w:rsid w:val="006D6BED"/>
    <w:rsid w:val="006F2CA0"/>
    <w:rsid w:val="00700A0B"/>
    <w:rsid w:val="007064CB"/>
    <w:rsid w:val="007068A0"/>
    <w:rsid w:val="0071281A"/>
    <w:rsid w:val="00735BEE"/>
    <w:rsid w:val="00741340"/>
    <w:rsid w:val="007609D3"/>
    <w:rsid w:val="00762D77"/>
    <w:rsid w:val="0077013A"/>
    <w:rsid w:val="00771CF7"/>
    <w:rsid w:val="00773EE1"/>
    <w:rsid w:val="00774577"/>
    <w:rsid w:val="007835FC"/>
    <w:rsid w:val="007903C9"/>
    <w:rsid w:val="007A5CCE"/>
    <w:rsid w:val="007A7F69"/>
    <w:rsid w:val="007C2366"/>
    <w:rsid w:val="007C708D"/>
    <w:rsid w:val="007D0135"/>
    <w:rsid w:val="007D1237"/>
    <w:rsid w:val="007E0C48"/>
    <w:rsid w:val="007E1AD0"/>
    <w:rsid w:val="008036BD"/>
    <w:rsid w:val="0083030F"/>
    <w:rsid w:val="00830C76"/>
    <w:rsid w:val="00831E5B"/>
    <w:rsid w:val="00843B79"/>
    <w:rsid w:val="00872010"/>
    <w:rsid w:val="00876EE1"/>
    <w:rsid w:val="00883FAC"/>
    <w:rsid w:val="008908F6"/>
    <w:rsid w:val="00891210"/>
    <w:rsid w:val="00897670"/>
    <w:rsid w:val="008A3D68"/>
    <w:rsid w:val="008B4BEA"/>
    <w:rsid w:val="008C61AF"/>
    <w:rsid w:val="008D37D0"/>
    <w:rsid w:val="008E5EE7"/>
    <w:rsid w:val="009058DE"/>
    <w:rsid w:val="009107A5"/>
    <w:rsid w:val="00912E13"/>
    <w:rsid w:val="00932503"/>
    <w:rsid w:val="0093391B"/>
    <w:rsid w:val="00943BEA"/>
    <w:rsid w:val="00945699"/>
    <w:rsid w:val="009467FE"/>
    <w:rsid w:val="009503FC"/>
    <w:rsid w:val="00956708"/>
    <w:rsid w:val="00974BC3"/>
    <w:rsid w:val="0098502F"/>
    <w:rsid w:val="009A6D49"/>
    <w:rsid w:val="009B1452"/>
    <w:rsid w:val="009B2DB6"/>
    <w:rsid w:val="009B7380"/>
    <w:rsid w:val="009B7500"/>
    <w:rsid w:val="009E2E68"/>
    <w:rsid w:val="00A001B5"/>
    <w:rsid w:val="00A00FAC"/>
    <w:rsid w:val="00A16BB2"/>
    <w:rsid w:val="00A42C9B"/>
    <w:rsid w:val="00A514BE"/>
    <w:rsid w:val="00A541E7"/>
    <w:rsid w:val="00A5755B"/>
    <w:rsid w:val="00A83E20"/>
    <w:rsid w:val="00A8769A"/>
    <w:rsid w:val="00A90535"/>
    <w:rsid w:val="00A905DA"/>
    <w:rsid w:val="00A91708"/>
    <w:rsid w:val="00A94389"/>
    <w:rsid w:val="00AA3FBA"/>
    <w:rsid w:val="00AA4693"/>
    <w:rsid w:val="00AB4C7B"/>
    <w:rsid w:val="00AD2106"/>
    <w:rsid w:val="00AD502A"/>
    <w:rsid w:val="00AE5D51"/>
    <w:rsid w:val="00AF5EE3"/>
    <w:rsid w:val="00AF7958"/>
    <w:rsid w:val="00B05545"/>
    <w:rsid w:val="00B2624D"/>
    <w:rsid w:val="00B37255"/>
    <w:rsid w:val="00B3787F"/>
    <w:rsid w:val="00B44C2A"/>
    <w:rsid w:val="00B50502"/>
    <w:rsid w:val="00B52CF9"/>
    <w:rsid w:val="00B64189"/>
    <w:rsid w:val="00B64979"/>
    <w:rsid w:val="00B80671"/>
    <w:rsid w:val="00B86888"/>
    <w:rsid w:val="00BA1AD5"/>
    <w:rsid w:val="00BA34A0"/>
    <w:rsid w:val="00BB3752"/>
    <w:rsid w:val="00BC00DA"/>
    <w:rsid w:val="00BC250E"/>
    <w:rsid w:val="00BC5909"/>
    <w:rsid w:val="00BD30D6"/>
    <w:rsid w:val="00BE00D4"/>
    <w:rsid w:val="00BE2AEF"/>
    <w:rsid w:val="00BE63AC"/>
    <w:rsid w:val="00BE75B1"/>
    <w:rsid w:val="00BF3677"/>
    <w:rsid w:val="00C01C66"/>
    <w:rsid w:val="00C16772"/>
    <w:rsid w:val="00C42ABC"/>
    <w:rsid w:val="00C55244"/>
    <w:rsid w:val="00C657C2"/>
    <w:rsid w:val="00C70076"/>
    <w:rsid w:val="00C91A33"/>
    <w:rsid w:val="00CE77EE"/>
    <w:rsid w:val="00CF5FFD"/>
    <w:rsid w:val="00D06AE7"/>
    <w:rsid w:val="00D10CC8"/>
    <w:rsid w:val="00D33755"/>
    <w:rsid w:val="00D40E1C"/>
    <w:rsid w:val="00D45D6C"/>
    <w:rsid w:val="00D47ED5"/>
    <w:rsid w:val="00D50C57"/>
    <w:rsid w:val="00D62963"/>
    <w:rsid w:val="00D808DC"/>
    <w:rsid w:val="00D825EA"/>
    <w:rsid w:val="00D850F5"/>
    <w:rsid w:val="00DA10D1"/>
    <w:rsid w:val="00DB19CC"/>
    <w:rsid w:val="00DB2CD9"/>
    <w:rsid w:val="00DB6E49"/>
    <w:rsid w:val="00DC0CA0"/>
    <w:rsid w:val="00DC3FB3"/>
    <w:rsid w:val="00DC6E33"/>
    <w:rsid w:val="00DD47B4"/>
    <w:rsid w:val="00DF3425"/>
    <w:rsid w:val="00DF6B9D"/>
    <w:rsid w:val="00E31204"/>
    <w:rsid w:val="00E3571A"/>
    <w:rsid w:val="00E42728"/>
    <w:rsid w:val="00E55CCA"/>
    <w:rsid w:val="00E66B95"/>
    <w:rsid w:val="00E717FF"/>
    <w:rsid w:val="00E76D69"/>
    <w:rsid w:val="00E76FDB"/>
    <w:rsid w:val="00E86414"/>
    <w:rsid w:val="00E86725"/>
    <w:rsid w:val="00E92E37"/>
    <w:rsid w:val="00E93BAC"/>
    <w:rsid w:val="00E96891"/>
    <w:rsid w:val="00E97072"/>
    <w:rsid w:val="00EA5538"/>
    <w:rsid w:val="00EA6A04"/>
    <w:rsid w:val="00EA7AB3"/>
    <w:rsid w:val="00EB72C0"/>
    <w:rsid w:val="00ED0366"/>
    <w:rsid w:val="00EF40F3"/>
    <w:rsid w:val="00EF7337"/>
    <w:rsid w:val="00F04C8D"/>
    <w:rsid w:val="00F10C1F"/>
    <w:rsid w:val="00F125E1"/>
    <w:rsid w:val="00F31D26"/>
    <w:rsid w:val="00F40EF3"/>
    <w:rsid w:val="00F64272"/>
    <w:rsid w:val="00F8226A"/>
    <w:rsid w:val="00F835DD"/>
    <w:rsid w:val="00F95B22"/>
    <w:rsid w:val="00FA5E27"/>
    <w:rsid w:val="00FB19D3"/>
    <w:rsid w:val="00FC2517"/>
    <w:rsid w:val="00FF0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08D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33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3010"/>
  </w:style>
  <w:style w:type="paragraph" w:styleId="Pieddepage">
    <w:name w:val="footer"/>
    <w:basedOn w:val="Normal"/>
    <w:link w:val="PieddepageCar"/>
    <w:uiPriority w:val="99"/>
    <w:unhideWhenUsed/>
    <w:rsid w:val="003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010"/>
  </w:style>
  <w:style w:type="paragraph" w:styleId="Textedebulles">
    <w:name w:val="Balloon Text"/>
    <w:basedOn w:val="Normal"/>
    <w:link w:val="TextedebullesCar"/>
    <w:uiPriority w:val="99"/>
    <w:semiHidden/>
    <w:unhideWhenUsed/>
    <w:rsid w:val="0036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630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C59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1-Accent5">
    <w:name w:val="Medium Shading 1 Accent 5"/>
    <w:basedOn w:val="TableauNormal"/>
    <w:uiPriority w:val="63"/>
    <w:rsid w:val="005248DA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">
    <w:name w:val="Hyperlink"/>
    <w:uiPriority w:val="99"/>
    <w:unhideWhenUsed/>
    <w:rsid w:val="00300EFB"/>
    <w:rPr>
      <w:color w:val="0563C1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5B66A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D502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D502A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D50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CBC5-22F2-40C3-80BA-1E57BDAE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Pilote3000</dc:creator>
  <cp:lastModifiedBy>Admin</cp:lastModifiedBy>
  <cp:revision>3</cp:revision>
  <dcterms:created xsi:type="dcterms:W3CDTF">2021-12-04T17:40:00Z</dcterms:created>
  <dcterms:modified xsi:type="dcterms:W3CDTF">2021-12-04T17:45:00Z</dcterms:modified>
</cp:coreProperties>
</file>