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45" w:rsidRDefault="00CF1545" w:rsidP="00CB6EAD">
      <w:pPr>
        <w:bidi/>
        <w:spacing w:line="240" w:lineRule="auto"/>
        <w:jc w:val="center"/>
        <w:rPr>
          <w:rFonts w:ascii="Simplified Arabic" w:hAnsi="Simplified Arabic" w:cs="Simplified Arabic"/>
          <w:b/>
          <w:bCs/>
          <w:sz w:val="40"/>
          <w:szCs w:val="40"/>
          <w:lang w:bidi="ar-DZ"/>
        </w:rPr>
      </w:pPr>
      <w:r>
        <w:rPr>
          <w:rFonts w:ascii="Simplified Arabic" w:hAnsi="Simplified Arabic" w:cs="Simplified Arabic"/>
          <w:b/>
          <w:bCs/>
          <w:noProof/>
          <w:sz w:val="40"/>
          <w:szCs w:val="40"/>
          <w:lang w:eastAsia="fr-FR"/>
        </w:rPr>
        <w:drawing>
          <wp:anchor distT="0" distB="0" distL="114300" distR="114300" simplePos="0" relativeHeight="251660288" behindDoc="0" locked="0" layoutInCell="1" allowOverlap="1">
            <wp:simplePos x="0" y="0"/>
            <wp:positionH relativeFrom="column">
              <wp:posOffset>4823460</wp:posOffset>
            </wp:positionH>
            <wp:positionV relativeFrom="paragraph">
              <wp:posOffset>489585</wp:posOffset>
            </wp:positionV>
            <wp:extent cx="1200150" cy="828675"/>
            <wp:effectExtent l="19050" t="0" r="0" b="0"/>
            <wp:wrapNone/>
            <wp:docPr id="3" name="Image 1" descr="C:\Users\pc\Desktop\lo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po.PNG"/>
                    <pic:cNvPicPr>
                      <a:picLocks noChangeAspect="1" noChangeArrowheads="1"/>
                    </pic:cNvPicPr>
                  </pic:nvPicPr>
                  <pic:blipFill>
                    <a:blip r:embed="rId5"/>
                    <a:srcRect/>
                    <a:stretch>
                      <a:fillRect/>
                    </a:stretch>
                  </pic:blipFill>
                  <pic:spPr bwMode="auto">
                    <a:xfrm>
                      <a:off x="0" y="0"/>
                      <a:ext cx="1200150" cy="828675"/>
                    </a:xfrm>
                    <a:prstGeom prst="rect">
                      <a:avLst/>
                    </a:prstGeom>
                    <a:noFill/>
                    <a:ln w="9525">
                      <a:noFill/>
                      <a:miter lim="800000"/>
                      <a:headEnd/>
                      <a:tailEnd/>
                    </a:ln>
                  </pic:spPr>
                </pic:pic>
              </a:graphicData>
            </a:graphic>
          </wp:anchor>
        </w:drawing>
      </w:r>
      <w:r>
        <w:rPr>
          <w:rFonts w:ascii="Simplified Arabic" w:hAnsi="Simplified Arabic" w:cs="Simplified Arabic"/>
          <w:b/>
          <w:bCs/>
          <w:noProof/>
          <w:sz w:val="40"/>
          <w:szCs w:val="40"/>
          <w:lang w:eastAsia="fr-FR"/>
        </w:rPr>
        <w:drawing>
          <wp:anchor distT="0" distB="0" distL="114300" distR="114300" simplePos="0" relativeHeight="251662336" behindDoc="0" locked="0" layoutInCell="1" allowOverlap="1">
            <wp:simplePos x="0" y="0"/>
            <wp:positionH relativeFrom="column">
              <wp:posOffset>-167640</wp:posOffset>
            </wp:positionH>
            <wp:positionV relativeFrom="paragraph">
              <wp:posOffset>489585</wp:posOffset>
            </wp:positionV>
            <wp:extent cx="1200150" cy="828675"/>
            <wp:effectExtent l="19050" t="0" r="0" b="0"/>
            <wp:wrapNone/>
            <wp:docPr id="1" name="Image 1" descr="C:\Users\pc\Desktop\lo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po.PNG"/>
                    <pic:cNvPicPr>
                      <a:picLocks noChangeAspect="1" noChangeArrowheads="1"/>
                    </pic:cNvPicPr>
                  </pic:nvPicPr>
                  <pic:blipFill>
                    <a:blip r:embed="rId5"/>
                    <a:srcRect/>
                    <a:stretch>
                      <a:fillRect/>
                    </a:stretch>
                  </pic:blipFill>
                  <pic:spPr bwMode="auto">
                    <a:xfrm>
                      <a:off x="0" y="0"/>
                      <a:ext cx="1200150" cy="828675"/>
                    </a:xfrm>
                    <a:prstGeom prst="rect">
                      <a:avLst/>
                    </a:prstGeom>
                    <a:noFill/>
                    <a:ln w="9525">
                      <a:noFill/>
                      <a:miter lim="800000"/>
                      <a:headEnd/>
                      <a:tailEnd/>
                    </a:ln>
                  </pic:spPr>
                </pic:pic>
              </a:graphicData>
            </a:graphic>
          </wp:anchor>
        </w:drawing>
      </w:r>
    </w:p>
    <w:p w:rsidR="00CF1545" w:rsidRDefault="00CF1545" w:rsidP="00CF1545">
      <w:pPr>
        <w:pStyle w:val="En-tte"/>
        <w:bidi/>
        <w:jc w:val="center"/>
        <w:rPr>
          <w:rFonts w:ascii="Andalus" w:hAnsi="Andalus" w:cs="Andalus"/>
          <w:sz w:val="48"/>
          <w:szCs w:val="48"/>
          <w:rtl/>
          <w:lang w:val="en-US"/>
        </w:rPr>
      </w:pPr>
      <w:r>
        <w:rPr>
          <w:rFonts w:ascii="Andalus" w:hAnsi="Andalus" w:cs="Andalus" w:hint="cs"/>
          <w:sz w:val="48"/>
          <w:szCs w:val="48"/>
          <w:rtl/>
          <w:lang w:val="en-US"/>
        </w:rPr>
        <w:t xml:space="preserve">      </w:t>
      </w:r>
      <w:r w:rsidRPr="001E51DA">
        <w:rPr>
          <w:rFonts w:ascii="Andalus" w:hAnsi="Andalus" w:cs="Andalus" w:hint="cs"/>
          <w:sz w:val="48"/>
          <w:szCs w:val="48"/>
          <w:rtl/>
          <w:lang w:val="en-US"/>
        </w:rPr>
        <w:t xml:space="preserve">وزارة التعليم العالي و البحث العلمي </w:t>
      </w:r>
    </w:p>
    <w:p w:rsidR="00CF1545" w:rsidRPr="001E51DA" w:rsidRDefault="00CF1545" w:rsidP="00CF1545">
      <w:pPr>
        <w:pStyle w:val="En-tte"/>
        <w:bidi/>
        <w:jc w:val="center"/>
        <w:rPr>
          <w:rFonts w:ascii="Andalus" w:hAnsi="Andalus" w:cs="Andalus"/>
          <w:sz w:val="48"/>
          <w:szCs w:val="48"/>
          <w:rtl/>
          <w:lang w:val="en-US"/>
        </w:rPr>
      </w:pPr>
      <w:r w:rsidRPr="001E51DA">
        <w:rPr>
          <w:rFonts w:ascii="Andalus" w:hAnsi="Andalus" w:cs="Andalus" w:hint="cs"/>
          <w:sz w:val="48"/>
          <w:szCs w:val="48"/>
          <w:rtl/>
          <w:lang w:val="en-US"/>
        </w:rPr>
        <w:t xml:space="preserve"> </w:t>
      </w:r>
      <w:r w:rsidRPr="0039247C">
        <w:rPr>
          <w:rFonts w:ascii="Andalus" w:hAnsi="Andalus" w:cs="Andalus" w:hint="cs"/>
          <w:sz w:val="44"/>
          <w:szCs w:val="44"/>
          <w:rtl/>
          <w:lang w:val="en-US"/>
        </w:rPr>
        <w:t>جامعة الجيلالي بونعامة-خميس مليانة-</w:t>
      </w:r>
    </w:p>
    <w:p w:rsidR="00CF1545" w:rsidRPr="001E51DA" w:rsidRDefault="00CF1545" w:rsidP="00CF1545">
      <w:pPr>
        <w:pStyle w:val="En-tte"/>
        <w:bidi/>
        <w:jc w:val="center"/>
        <w:rPr>
          <w:rFonts w:ascii="Andalus" w:hAnsi="Andalus" w:cs="Andalus"/>
          <w:sz w:val="48"/>
          <w:szCs w:val="48"/>
          <w:rtl/>
          <w:lang w:val="en-US" w:bidi="ar-DZ"/>
        </w:rPr>
      </w:pPr>
      <w:r w:rsidRPr="0039247C">
        <w:rPr>
          <w:rFonts w:ascii="Andalus" w:hAnsi="Andalus" w:cs="Andalus" w:hint="cs"/>
          <w:sz w:val="44"/>
          <w:szCs w:val="44"/>
          <w:rtl/>
          <w:lang w:val="en-US"/>
        </w:rPr>
        <w:t xml:space="preserve">كلية العلوم الإجتماعية و الإنسانية </w:t>
      </w:r>
    </w:p>
    <w:p w:rsidR="00CF1545" w:rsidRDefault="00CF1545" w:rsidP="00FC5DB4">
      <w:pPr>
        <w:tabs>
          <w:tab w:val="left" w:pos="2741"/>
          <w:tab w:val="center" w:pos="4536"/>
          <w:tab w:val="left" w:pos="7977"/>
        </w:tabs>
        <w:bidi/>
        <w:spacing w:line="240" w:lineRule="auto"/>
        <w:jc w:val="center"/>
        <w:rPr>
          <w:rFonts w:ascii="Andalus" w:hAnsi="Andalus" w:cs="Andalus" w:hint="cs"/>
          <w:sz w:val="44"/>
          <w:szCs w:val="44"/>
          <w:rtl/>
          <w:lang w:val="en-US"/>
        </w:rPr>
      </w:pPr>
      <w:r w:rsidRPr="0039247C">
        <w:rPr>
          <w:rFonts w:ascii="Andalus" w:hAnsi="Andalus" w:cs="Andalus" w:hint="cs"/>
          <w:sz w:val="44"/>
          <w:szCs w:val="44"/>
          <w:rtl/>
          <w:lang w:val="en-US"/>
        </w:rPr>
        <w:t xml:space="preserve">قسم </w:t>
      </w:r>
      <w:r w:rsidR="00FC5DB4">
        <w:rPr>
          <w:rFonts w:ascii="Andalus" w:hAnsi="Andalus" w:cs="Andalus" w:hint="cs"/>
          <w:sz w:val="44"/>
          <w:szCs w:val="44"/>
          <w:rtl/>
          <w:lang w:val="en-US"/>
        </w:rPr>
        <w:t>علم النفس و علوم التربية</w:t>
      </w:r>
    </w:p>
    <w:p w:rsidR="00CF1545" w:rsidRDefault="00CF1545" w:rsidP="00CF1545">
      <w:pPr>
        <w:tabs>
          <w:tab w:val="left" w:pos="2741"/>
        </w:tabs>
        <w:bidi/>
        <w:spacing w:line="240" w:lineRule="auto"/>
        <w:jc w:val="center"/>
        <w:rPr>
          <w:rFonts w:ascii="Simplified Arabic" w:hAnsi="Simplified Arabic" w:cs="Simplified Arabic"/>
          <w:b/>
          <w:bCs/>
          <w:sz w:val="28"/>
          <w:szCs w:val="28"/>
          <w:rtl/>
          <w:lang w:bidi="ar-DZ"/>
        </w:rPr>
      </w:pPr>
    </w:p>
    <w:p w:rsidR="00CF1545" w:rsidRDefault="008023DE" w:rsidP="00CF1545">
      <w:pPr>
        <w:tabs>
          <w:tab w:val="left" w:pos="2741"/>
        </w:tabs>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roundrect id="_x0000_s1026" style="position:absolute;left:0;text-align:left;margin-left:42.3pt;margin-top:29.15pt;width:397.5pt;height:107.25pt;z-index:251658240" arcsize="10923f" fillcolor="#fbd4b4 [1305]" strokecolor="#fabf8f [1945]" strokeweight="2.25pt">
            <v:shadow on="t" opacity=".5" offset="-6pt,-6pt"/>
            <v:textbox>
              <w:txbxContent>
                <w:p w:rsidR="00CF1545" w:rsidRDefault="00CF1545" w:rsidP="00CF1545">
                  <w:pPr>
                    <w:tabs>
                      <w:tab w:val="left" w:pos="2021"/>
                      <w:tab w:val="left" w:pos="2741"/>
                      <w:tab w:val="center" w:pos="4535"/>
                    </w:tabs>
                    <w:bidi/>
                    <w:spacing w:line="240" w:lineRule="auto"/>
                    <w:jc w:val="center"/>
                    <w:rPr>
                      <w:rFonts w:asciiTheme="minorBidi" w:hAnsiTheme="minorBidi"/>
                      <w:b/>
                      <w:bCs/>
                      <w:sz w:val="52"/>
                      <w:szCs w:val="52"/>
                      <w:rtl/>
                      <w:lang w:bidi="ar-DZ"/>
                    </w:rPr>
                  </w:pPr>
                  <w:r>
                    <w:rPr>
                      <w:rFonts w:asciiTheme="minorBidi" w:hAnsiTheme="minorBidi" w:hint="cs"/>
                      <w:b/>
                      <w:bCs/>
                      <w:sz w:val="52"/>
                      <w:szCs w:val="52"/>
                      <w:rtl/>
                      <w:lang w:bidi="ar-DZ"/>
                    </w:rPr>
                    <w:t xml:space="preserve">دروس الأعمال الموجهة </w:t>
                  </w:r>
                </w:p>
                <w:p w:rsidR="00CF1545" w:rsidRPr="001E587C" w:rsidRDefault="00CF1545" w:rsidP="00FC5DB4">
                  <w:pPr>
                    <w:bidi/>
                    <w:spacing w:line="240" w:lineRule="auto"/>
                    <w:jc w:val="center"/>
                    <w:rPr>
                      <w:rFonts w:ascii="Simplified Arabic" w:hAnsi="Simplified Arabic" w:cs="Simplified Arabic"/>
                      <w:b/>
                      <w:bCs/>
                      <w:sz w:val="40"/>
                      <w:szCs w:val="40"/>
                      <w:rtl/>
                      <w:lang w:bidi="ar-DZ"/>
                    </w:rPr>
                  </w:pPr>
                  <w:r w:rsidRPr="00CF1545">
                    <w:rPr>
                      <w:rFonts w:ascii="Simplified Arabic" w:hAnsi="Simplified Arabic" w:cs="Simplified Arabic"/>
                      <w:b/>
                      <w:bCs/>
                      <w:sz w:val="48"/>
                      <w:szCs w:val="48"/>
                      <w:rtl/>
                      <w:lang w:bidi="ar-DZ"/>
                    </w:rPr>
                    <w:t>مقياس الإرشاد ومشكلات الطف</w:t>
                  </w:r>
                  <w:r w:rsidRPr="00CF1545">
                    <w:rPr>
                      <w:rFonts w:ascii="Simplified Arabic" w:hAnsi="Simplified Arabic" w:cs="Simplified Arabic" w:hint="cs"/>
                      <w:b/>
                      <w:bCs/>
                      <w:sz w:val="48"/>
                      <w:szCs w:val="48"/>
                      <w:rtl/>
                      <w:lang w:bidi="ar-DZ"/>
                    </w:rPr>
                    <w:t xml:space="preserve">ولة </w:t>
                  </w:r>
                </w:p>
                <w:p w:rsidR="00CF1545" w:rsidRPr="00723DD2" w:rsidRDefault="00CF1545" w:rsidP="00CF1545">
                  <w:pPr>
                    <w:bidi/>
                    <w:jc w:val="center"/>
                    <w:rPr>
                      <w:rFonts w:asciiTheme="minorBidi" w:hAnsiTheme="minorBidi"/>
                      <w:sz w:val="24"/>
                      <w:szCs w:val="24"/>
                      <w:lang w:bidi="ar-DZ"/>
                    </w:rPr>
                  </w:pPr>
                </w:p>
              </w:txbxContent>
            </v:textbox>
          </v:roundrect>
        </w:pict>
      </w:r>
    </w:p>
    <w:p w:rsidR="00CF1545" w:rsidRDefault="00CF1545" w:rsidP="00CF1545">
      <w:pPr>
        <w:tabs>
          <w:tab w:val="left" w:pos="2741"/>
        </w:tabs>
        <w:bidi/>
        <w:spacing w:line="240" w:lineRule="auto"/>
        <w:jc w:val="center"/>
        <w:rPr>
          <w:rFonts w:ascii="Simplified Arabic" w:hAnsi="Simplified Arabic" w:cs="Simplified Arabic"/>
          <w:b/>
          <w:bCs/>
          <w:sz w:val="28"/>
          <w:szCs w:val="28"/>
          <w:rtl/>
          <w:lang w:bidi="ar-DZ"/>
        </w:rPr>
      </w:pPr>
    </w:p>
    <w:p w:rsidR="00CF1545" w:rsidRPr="000E5419" w:rsidRDefault="00CF1545" w:rsidP="00CF1545">
      <w:pPr>
        <w:tabs>
          <w:tab w:val="left" w:pos="2741"/>
        </w:tabs>
        <w:bidi/>
        <w:spacing w:line="240" w:lineRule="auto"/>
        <w:jc w:val="center"/>
        <w:rPr>
          <w:rFonts w:ascii="Simplified Arabic" w:hAnsi="Simplified Arabic" w:cs="Simplified Arabic"/>
          <w:b/>
          <w:bCs/>
          <w:sz w:val="28"/>
          <w:szCs w:val="28"/>
          <w:rtl/>
          <w:lang w:bidi="ar-DZ"/>
        </w:rPr>
      </w:pPr>
    </w:p>
    <w:p w:rsidR="00CF1545" w:rsidRPr="00CF1545" w:rsidRDefault="00CF1545" w:rsidP="00CF1545">
      <w:pPr>
        <w:pStyle w:val="Paragraphedeliste"/>
        <w:numPr>
          <w:ilvl w:val="0"/>
          <w:numId w:val="14"/>
        </w:numPr>
        <w:tabs>
          <w:tab w:val="left" w:pos="2021"/>
          <w:tab w:val="left" w:pos="2741"/>
          <w:tab w:val="center" w:pos="4535"/>
        </w:tabs>
        <w:bidi/>
        <w:spacing w:line="240" w:lineRule="auto"/>
        <w:rPr>
          <w:rFonts w:ascii="Simplified Arabic" w:hAnsi="Simplified Arabic" w:cs="Simplified Arabic"/>
          <w:b/>
          <w:bCs/>
          <w:sz w:val="36"/>
          <w:szCs w:val="36"/>
          <w:rtl/>
          <w:lang w:bidi="ar-DZ"/>
        </w:rPr>
      </w:pPr>
    </w:p>
    <w:p w:rsidR="00CF1545" w:rsidRDefault="00CF1545" w:rsidP="00CF1545">
      <w:pPr>
        <w:tabs>
          <w:tab w:val="left" w:pos="2021"/>
          <w:tab w:val="left" w:pos="2741"/>
          <w:tab w:val="center" w:pos="4535"/>
        </w:tabs>
        <w:bidi/>
        <w:spacing w:line="240" w:lineRule="auto"/>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tab/>
      </w:r>
      <w:r>
        <w:rPr>
          <w:rFonts w:ascii="Simplified Arabic" w:hAnsi="Simplified Arabic" w:cs="Simplified Arabic" w:hint="cs"/>
          <w:b/>
          <w:bCs/>
          <w:sz w:val="36"/>
          <w:szCs w:val="36"/>
          <w:rtl/>
          <w:lang w:bidi="ar-DZ"/>
        </w:rPr>
        <w:t xml:space="preserve"> </w:t>
      </w:r>
    </w:p>
    <w:p w:rsidR="00CF1545" w:rsidRPr="00CF1545" w:rsidRDefault="00CF1545" w:rsidP="00CF1545">
      <w:pPr>
        <w:tabs>
          <w:tab w:val="left" w:pos="2021"/>
          <w:tab w:val="left" w:pos="2741"/>
          <w:tab w:val="center" w:pos="4535"/>
        </w:tabs>
        <w:bidi/>
        <w:spacing w:line="240" w:lineRule="auto"/>
        <w:jc w:val="center"/>
        <w:rPr>
          <w:rFonts w:ascii="Simplified Arabic" w:hAnsi="Simplified Arabic" w:cs="Simplified Arabic"/>
          <w:b/>
          <w:bCs/>
          <w:sz w:val="36"/>
          <w:szCs w:val="36"/>
          <w:rtl/>
          <w:lang w:bidi="ar-DZ"/>
        </w:rPr>
      </w:pPr>
      <w:r w:rsidRPr="00CF1545">
        <w:rPr>
          <w:rFonts w:ascii="Simplified Arabic" w:hAnsi="Simplified Arabic" w:cs="Simplified Arabic" w:hint="cs"/>
          <w:b/>
          <w:bCs/>
          <w:sz w:val="36"/>
          <w:szCs w:val="36"/>
          <w:rtl/>
          <w:lang w:bidi="ar-DZ"/>
        </w:rPr>
        <w:t>دروس موجهة للطلبة السنة الثانية ماستر علوم تربية تخصص إرشاد وتوجيه</w:t>
      </w:r>
    </w:p>
    <w:p w:rsidR="00CF1545" w:rsidRPr="005738FC" w:rsidRDefault="00CF1545" w:rsidP="00CF1545">
      <w:pPr>
        <w:tabs>
          <w:tab w:val="left" w:pos="2021"/>
          <w:tab w:val="left" w:pos="2741"/>
          <w:tab w:val="center" w:pos="4535"/>
        </w:tabs>
        <w:bidi/>
        <w:spacing w:line="240" w:lineRule="auto"/>
        <w:jc w:val="center"/>
        <w:rPr>
          <w:rFonts w:ascii="Simplified Arabic" w:hAnsi="Simplified Arabic" w:cs="Simplified Arabic"/>
          <w:b/>
          <w:bCs/>
          <w:sz w:val="24"/>
          <w:szCs w:val="24"/>
          <w:rtl/>
          <w:lang w:bidi="ar-DZ"/>
        </w:rPr>
      </w:pPr>
      <w:r w:rsidRPr="00CF1545">
        <w:rPr>
          <w:rFonts w:ascii="Simplified Arabic" w:hAnsi="Simplified Arabic" w:cs="Simplified Arabic" w:hint="cs"/>
          <w:b/>
          <w:bCs/>
          <w:sz w:val="36"/>
          <w:szCs w:val="36"/>
          <w:rtl/>
          <w:lang w:bidi="ar-DZ"/>
        </w:rPr>
        <w:t>السداسي الثالث</w:t>
      </w:r>
    </w:p>
    <w:p w:rsidR="00CF1545" w:rsidRPr="00C47979" w:rsidRDefault="00C47979" w:rsidP="00C47979">
      <w:pPr>
        <w:tabs>
          <w:tab w:val="left" w:pos="2741"/>
          <w:tab w:val="left" w:pos="6503"/>
        </w:tabs>
        <w:bidi/>
        <w:spacing w:line="240" w:lineRule="auto"/>
        <w:rPr>
          <w:rFonts w:ascii="Simplified Arabic" w:hAnsi="Simplified Arabic" w:cs="Simplified Arabic"/>
          <w:b/>
          <w:bCs/>
          <w:sz w:val="36"/>
          <w:szCs w:val="36"/>
          <w:rtl/>
          <w:lang w:bidi="ar-DZ"/>
        </w:rPr>
      </w:pPr>
      <w:r>
        <w:rPr>
          <w:rFonts w:ascii="Simplified Arabic" w:hAnsi="Simplified Arabic" w:cs="Simplified Arabic"/>
          <w:b/>
          <w:bCs/>
          <w:sz w:val="28"/>
          <w:szCs w:val="28"/>
          <w:rtl/>
          <w:lang w:bidi="ar-DZ"/>
        </w:rPr>
        <w:tab/>
      </w:r>
      <w:r>
        <w:rPr>
          <w:rFonts w:ascii="Simplified Arabic" w:hAnsi="Simplified Arabic" w:cs="Simplified Arabic"/>
          <w:b/>
          <w:bCs/>
          <w:sz w:val="28"/>
          <w:szCs w:val="28"/>
          <w:rtl/>
          <w:lang w:bidi="ar-DZ"/>
        </w:rPr>
        <w:tab/>
      </w:r>
      <w:r>
        <w:rPr>
          <w:rFonts w:ascii="Simplified Arabic" w:hAnsi="Simplified Arabic" w:cs="Simplified Arabic" w:hint="cs"/>
          <w:b/>
          <w:bCs/>
          <w:sz w:val="28"/>
          <w:szCs w:val="28"/>
          <w:rtl/>
          <w:lang w:bidi="ar-DZ"/>
        </w:rPr>
        <w:t xml:space="preserve"> </w:t>
      </w:r>
      <w:r w:rsidRPr="00C47979">
        <w:rPr>
          <w:rFonts w:ascii="Simplified Arabic" w:hAnsi="Simplified Arabic" w:cs="Simplified Arabic" w:hint="cs"/>
          <w:b/>
          <w:bCs/>
          <w:sz w:val="36"/>
          <w:szCs w:val="36"/>
          <w:rtl/>
          <w:lang w:bidi="ar-DZ"/>
        </w:rPr>
        <w:t xml:space="preserve">الفوج الأول </w:t>
      </w:r>
    </w:p>
    <w:p w:rsidR="00C47979" w:rsidRPr="00C47979" w:rsidRDefault="00C47979" w:rsidP="00C47979">
      <w:pPr>
        <w:tabs>
          <w:tab w:val="left" w:pos="2741"/>
          <w:tab w:val="left" w:pos="6503"/>
        </w:tabs>
        <w:bidi/>
        <w:spacing w:line="240" w:lineRule="auto"/>
        <w:rPr>
          <w:rFonts w:ascii="Simplified Arabic" w:hAnsi="Simplified Arabic" w:cs="Simplified Arabic"/>
          <w:b/>
          <w:bCs/>
          <w:sz w:val="36"/>
          <w:szCs w:val="36"/>
          <w:rtl/>
          <w:lang w:bidi="ar-DZ"/>
        </w:rPr>
      </w:pPr>
      <w:r w:rsidRPr="00C47979">
        <w:rPr>
          <w:rFonts w:ascii="Simplified Arabic" w:hAnsi="Simplified Arabic" w:cs="Simplified Arabic" w:hint="cs"/>
          <w:b/>
          <w:bCs/>
          <w:sz w:val="36"/>
          <w:szCs w:val="36"/>
          <w:rtl/>
          <w:lang w:bidi="ar-DZ"/>
        </w:rPr>
        <w:t xml:space="preserve">                                                         الفوج الثاني </w:t>
      </w:r>
    </w:p>
    <w:p w:rsidR="00CF1545" w:rsidRDefault="00C47979" w:rsidP="00C47979">
      <w:pPr>
        <w:tabs>
          <w:tab w:val="left" w:pos="2741"/>
          <w:tab w:val="left" w:pos="6563"/>
        </w:tabs>
        <w:bidi/>
        <w:spacing w:line="240" w:lineRule="auto"/>
        <w:rPr>
          <w:rFonts w:ascii="Simplified Arabic" w:hAnsi="Simplified Arabic" w:cs="Simplified Arabic"/>
          <w:b/>
          <w:bCs/>
          <w:sz w:val="28"/>
          <w:szCs w:val="28"/>
          <w:rtl/>
          <w:lang w:bidi="ar-DZ"/>
        </w:rPr>
      </w:pPr>
      <w:r w:rsidRPr="00C47979">
        <w:rPr>
          <w:rFonts w:ascii="Simplified Arabic" w:hAnsi="Simplified Arabic" w:cs="Simplified Arabic"/>
          <w:b/>
          <w:bCs/>
          <w:sz w:val="36"/>
          <w:szCs w:val="36"/>
          <w:rtl/>
          <w:lang w:bidi="ar-DZ"/>
        </w:rPr>
        <w:tab/>
      </w:r>
      <w:r w:rsidRPr="00C47979">
        <w:rPr>
          <w:rFonts w:ascii="Simplified Arabic" w:hAnsi="Simplified Arabic" w:cs="Simplified Arabic"/>
          <w:b/>
          <w:bCs/>
          <w:sz w:val="36"/>
          <w:szCs w:val="36"/>
          <w:rtl/>
          <w:lang w:bidi="ar-DZ"/>
        </w:rPr>
        <w:tab/>
      </w:r>
      <w:r w:rsidRPr="00C47979">
        <w:rPr>
          <w:rFonts w:ascii="Simplified Arabic" w:hAnsi="Simplified Arabic" w:cs="Simplified Arabic" w:hint="cs"/>
          <w:b/>
          <w:bCs/>
          <w:sz w:val="36"/>
          <w:szCs w:val="36"/>
          <w:rtl/>
          <w:lang w:bidi="ar-DZ"/>
        </w:rPr>
        <w:t>الفوج الثالث</w:t>
      </w:r>
    </w:p>
    <w:p w:rsidR="00CF1545" w:rsidRPr="004B7E50" w:rsidRDefault="00CF1545" w:rsidP="00C47979">
      <w:pPr>
        <w:tabs>
          <w:tab w:val="left" w:pos="2741"/>
        </w:tabs>
        <w:bidi/>
        <w:spacing w:line="240" w:lineRule="auto"/>
        <w:ind w:left="424"/>
        <w:rPr>
          <w:rFonts w:ascii="Simplified Arabic" w:hAnsi="Simplified Arabic" w:cs="Simplified Arabic"/>
          <w:b/>
          <w:bCs/>
          <w:sz w:val="32"/>
          <w:szCs w:val="32"/>
          <w:rtl/>
          <w:lang w:bidi="ar-DZ"/>
        </w:rPr>
      </w:pPr>
      <w:r>
        <w:rPr>
          <w:rFonts w:ascii="Simplified Arabic" w:hAnsi="Simplified Arabic" w:cs="Simplified Arabic"/>
          <w:b/>
          <w:bCs/>
          <w:sz w:val="28"/>
          <w:szCs w:val="28"/>
          <w:lang w:bidi="ar-DZ"/>
        </w:rPr>
        <w:t xml:space="preserve"> </w:t>
      </w:r>
      <w:r w:rsidRPr="00C47979">
        <w:rPr>
          <w:rFonts w:ascii="Simplified Arabic" w:hAnsi="Simplified Arabic" w:cs="Simplified Arabic" w:hint="cs"/>
          <w:b/>
          <w:bCs/>
          <w:sz w:val="32"/>
          <w:szCs w:val="32"/>
          <w:rtl/>
          <w:lang w:bidi="ar-DZ"/>
        </w:rPr>
        <w:t>إعداد الدكتورة</w:t>
      </w:r>
      <w:r>
        <w:rPr>
          <w:rFonts w:ascii="Simplified Arabic" w:hAnsi="Simplified Arabic" w:cs="Simplified Arabic" w:hint="cs"/>
          <w:b/>
          <w:bCs/>
          <w:sz w:val="28"/>
          <w:szCs w:val="28"/>
          <w:rtl/>
          <w:lang w:bidi="ar-DZ"/>
        </w:rPr>
        <w:t xml:space="preserve">:   </w:t>
      </w:r>
      <w:r w:rsidRPr="0039247C">
        <w:rPr>
          <w:rFonts w:ascii="Simplified Arabic" w:hAnsi="Simplified Arabic" w:cs="Simplified Arabic"/>
          <w:b/>
          <w:bCs/>
          <w:sz w:val="36"/>
          <w:szCs w:val="36"/>
          <w:rtl/>
          <w:lang w:bidi="ar-DZ"/>
        </w:rPr>
        <w:t>فــتـــيحـــة فـــــوطـــيـــة</w:t>
      </w:r>
      <w:r w:rsidRPr="0039247C">
        <w:rPr>
          <w:rFonts w:ascii="Simplified Arabic" w:hAnsi="Simplified Arabic" w:cs="Simplified Arabic" w:hint="cs"/>
          <w:b/>
          <w:bCs/>
          <w:sz w:val="36"/>
          <w:szCs w:val="36"/>
          <w:rtl/>
          <w:lang w:bidi="ar-DZ"/>
        </w:rPr>
        <w:t xml:space="preserve"> </w:t>
      </w:r>
    </w:p>
    <w:p w:rsidR="00CF1545" w:rsidRDefault="00CF1545" w:rsidP="00FC5DB4">
      <w:pPr>
        <w:tabs>
          <w:tab w:val="left" w:pos="2741"/>
        </w:tabs>
        <w:bidi/>
        <w:spacing w:line="240" w:lineRule="auto"/>
        <w:ind w:left="424"/>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p>
    <w:p w:rsidR="00CF1545" w:rsidRPr="00C47979" w:rsidRDefault="00CF1545" w:rsidP="00FC5DB4">
      <w:pPr>
        <w:bidi/>
        <w:spacing w:line="240" w:lineRule="auto"/>
        <w:jc w:val="center"/>
        <w:rPr>
          <w:rFonts w:ascii="Simplified Arabic" w:hAnsi="Simplified Arabic" w:cs="Simplified Arabic"/>
          <w:b/>
          <w:bCs/>
          <w:sz w:val="36"/>
          <w:szCs w:val="36"/>
          <w:rtl/>
          <w:lang w:bidi="ar-DZ"/>
        </w:rPr>
      </w:pPr>
      <w:r w:rsidRPr="00C47979">
        <w:rPr>
          <w:rFonts w:ascii="Simplified Arabic" w:hAnsi="Simplified Arabic" w:cs="Simplified Arabic" w:hint="cs"/>
          <w:b/>
          <w:bCs/>
          <w:sz w:val="36"/>
          <w:szCs w:val="36"/>
          <w:rtl/>
          <w:lang w:bidi="ar-DZ"/>
        </w:rPr>
        <w:t xml:space="preserve">السنة الجامعية: </w:t>
      </w:r>
      <w:r w:rsidR="00FC5DB4">
        <w:rPr>
          <w:rFonts w:ascii="Simplified Arabic" w:hAnsi="Simplified Arabic" w:cs="Simplified Arabic"/>
          <w:b/>
          <w:bCs/>
          <w:sz w:val="36"/>
          <w:szCs w:val="36"/>
          <w:lang w:bidi="ar-DZ"/>
        </w:rPr>
        <w:t>2022 -2021</w:t>
      </w:r>
      <w:r w:rsidRPr="00C47979">
        <w:rPr>
          <w:rFonts w:ascii="Simplified Arabic" w:hAnsi="Simplified Arabic" w:cs="Simplified Arabic" w:hint="cs"/>
          <w:b/>
          <w:bCs/>
          <w:sz w:val="36"/>
          <w:szCs w:val="36"/>
          <w:rtl/>
          <w:lang w:bidi="ar-DZ"/>
        </w:rPr>
        <w:t xml:space="preserve">    </w:t>
      </w:r>
    </w:p>
    <w:p w:rsidR="0020792E" w:rsidRDefault="00CF1545" w:rsidP="00FC5DB4">
      <w:pPr>
        <w:bidi/>
        <w:spacing w:line="240" w:lineRule="auto"/>
        <w:jc w:val="center"/>
        <w:rPr>
          <w:rFonts w:ascii="Simplified Arabic" w:hAnsi="Simplified Arabic" w:cs="Simplified Arabic"/>
          <w:b/>
          <w:bCs/>
          <w:sz w:val="40"/>
          <w:szCs w:val="40"/>
          <w:lang w:bidi="ar-DZ"/>
        </w:rPr>
      </w:pPr>
      <w:r>
        <w:rPr>
          <w:rFonts w:ascii="Simplified Arabic" w:hAnsi="Simplified Arabic" w:cs="Simplified Arabic" w:hint="cs"/>
          <w:b/>
          <w:bCs/>
          <w:sz w:val="40"/>
          <w:szCs w:val="40"/>
          <w:rtl/>
          <w:lang w:bidi="ar-DZ"/>
        </w:rPr>
        <w:lastRenderedPageBreak/>
        <w:t>م</w:t>
      </w:r>
      <w:r w:rsidR="003E31FA" w:rsidRPr="001E587C">
        <w:rPr>
          <w:rFonts w:ascii="Simplified Arabic" w:hAnsi="Simplified Arabic" w:cs="Simplified Arabic"/>
          <w:b/>
          <w:bCs/>
          <w:sz w:val="40"/>
          <w:szCs w:val="40"/>
          <w:rtl/>
          <w:lang w:bidi="ar-DZ"/>
        </w:rPr>
        <w:t xml:space="preserve">قياس </w:t>
      </w:r>
      <w:r w:rsidR="0020792E" w:rsidRPr="001E587C">
        <w:rPr>
          <w:rFonts w:ascii="Simplified Arabic" w:hAnsi="Simplified Arabic" w:cs="Simplified Arabic"/>
          <w:b/>
          <w:bCs/>
          <w:sz w:val="40"/>
          <w:szCs w:val="40"/>
          <w:rtl/>
          <w:lang w:bidi="ar-DZ"/>
        </w:rPr>
        <w:t>ال</w:t>
      </w:r>
      <w:r w:rsidR="003E31FA" w:rsidRPr="001E587C">
        <w:rPr>
          <w:rFonts w:ascii="Simplified Arabic" w:hAnsi="Simplified Arabic" w:cs="Simplified Arabic"/>
          <w:b/>
          <w:bCs/>
          <w:sz w:val="40"/>
          <w:szCs w:val="40"/>
          <w:rtl/>
          <w:lang w:bidi="ar-DZ"/>
        </w:rPr>
        <w:t xml:space="preserve">إرشاد </w:t>
      </w:r>
      <w:r w:rsidR="0020792E" w:rsidRPr="001E587C">
        <w:rPr>
          <w:rFonts w:ascii="Simplified Arabic" w:hAnsi="Simplified Arabic" w:cs="Simplified Arabic"/>
          <w:b/>
          <w:bCs/>
          <w:sz w:val="40"/>
          <w:szCs w:val="40"/>
          <w:rtl/>
          <w:lang w:bidi="ar-DZ"/>
        </w:rPr>
        <w:t>و</w:t>
      </w:r>
      <w:r w:rsidR="003E31FA" w:rsidRPr="001E587C">
        <w:rPr>
          <w:rFonts w:ascii="Simplified Arabic" w:hAnsi="Simplified Arabic" w:cs="Simplified Arabic"/>
          <w:b/>
          <w:bCs/>
          <w:sz w:val="40"/>
          <w:szCs w:val="40"/>
          <w:rtl/>
          <w:lang w:bidi="ar-DZ"/>
        </w:rPr>
        <w:t>مشكلات الطف</w:t>
      </w:r>
      <w:r>
        <w:rPr>
          <w:rFonts w:ascii="Simplified Arabic" w:hAnsi="Simplified Arabic" w:cs="Simplified Arabic" w:hint="cs"/>
          <w:b/>
          <w:bCs/>
          <w:sz w:val="40"/>
          <w:szCs w:val="40"/>
          <w:rtl/>
          <w:lang w:bidi="ar-DZ"/>
        </w:rPr>
        <w:t xml:space="preserve">ولة </w:t>
      </w:r>
    </w:p>
    <w:p w:rsidR="00192EF3" w:rsidRPr="001E587C" w:rsidRDefault="00192EF3" w:rsidP="00192EF3">
      <w:pPr>
        <w:bidi/>
        <w:spacing w:line="240" w:lineRule="auto"/>
        <w:jc w:val="center"/>
        <w:rPr>
          <w:rFonts w:ascii="Simplified Arabic" w:hAnsi="Simplified Arabic" w:cs="Simplified Arabic"/>
          <w:b/>
          <w:bCs/>
          <w:sz w:val="40"/>
          <w:szCs w:val="40"/>
          <w:rtl/>
          <w:lang w:bidi="ar-DZ"/>
        </w:rPr>
      </w:pPr>
    </w:p>
    <w:p w:rsidR="0020792E" w:rsidRPr="001E587C" w:rsidRDefault="0020792E"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 xml:space="preserve">المعارف المسبقة المطلوبة: </w:t>
      </w:r>
    </w:p>
    <w:p w:rsidR="0020792E" w:rsidRPr="001E587C" w:rsidRDefault="0020792E" w:rsidP="001E587C">
      <w:pPr>
        <w:pStyle w:val="Paragraphedeliste"/>
        <w:numPr>
          <w:ilvl w:val="0"/>
          <w:numId w:val="1"/>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خصائص مراحل النمو عند الطفل. </w:t>
      </w:r>
    </w:p>
    <w:p w:rsidR="0020792E" w:rsidRPr="001E587C" w:rsidRDefault="0020792E" w:rsidP="001E587C">
      <w:pPr>
        <w:pStyle w:val="Paragraphedeliste"/>
        <w:numPr>
          <w:ilvl w:val="0"/>
          <w:numId w:val="1"/>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خصائص مراحل النمو عند المراهق.</w:t>
      </w:r>
    </w:p>
    <w:p w:rsidR="00287197" w:rsidRPr="001E587C" w:rsidRDefault="0020792E" w:rsidP="001E587C">
      <w:pPr>
        <w:bidi/>
        <w:spacing w:line="240" w:lineRule="auto"/>
        <w:jc w:val="both"/>
        <w:rPr>
          <w:rFonts w:ascii="Simplified Arabic" w:hAnsi="Simplified Arabic" w:cs="Simplified Arabic"/>
          <w:b/>
          <w:bCs/>
          <w:sz w:val="36"/>
          <w:szCs w:val="36"/>
          <w:rtl/>
          <w:lang w:bidi="ar-DZ"/>
        </w:rPr>
      </w:pPr>
      <w:r w:rsidRPr="001E587C">
        <w:rPr>
          <w:rFonts w:ascii="Simplified Arabic" w:hAnsi="Simplified Arabic" w:cs="Simplified Arabic"/>
          <w:b/>
          <w:bCs/>
          <w:sz w:val="36"/>
          <w:szCs w:val="36"/>
          <w:rtl/>
          <w:lang w:bidi="ar-DZ"/>
        </w:rPr>
        <w:t>أهداف التعليم:</w:t>
      </w:r>
    </w:p>
    <w:p w:rsidR="0020792E" w:rsidRPr="001E587C" w:rsidRDefault="0020792E" w:rsidP="001E587C">
      <w:pPr>
        <w:pStyle w:val="Paragraphedeliste"/>
        <w:numPr>
          <w:ilvl w:val="0"/>
          <w:numId w:val="2"/>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يمكن للطالب من خلال هذا الموضوع تصنيف مختلف مشكلات الطفولة والمراهقة واقتراح أساليب التكفل بها.</w:t>
      </w:r>
    </w:p>
    <w:p w:rsidR="0020792E" w:rsidRPr="001E587C" w:rsidRDefault="0020792E"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 xml:space="preserve">محتوى المادة: </w:t>
      </w:r>
    </w:p>
    <w:p w:rsidR="0020792E"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التعريف بمشكلة الطفل والمراهخق في مجال التربية.</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المشكلات الدراسية: ( التأخر الدراسي، يطء التعلم، سوء التكيف المدرسي..........)</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المشكلات السلوكية: ( العنف، الكذب،  السرقة، قضم الأظافر.........)</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المشكلات الوجدانية: ( الغيرة، الخوف، القلق، الإنسحاب الإجتماعي...........)</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مشكلات المراهقة: ( الذاتية، العاطفية، التوافقية، المنحرفة، العلائقية، ..........)</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تشخيص مشكلات الطفولة وتصنيفها.</w:t>
      </w:r>
    </w:p>
    <w:p w:rsidR="008436D7" w:rsidRPr="001E587C" w:rsidRDefault="008436D7" w:rsidP="001E587C">
      <w:pPr>
        <w:pStyle w:val="Paragraphedeliste"/>
        <w:numPr>
          <w:ilvl w:val="0"/>
          <w:numId w:val="3"/>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تشخيص مشكلات المراهقة وتصنيفها.</w:t>
      </w:r>
    </w:p>
    <w:p w:rsidR="00BC2EFD" w:rsidRDefault="008436D7" w:rsidP="001E587C">
      <w:pPr>
        <w:pStyle w:val="Paragraphedeliste"/>
        <w:numPr>
          <w:ilvl w:val="0"/>
          <w:numId w:val="3"/>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أساليب التكفل بمشكلات الطفولة والمراهقة.</w:t>
      </w:r>
    </w:p>
    <w:p w:rsidR="00CF1545" w:rsidRDefault="00CF1545" w:rsidP="00CF1545">
      <w:pPr>
        <w:bidi/>
        <w:spacing w:line="240" w:lineRule="auto"/>
        <w:jc w:val="both"/>
        <w:rPr>
          <w:rFonts w:ascii="Simplified Arabic" w:hAnsi="Simplified Arabic" w:cs="Simplified Arabic"/>
          <w:sz w:val="28"/>
          <w:szCs w:val="28"/>
          <w:rtl/>
          <w:lang w:bidi="ar-DZ"/>
        </w:rPr>
      </w:pPr>
    </w:p>
    <w:p w:rsidR="00CF1545" w:rsidRDefault="00CF1545" w:rsidP="00CF1545">
      <w:pPr>
        <w:bidi/>
        <w:spacing w:line="240" w:lineRule="auto"/>
        <w:jc w:val="both"/>
        <w:rPr>
          <w:rFonts w:ascii="Simplified Arabic" w:hAnsi="Simplified Arabic" w:cs="Simplified Arabic"/>
          <w:sz w:val="28"/>
          <w:szCs w:val="28"/>
          <w:rtl/>
          <w:lang w:bidi="ar-DZ"/>
        </w:rPr>
      </w:pPr>
    </w:p>
    <w:p w:rsidR="00CF1545" w:rsidRDefault="00CF1545" w:rsidP="00CF1545">
      <w:pPr>
        <w:bidi/>
        <w:spacing w:line="240" w:lineRule="auto"/>
        <w:jc w:val="both"/>
        <w:rPr>
          <w:rFonts w:ascii="Simplified Arabic" w:hAnsi="Simplified Arabic" w:cs="Simplified Arabic" w:hint="cs"/>
          <w:sz w:val="28"/>
          <w:szCs w:val="28"/>
          <w:rtl/>
          <w:lang w:bidi="ar-DZ"/>
        </w:rPr>
      </w:pPr>
    </w:p>
    <w:p w:rsidR="00FC5DB4" w:rsidRDefault="00FC5DB4" w:rsidP="00FC5DB4">
      <w:pPr>
        <w:bidi/>
        <w:spacing w:line="240" w:lineRule="auto"/>
        <w:jc w:val="both"/>
        <w:rPr>
          <w:rFonts w:ascii="Simplified Arabic" w:hAnsi="Simplified Arabic" w:cs="Simplified Arabic"/>
          <w:sz w:val="28"/>
          <w:szCs w:val="28"/>
          <w:rtl/>
          <w:lang w:bidi="ar-DZ"/>
        </w:rPr>
      </w:pPr>
    </w:p>
    <w:p w:rsidR="00CF1545" w:rsidRDefault="00CF1545" w:rsidP="00CF1545">
      <w:pPr>
        <w:bidi/>
        <w:spacing w:line="240" w:lineRule="auto"/>
        <w:jc w:val="both"/>
        <w:rPr>
          <w:rFonts w:ascii="Simplified Arabic" w:hAnsi="Simplified Arabic" w:cs="Simplified Arabic"/>
          <w:sz w:val="28"/>
          <w:szCs w:val="28"/>
          <w:rtl/>
          <w:lang w:bidi="ar-DZ"/>
        </w:rPr>
      </w:pPr>
    </w:p>
    <w:p w:rsidR="00CF1545" w:rsidRDefault="00CF1545" w:rsidP="00CF1545">
      <w:pPr>
        <w:bidi/>
        <w:spacing w:line="240" w:lineRule="auto"/>
        <w:jc w:val="both"/>
        <w:rPr>
          <w:rFonts w:ascii="Simplified Arabic" w:hAnsi="Simplified Arabic" w:cs="Simplified Arabic"/>
          <w:sz w:val="28"/>
          <w:szCs w:val="28"/>
          <w:rtl/>
          <w:lang w:bidi="ar-DZ"/>
        </w:rPr>
      </w:pPr>
    </w:p>
    <w:p w:rsidR="00CF1545" w:rsidRPr="00CF1545" w:rsidRDefault="00CF1545" w:rsidP="00CF1545">
      <w:pPr>
        <w:bidi/>
        <w:spacing w:line="240" w:lineRule="auto"/>
        <w:jc w:val="center"/>
        <w:rPr>
          <w:rFonts w:ascii="Simplified Arabic" w:hAnsi="Simplified Arabic" w:cs="Simplified Arabic"/>
          <w:b/>
          <w:bCs/>
          <w:sz w:val="40"/>
          <w:szCs w:val="40"/>
          <w:rtl/>
          <w:lang w:bidi="ar-DZ"/>
        </w:rPr>
      </w:pPr>
      <w:r w:rsidRPr="00CF1545">
        <w:rPr>
          <w:rFonts w:ascii="Simplified Arabic" w:hAnsi="Simplified Arabic" w:cs="Simplified Arabic" w:hint="cs"/>
          <w:b/>
          <w:bCs/>
          <w:sz w:val="40"/>
          <w:szCs w:val="40"/>
          <w:rtl/>
          <w:lang w:bidi="ar-DZ"/>
        </w:rPr>
        <w:lastRenderedPageBreak/>
        <w:t>الأعمال الموجهة رقم 01</w:t>
      </w:r>
    </w:p>
    <w:p w:rsidR="00BC2EFD" w:rsidRPr="001E587C" w:rsidRDefault="00CF1545" w:rsidP="001E587C">
      <w:pPr>
        <w:tabs>
          <w:tab w:val="left" w:pos="6075"/>
        </w:tabs>
        <w:bidi/>
        <w:spacing w:line="240" w:lineRule="auto"/>
        <w:jc w:val="center"/>
        <w:rPr>
          <w:rFonts w:ascii="Simplified Arabic" w:hAnsi="Simplified Arabic" w:cs="Simplified Arabic"/>
          <w:sz w:val="40"/>
          <w:szCs w:val="40"/>
          <w:rtl/>
          <w:lang w:bidi="ar-DZ"/>
        </w:rPr>
      </w:pPr>
      <w:r>
        <w:rPr>
          <w:rFonts w:ascii="Simplified Arabic" w:hAnsi="Simplified Arabic" w:cs="Simplified Arabic" w:hint="cs"/>
          <w:b/>
          <w:bCs/>
          <w:sz w:val="40"/>
          <w:szCs w:val="40"/>
          <w:rtl/>
          <w:lang w:bidi="ar-DZ"/>
        </w:rPr>
        <w:t xml:space="preserve">الموضوع : </w:t>
      </w:r>
      <w:r w:rsidR="00BC2EFD" w:rsidRPr="001E587C">
        <w:rPr>
          <w:rFonts w:ascii="Simplified Arabic" w:hAnsi="Simplified Arabic" w:cs="Simplified Arabic"/>
          <w:b/>
          <w:bCs/>
          <w:sz w:val="40"/>
          <w:szCs w:val="40"/>
          <w:rtl/>
          <w:lang w:bidi="ar-DZ"/>
        </w:rPr>
        <w:t>إضطرابات القدرة التعلمية</w:t>
      </w:r>
    </w:p>
    <w:p w:rsidR="00BC2EFD" w:rsidRPr="001E587C" w:rsidRDefault="00CF1545" w:rsidP="001E587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BC2EFD" w:rsidRPr="001E587C">
        <w:rPr>
          <w:rFonts w:ascii="Simplified Arabic" w:hAnsi="Simplified Arabic" w:cs="Simplified Arabic"/>
          <w:sz w:val="28"/>
          <w:szCs w:val="28"/>
          <w:rtl/>
          <w:lang w:bidi="ar-DZ"/>
        </w:rPr>
        <w:t>اضطرابات القدرة التعلمية</w:t>
      </w:r>
      <w:r w:rsidR="009D18F9" w:rsidRPr="001E587C">
        <w:rPr>
          <w:rFonts w:ascii="Simplified Arabic" w:hAnsi="Simplified Arabic" w:cs="Simplified Arabic"/>
          <w:sz w:val="28"/>
          <w:szCs w:val="28"/>
          <w:rtl/>
          <w:lang w:bidi="ar-DZ"/>
        </w:rPr>
        <w:t xml:space="preserve"> </w:t>
      </w:r>
      <w:r w:rsidR="00BC2EFD" w:rsidRPr="001E587C">
        <w:rPr>
          <w:rFonts w:ascii="Simplified Arabic" w:hAnsi="Simplified Arabic" w:cs="Simplified Arabic"/>
          <w:sz w:val="28"/>
          <w:szCs w:val="28"/>
          <w:rtl/>
          <w:lang w:bidi="ar-DZ"/>
        </w:rPr>
        <w:t>هي اضطرابات في واحدة أو</w:t>
      </w:r>
      <w:r w:rsidR="00026BF7" w:rsidRPr="001E587C">
        <w:rPr>
          <w:rFonts w:ascii="Simplified Arabic" w:hAnsi="Simplified Arabic" w:cs="Simplified Arabic"/>
          <w:sz w:val="28"/>
          <w:szCs w:val="28"/>
          <w:rtl/>
          <w:lang w:bidi="ar-DZ"/>
        </w:rPr>
        <w:t xml:space="preserve"> أ</w:t>
      </w:r>
      <w:r w:rsidR="00BC2EFD" w:rsidRPr="001E587C">
        <w:rPr>
          <w:rFonts w:ascii="Simplified Arabic" w:hAnsi="Simplified Arabic" w:cs="Simplified Arabic"/>
          <w:sz w:val="28"/>
          <w:szCs w:val="28"/>
          <w:rtl/>
          <w:lang w:bidi="ar-DZ"/>
        </w:rPr>
        <w:t xml:space="preserve">كثر من العمليات النفسية الأساسية الني تتضمن فهم واستعمال اللغة المكتوبة أواللغة المنطوقة، والتي تبدو في اضطرابات الاستماع والتفكير والكلام، والقراءة والكتابة (الإملاء- التعبير- الخط) </w:t>
      </w:r>
      <w:r w:rsidR="009D18F9" w:rsidRPr="001E587C">
        <w:rPr>
          <w:rFonts w:ascii="Simplified Arabic" w:hAnsi="Simplified Arabic" w:cs="Simplified Arabic"/>
          <w:sz w:val="28"/>
          <w:szCs w:val="28"/>
          <w:rtl/>
          <w:lang w:bidi="ar-DZ"/>
        </w:rPr>
        <w:t>والرياضيات، والتي تعود إلى أسباب تتعلق بالعوق العقلي أوالسمعي أوالبصري أو</w:t>
      </w:r>
      <w:r w:rsidR="00CB293E" w:rsidRPr="001E587C">
        <w:rPr>
          <w:rFonts w:ascii="Simplified Arabic" w:hAnsi="Simplified Arabic" w:cs="Simplified Arabic"/>
          <w:sz w:val="28"/>
          <w:szCs w:val="28"/>
          <w:rtl/>
          <w:lang w:bidi="ar-DZ"/>
        </w:rPr>
        <w:t xml:space="preserve"> </w:t>
      </w:r>
      <w:r w:rsidR="009D18F9" w:rsidRPr="001E587C">
        <w:rPr>
          <w:rFonts w:ascii="Simplified Arabic" w:hAnsi="Simplified Arabic" w:cs="Simplified Arabic"/>
          <w:sz w:val="28"/>
          <w:szCs w:val="28"/>
          <w:rtl/>
          <w:lang w:bidi="ar-DZ"/>
        </w:rPr>
        <w:t xml:space="preserve">غيرها من أنواع العوق </w:t>
      </w:r>
      <w:r w:rsidR="00026BF7" w:rsidRPr="001E587C">
        <w:rPr>
          <w:rFonts w:ascii="Simplified Arabic" w:hAnsi="Simplified Arabic" w:cs="Simplified Arabic"/>
          <w:sz w:val="28"/>
          <w:szCs w:val="28"/>
          <w:rtl/>
          <w:lang w:bidi="ar-DZ"/>
        </w:rPr>
        <w:t>أوظروف التعلم أو</w:t>
      </w:r>
      <w:r w:rsidR="00CB293E" w:rsidRPr="001E587C">
        <w:rPr>
          <w:rFonts w:ascii="Simplified Arabic" w:hAnsi="Simplified Arabic" w:cs="Simplified Arabic"/>
          <w:sz w:val="28"/>
          <w:szCs w:val="28"/>
          <w:rtl/>
          <w:lang w:bidi="ar-DZ"/>
        </w:rPr>
        <w:t xml:space="preserve"> </w:t>
      </w:r>
      <w:r w:rsidR="00026BF7" w:rsidRPr="001E587C">
        <w:rPr>
          <w:rFonts w:ascii="Simplified Arabic" w:hAnsi="Simplified Arabic" w:cs="Simplified Arabic"/>
          <w:sz w:val="28"/>
          <w:szCs w:val="28"/>
          <w:rtl/>
          <w:lang w:bidi="ar-DZ"/>
        </w:rPr>
        <w:t>الرعاية الأسرية.</w:t>
      </w:r>
    </w:p>
    <w:p w:rsidR="00026BF7" w:rsidRPr="001E587C" w:rsidRDefault="00026BF7"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وقد أجرى صومئيل كيرك العديد من الابحاث </w:t>
      </w:r>
      <w:r w:rsidR="00926C14" w:rsidRPr="001E587C">
        <w:rPr>
          <w:rFonts w:ascii="Simplified Arabic" w:hAnsi="Simplified Arabic" w:cs="Simplified Arabic"/>
          <w:sz w:val="28"/>
          <w:szCs w:val="28"/>
          <w:rtl/>
          <w:lang w:bidi="ar-DZ"/>
        </w:rPr>
        <w:t>التي اشارت أن هناك فئة من الطلاب يصعب عليهم اكتساب مهارات اللغة والعلم بأساليب التدريس العادية.</w:t>
      </w:r>
      <w:r w:rsidRPr="001E587C">
        <w:rPr>
          <w:rFonts w:ascii="Simplified Arabic" w:hAnsi="Simplified Arabic" w:cs="Simplified Arabic"/>
          <w:sz w:val="28"/>
          <w:szCs w:val="28"/>
          <w:rtl/>
          <w:lang w:bidi="ar-DZ"/>
        </w:rPr>
        <w:t xml:space="preserve"> </w:t>
      </w:r>
      <w:r w:rsidR="008B5F14" w:rsidRPr="001E587C">
        <w:rPr>
          <w:rFonts w:ascii="Simplified Arabic" w:hAnsi="Simplified Arabic" w:cs="Simplified Arabic"/>
          <w:sz w:val="28"/>
          <w:szCs w:val="28"/>
          <w:rtl/>
          <w:lang w:bidi="ar-DZ"/>
        </w:rPr>
        <w:t>وتبين له أيضا أن هؤلاء الطلاب غير متخلفين عقليا ولا يعانون من أية مشاكل بصرية أو</w:t>
      </w:r>
      <w:r w:rsidR="00A15192" w:rsidRPr="001E587C">
        <w:rPr>
          <w:rFonts w:ascii="Simplified Arabic" w:hAnsi="Simplified Arabic" w:cs="Simplified Arabic"/>
          <w:sz w:val="28"/>
          <w:szCs w:val="28"/>
          <w:rtl/>
          <w:lang w:bidi="ar-DZ"/>
        </w:rPr>
        <w:t xml:space="preserve"> </w:t>
      </w:r>
      <w:r w:rsidR="008B5F14" w:rsidRPr="001E587C">
        <w:rPr>
          <w:rFonts w:ascii="Simplified Arabic" w:hAnsi="Simplified Arabic" w:cs="Simplified Arabic"/>
          <w:sz w:val="28"/>
          <w:szCs w:val="28"/>
          <w:rtl/>
          <w:lang w:bidi="ar-DZ"/>
        </w:rPr>
        <w:t>سمعية، وعلى الرغم من هذا يظهر عليهم عدم المقدرة على الاستماع والتفكير والكلام والقراءة والكتابة والتهجئة وحل المسائل الرياضية.</w:t>
      </w:r>
      <w:r w:rsidRPr="001E587C">
        <w:rPr>
          <w:rFonts w:ascii="Simplified Arabic" w:hAnsi="Simplified Arabic" w:cs="Simplified Arabic"/>
          <w:sz w:val="28"/>
          <w:szCs w:val="28"/>
          <w:rtl/>
          <w:lang w:bidi="ar-DZ"/>
        </w:rPr>
        <w:t xml:space="preserve">  </w:t>
      </w:r>
    </w:p>
    <w:p w:rsidR="00CB293E" w:rsidRPr="001E587C" w:rsidRDefault="008B5F14" w:rsidP="0004450D">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وقد باشر العديد من العلماء بإجراء الأبحاث معتمدين على ما اكتشفه صومئيل لما لهذه النظرية من أهمية، حيث أن هذا الاضطراب يأثر على الفرد، ليس فقط في الفصل الدراسي والتحصيل الأكاديمي</w:t>
      </w:r>
      <w:r w:rsidR="00CB293E" w:rsidRPr="001E587C">
        <w:rPr>
          <w:rFonts w:ascii="Simplified Arabic" w:hAnsi="Simplified Arabic" w:cs="Simplified Arabic"/>
          <w:sz w:val="28"/>
          <w:szCs w:val="28"/>
          <w:rtl/>
          <w:lang w:bidi="ar-DZ"/>
        </w:rPr>
        <w:t>، وإنما له تأثير على انشطة الفرد اليومية وعلى القدرة على تكوين الصداقات.</w:t>
      </w:r>
    </w:p>
    <w:p w:rsidR="00BC2EFD" w:rsidRPr="001E587C" w:rsidRDefault="00CB293E" w:rsidP="0004450D">
      <w:pPr>
        <w:bidi/>
        <w:spacing w:line="240" w:lineRule="auto"/>
        <w:jc w:val="both"/>
        <w:rPr>
          <w:rFonts w:ascii="Simplified Arabic" w:hAnsi="Simplified Arabic" w:cs="Simplified Arabic"/>
          <w:rtl/>
          <w:lang w:bidi="ar-DZ"/>
        </w:rPr>
      </w:pPr>
      <w:r w:rsidRPr="001E587C">
        <w:rPr>
          <w:rFonts w:ascii="Simplified Arabic" w:hAnsi="Simplified Arabic" w:cs="Simplified Arabic"/>
          <w:sz w:val="28"/>
          <w:szCs w:val="28"/>
          <w:rtl/>
          <w:lang w:bidi="ar-DZ"/>
        </w:rPr>
        <w:t xml:space="preserve">وقد ذكرت العديد من الأبحاث أن هؤلاء من الأفراد يعجزون عن تفسير بعض الظواهر، </w:t>
      </w:r>
      <w:r w:rsidR="00E73061" w:rsidRPr="001E587C">
        <w:rPr>
          <w:rFonts w:ascii="Simplified Arabic" w:hAnsi="Simplified Arabic" w:cs="Simplified Arabic"/>
          <w:sz w:val="28"/>
          <w:szCs w:val="28"/>
          <w:rtl/>
          <w:lang w:bidi="ar-DZ"/>
        </w:rPr>
        <w:t>أ</w:t>
      </w:r>
      <w:r w:rsidRPr="001E587C">
        <w:rPr>
          <w:rFonts w:ascii="Simplified Arabic" w:hAnsi="Simplified Arabic" w:cs="Simplified Arabic"/>
          <w:sz w:val="28"/>
          <w:szCs w:val="28"/>
          <w:rtl/>
          <w:lang w:bidi="ar-DZ"/>
        </w:rPr>
        <w:t>و يفشلون في فهم</w:t>
      </w:r>
      <w:r w:rsidR="00E73061" w:rsidRPr="001E587C">
        <w:rPr>
          <w:rFonts w:ascii="Simplified Arabic" w:hAnsi="Simplified Arabic" w:cs="Simplified Arabic"/>
          <w:sz w:val="28"/>
          <w:szCs w:val="28"/>
          <w:rtl/>
          <w:lang w:bidi="ar-DZ"/>
        </w:rPr>
        <w:t xml:space="preserve"> بعض البديهات،</w:t>
      </w:r>
      <w:r w:rsidRPr="001E587C">
        <w:rPr>
          <w:rFonts w:ascii="Simplified Arabic" w:hAnsi="Simplified Arabic" w:cs="Simplified Arabic"/>
          <w:sz w:val="28"/>
          <w:szCs w:val="28"/>
          <w:rtl/>
          <w:lang w:bidi="ar-DZ"/>
        </w:rPr>
        <w:t xml:space="preserve"> </w:t>
      </w:r>
      <w:r w:rsidR="00E73061" w:rsidRPr="001E587C">
        <w:rPr>
          <w:rFonts w:ascii="Simplified Arabic" w:hAnsi="Simplified Arabic" w:cs="Simplified Arabic"/>
          <w:sz w:val="28"/>
          <w:szCs w:val="28"/>
          <w:rtl/>
          <w:lang w:bidi="ar-DZ"/>
        </w:rPr>
        <w:t>لكن لا يعني ذلك العجز التام عن الفهم والتعلم أو</w:t>
      </w:r>
      <w:r w:rsidR="0004450D">
        <w:rPr>
          <w:rFonts w:ascii="Simplified Arabic" w:hAnsi="Simplified Arabic" w:cs="Simplified Arabic" w:hint="cs"/>
          <w:sz w:val="28"/>
          <w:szCs w:val="28"/>
          <w:rtl/>
          <w:lang w:bidi="ar-DZ"/>
        </w:rPr>
        <w:t xml:space="preserve"> </w:t>
      </w:r>
      <w:r w:rsidR="00E73061" w:rsidRPr="001E587C">
        <w:rPr>
          <w:rFonts w:ascii="Simplified Arabic" w:hAnsi="Simplified Arabic" w:cs="Simplified Arabic"/>
          <w:sz w:val="28"/>
          <w:szCs w:val="28"/>
          <w:rtl/>
          <w:lang w:bidi="ar-DZ"/>
        </w:rPr>
        <w:t xml:space="preserve">المحاولة في التفسير والبحث عن خفايا ما يرونه بأعينهم ويشعرون بقلوبهم. كما أن هؤلاء الأفراد قد يعانوا من هذا العجز الحقيقي عن التعلم والقدرة على التفسير الأاشياء وربطها بعقولهم وأحاسيسهم، مما يؤدي بهم إلى التوقف عن أي ردة فعل لهذه الظاهرة، عاجزين عن التعبير والتفاعل مع ما يرونه أو يحسونه. </w:t>
      </w:r>
    </w:p>
    <w:p w:rsidR="00AE7CA2" w:rsidRPr="001E587C" w:rsidRDefault="00E73061" w:rsidP="0004450D">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وفي كثير من الأحيان ينتاب ألأابوين الخوف والقلق لما يلاحظونه من صغيرهما من عدم القدرة على إمساك الأشياء بكلتا يديه أو كثرة حركته واندفاعه، خاصة أثناء اللعب </w:t>
      </w:r>
      <w:r w:rsidR="007C0AFB" w:rsidRPr="001E587C">
        <w:rPr>
          <w:rFonts w:ascii="Simplified Arabic" w:hAnsi="Simplified Arabic" w:cs="Simplified Arabic"/>
          <w:sz w:val="28"/>
          <w:szCs w:val="28"/>
          <w:rtl/>
          <w:lang w:bidi="ar-DZ"/>
        </w:rPr>
        <w:t>أ</w:t>
      </w:r>
      <w:r w:rsidRPr="001E587C">
        <w:rPr>
          <w:rFonts w:ascii="Simplified Arabic" w:hAnsi="Simplified Arabic" w:cs="Simplified Arabic"/>
          <w:sz w:val="28"/>
          <w:szCs w:val="28"/>
          <w:rtl/>
          <w:lang w:bidi="ar-DZ"/>
        </w:rPr>
        <w:t>و</w:t>
      </w:r>
      <w:r w:rsidR="007C0AFB" w:rsidRPr="001E587C">
        <w:rPr>
          <w:rFonts w:ascii="Simplified Arabic" w:hAnsi="Simplified Arabic" w:cs="Simplified Arabic"/>
          <w:sz w:val="28"/>
          <w:szCs w:val="28"/>
          <w:rtl/>
          <w:lang w:bidi="ar-DZ"/>
        </w:rPr>
        <w:t xml:space="preserve"> </w:t>
      </w:r>
      <w:r w:rsidRPr="001E587C">
        <w:rPr>
          <w:rFonts w:ascii="Simplified Arabic" w:hAnsi="Simplified Arabic" w:cs="Simplified Arabic"/>
          <w:sz w:val="28"/>
          <w:szCs w:val="28"/>
          <w:rtl/>
          <w:lang w:bidi="ar-DZ"/>
        </w:rPr>
        <w:t>السير أو لعدم تجاوبه مع ما يدور حوله</w:t>
      </w:r>
      <w:r w:rsidR="007C0AFB" w:rsidRPr="001E587C">
        <w:rPr>
          <w:rFonts w:ascii="Simplified Arabic" w:hAnsi="Simplified Arabic" w:cs="Simplified Arabic"/>
          <w:sz w:val="28"/>
          <w:szCs w:val="28"/>
          <w:rtl/>
          <w:lang w:bidi="ar-DZ"/>
        </w:rPr>
        <w:t xml:space="preserve"> من حركة أو أحداث مثيرة، </w:t>
      </w:r>
      <w:r w:rsidR="0004450D">
        <w:rPr>
          <w:rFonts w:ascii="Simplified Arabic" w:hAnsi="Simplified Arabic" w:cs="Simplified Arabic" w:hint="cs"/>
          <w:sz w:val="28"/>
          <w:szCs w:val="28"/>
          <w:rtl/>
          <w:lang w:bidi="ar-DZ"/>
        </w:rPr>
        <w:t>أ</w:t>
      </w:r>
      <w:r w:rsidR="007C0AFB" w:rsidRPr="001E587C">
        <w:rPr>
          <w:rFonts w:ascii="Simplified Arabic" w:hAnsi="Simplified Arabic" w:cs="Simplified Arabic"/>
          <w:sz w:val="28"/>
          <w:szCs w:val="28"/>
          <w:rtl/>
          <w:lang w:bidi="ar-DZ"/>
        </w:rPr>
        <w:t>و عدم استيعابه لما يطلب منه، أو عدم مقدرته على التواصل مع الأفراد الذين هم في مثل سنه، مما يجعل الأبوين</w:t>
      </w:r>
      <w:r w:rsidR="00AE7CA2" w:rsidRPr="001E587C">
        <w:rPr>
          <w:rFonts w:ascii="Simplified Arabic" w:hAnsi="Simplified Arabic" w:cs="Simplified Arabic"/>
          <w:sz w:val="28"/>
          <w:szCs w:val="28"/>
          <w:rtl/>
          <w:lang w:bidi="ar-DZ"/>
        </w:rPr>
        <w:t xml:space="preserve"> يسعيان للوقوف على الأسباب ولكن دون جدوى، وكثيرا ما يضطر </w:t>
      </w:r>
      <w:r w:rsidR="007F408E" w:rsidRPr="001E587C">
        <w:rPr>
          <w:rFonts w:ascii="Simplified Arabic" w:hAnsi="Simplified Arabic" w:cs="Simplified Arabic"/>
          <w:sz w:val="28"/>
          <w:szCs w:val="28"/>
          <w:rtl/>
          <w:lang w:bidi="ar-DZ"/>
        </w:rPr>
        <w:t>ا</w:t>
      </w:r>
      <w:r w:rsidR="00AE7CA2" w:rsidRPr="001E587C">
        <w:rPr>
          <w:rFonts w:ascii="Simplified Arabic" w:hAnsi="Simplified Arabic" w:cs="Simplified Arabic"/>
          <w:sz w:val="28"/>
          <w:szCs w:val="28"/>
          <w:rtl/>
          <w:lang w:bidi="ar-DZ"/>
        </w:rPr>
        <w:t>لأبوان إلى إرسال الإبن المصاب إلى الأخصائيين الذين غالبا ما تكون إجاباتهم وتفيسراتهم غير واضحة ومفهومة للأبوين، الأمر الذي يضعهما في حيرة من أمرهما.</w:t>
      </w:r>
    </w:p>
    <w:p w:rsidR="00BC2EFD" w:rsidRPr="001E587C" w:rsidRDefault="00AE7CA2"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وفي جهة أخرى نرى الأمر</w:t>
      </w:r>
      <w:r w:rsidR="007F408E" w:rsidRPr="001E587C">
        <w:rPr>
          <w:rFonts w:ascii="Simplified Arabic" w:hAnsi="Simplified Arabic" w:cs="Simplified Arabic"/>
          <w:sz w:val="28"/>
          <w:szCs w:val="28"/>
          <w:rtl/>
          <w:lang w:bidi="ar-DZ"/>
        </w:rPr>
        <w:t xml:space="preserve"> يحدث </w:t>
      </w:r>
      <w:r w:rsidRPr="001E587C">
        <w:rPr>
          <w:rFonts w:ascii="Simplified Arabic" w:hAnsi="Simplified Arabic" w:cs="Simplified Arabic"/>
          <w:sz w:val="28"/>
          <w:szCs w:val="28"/>
          <w:rtl/>
          <w:lang w:bidi="ar-DZ"/>
        </w:rPr>
        <w:t>نفسه مع المدرسين</w:t>
      </w:r>
      <w:r w:rsidR="007F408E" w:rsidRPr="001E587C">
        <w:rPr>
          <w:rFonts w:ascii="Simplified Arabic" w:hAnsi="Simplified Arabic" w:cs="Simplified Arabic"/>
          <w:sz w:val="28"/>
          <w:szCs w:val="28"/>
          <w:rtl/>
          <w:lang w:bidi="ar-DZ"/>
        </w:rPr>
        <w:t>، إذ كثيرا ما يواجهون</w:t>
      </w:r>
      <w:r w:rsidR="002D19B2" w:rsidRPr="001E587C">
        <w:rPr>
          <w:rFonts w:ascii="Simplified Arabic" w:hAnsi="Simplified Arabic" w:cs="Simplified Arabic"/>
          <w:sz w:val="28"/>
          <w:szCs w:val="28"/>
          <w:rtl/>
          <w:lang w:bidi="ar-DZ"/>
        </w:rPr>
        <w:t xml:space="preserve"> صعوبات في أداء رسالتهم، وذلك لما يواجهونه من مشكلات في توصيل المعلومات وتفسير الظواهر لخيالات وتفكير هؤلاء الطلاب، فمنهم من </w:t>
      </w:r>
      <w:r w:rsidR="002D19B2" w:rsidRPr="001E587C">
        <w:rPr>
          <w:rFonts w:ascii="Simplified Arabic" w:hAnsi="Simplified Arabic" w:cs="Simplified Arabic"/>
          <w:sz w:val="28"/>
          <w:szCs w:val="28"/>
          <w:rtl/>
          <w:lang w:bidi="ar-DZ"/>
        </w:rPr>
        <w:lastRenderedPageBreak/>
        <w:t xml:space="preserve">يقوم بإثارة الشغب داخل الفصل، ومنهم من يقوم بالإعتداء على زملائه، ومنهم من يضايق غيره، ومنهم المهمل في أداء واجباته وفهم دروسه.   </w:t>
      </w:r>
      <w:r w:rsidR="007F408E" w:rsidRPr="001E587C">
        <w:rPr>
          <w:rFonts w:ascii="Simplified Arabic" w:hAnsi="Simplified Arabic" w:cs="Simplified Arabic"/>
          <w:sz w:val="28"/>
          <w:szCs w:val="28"/>
          <w:rtl/>
          <w:lang w:bidi="ar-DZ"/>
        </w:rPr>
        <w:t xml:space="preserve"> </w:t>
      </w:r>
      <w:r w:rsidRPr="001E587C">
        <w:rPr>
          <w:rFonts w:ascii="Simplified Arabic" w:hAnsi="Simplified Arabic" w:cs="Simplified Arabic"/>
          <w:sz w:val="28"/>
          <w:szCs w:val="28"/>
          <w:rtl/>
          <w:lang w:bidi="ar-DZ"/>
        </w:rPr>
        <w:t xml:space="preserve">    </w:t>
      </w:r>
      <w:r w:rsidR="007C0AFB" w:rsidRPr="001E587C">
        <w:rPr>
          <w:rFonts w:ascii="Simplified Arabic" w:hAnsi="Simplified Arabic" w:cs="Simplified Arabic"/>
          <w:sz w:val="28"/>
          <w:szCs w:val="28"/>
          <w:rtl/>
          <w:lang w:bidi="ar-DZ"/>
        </w:rPr>
        <w:t xml:space="preserve">    </w:t>
      </w:r>
      <w:r w:rsidR="00E73061" w:rsidRPr="001E587C">
        <w:rPr>
          <w:rFonts w:ascii="Simplified Arabic" w:hAnsi="Simplified Arabic" w:cs="Simplified Arabic"/>
          <w:sz w:val="28"/>
          <w:szCs w:val="28"/>
          <w:rtl/>
          <w:lang w:bidi="ar-DZ"/>
        </w:rPr>
        <w:t xml:space="preserve">     </w:t>
      </w:r>
    </w:p>
    <w:p w:rsidR="00BC2EFD" w:rsidRPr="001E587C" w:rsidRDefault="00D534C1"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 xml:space="preserve">مفهوم اضطرابات القدرة التعلمية: </w:t>
      </w:r>
    </w:p>
    <w:p w:rsidR="00D534C1" w:rsidRPr="001E587C" w:rsidRDefault="002D19B2"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عبارة عن اضطراب أو خلل في واحدة </w:t>
      </w:r>
      <w:r w:rsidR="00D534C1" w:rsidRPr="001E587C">
        <w:rPr>
          <w:rFonts w:ascii="Simplified Arabic" w:hAnsi="Simplified Arabic" w:cs="Simplified Arabic"/>
          <w:sz w:val="28"/>
          <w:szCs w:val="28"/>
          <w:rtl/>
          <w:lang w:bidi="ar-DZ"/>
        </w:rPr>
        <w:t>أ</w:t>
      </w:r>
      <w:r w:rsidRPr="001E587C">
        <w:rPr>
          <w:rFonts w:ascii="Simplified Arabic" w:hAnsi="Simplified Arabic" w:cs="Simplified Arabic"/>
          <w:sz w:val="28"/>
          <w:szCs w:val="28"/>
          <w:rtl/>
          <w:lang w:bidi="ar-DZ"/>
        </w:rPr>
        <w:t xml:space="preserve">و أكثر من العمليات النفسية الأساسية المتعلقة باستعمال اللغة أو فهمها، سواء كان ذلك شفويا أو كتابيا، بحيث يتجسد هذا الإضطراب في نقص القدرة على الإصغاء أو التفكير </w:t>
      </w:r>
      <w:r w:rsidR="00D534C1" w:rsidRPr="001E587C">
        <w:rPr>
          <w:rFonts w:ascii="Simplified Arabic" w:hAnsi="Simplified Arabic" w:cs="Simplified Arabic"/>
          <w:sz w:val="28"/>
          <w:szCs w:val="28"/>
          <w:rtl/>
          <w:lang w:bidi="ar-DZ"/>
        </w:rPr>
        <w:t>أو</w:t>
      </w:r>
      <w:r w:rsidR="00A15192" w:rsidRPr="001E587C">
        <w:rPr>
          <w:rFonts w:ascii="Simplified Arabic" w:hAnsi="Simplified Arabic" w:cs="Simplified Arabic"/>
          <w:sz w:val="28"/>
          <w:szCs w:val="28"/>
          <w:rtl/>
          <w:lang w:bidi="ar-DZ"/>
        </w:rPr>
        <w:t xml:space="preserve"> </w:t>
      </w:r>
      <w:r w:rsidR="00D534C1" w:rsidRPr="001E587C">
        <w:rPr>
          <w:rFonts w:ascii="Simplified Arabic" w:hAnsi="Simplified Arabic" w:cs="Simplified Arabic"/>
          <w:sz w:val="28"/>
          <w:szCs w:val="28"/>
          <w:rtl/>
          <w:lang w:bidi="ar-DZ"/>
        </w:rPr>
        <w:t xml:space="preserve">التحدث </w:t>
      </w:r>
      <w:r w:rsidR="002A7E4A" w:rsidRPr="001E587C">
        <w:rPr>
          <w:rFonts w:ascii="Simplified Arabic" w:hAnsi="Simplified Arabic" w:cs="Simplified Arabic"/>
          <w:sz w:val="28"/>
          <w:szCs w:val="28"/>
          <w:rtl/>
          <w:lang w:bidi="ar-DZ"/>
        </w:rPr>
        <w:t>أ</w:t>
      </w:r>
      <w:r w:rsidR="00D534C1" w:rsidRPr="001E587C">
        <w:rPr>
          <w:rFonts w:ascii="Simplified Arabic" w:hAnsi="Simplified Arabic" w:cs="Simplified Arabic"/>
          <w:sz w:val="28"/>
          <w:szCs w:val="28"/>
          <w:rtl/>
          <w:lang w:bidi="ar-DZ"/>
        </w:rPr>
        <w:t>و القراءة أو التهجئة، أو إجراء العمليات الرياضية، وقد تكون جميع هذه الأأمور ناتجة عن قصور الأإدراك الحسي و إصابة الدماغ والخلل البسيط في وظائف المخ وعسر القراءة وعدم القدرة على تطوير مهارات التعبير والكلام.</w:t>
      </w:r>
    </w:p>
    <w:p w:rsidR="00BC2EFD" w:rsidRPr="001E587C" w:rsidRDefault="00D534C1"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ومن أشهر الباحثين الذين دأبوا على وضع التعريفات المناسبة لهذا الاضطراب </w:t>
      </w:r>
      <w:r w:rsidRPr="001E587C">
        <w:rPr>
          <w:rFonts w:ascii="Simplified Arabic" w:hAnsi="Simplified Arabic" w:cs="Simplified Arabic"/>
          <w:b/>
          <w:bCs/>
          <w:sz w:val="28"/>
          <w:szCs w:val="28"/>
          <w:rtl/>
          <w:lang w:bidi="ar-DZ"/>
        </w:rPr>
        <w:t>مايكل باست</w:t>
      </w:r>
      <w:r w:rsidRPr="001E587C">
        <w:rPr>
          <w:rFonts w:ascii="Simplified Arabic" w:hAnsi="Simplified Arabic" w:cs="Simplified Arabic"/>
          <w:sz w:val="28"/>
          <w:szCs w:val="28"/>
          <w:rtl/>
          <w:lang w:bidi="ar-DZ"/>
        </w:rPr>
        <w:t xml:space="preserve"> الذي استعمل مصطلح الإضطرابات النفسية أو العصبية في التعلم ليشمل مشكلات التعلم التي تحدث في أي سن، والتي تنتج عن انحرافات في الجهاز العصبي المركزي. وقد يكون السبب راجعا إلى الإصابة</w:t>
      </w:r>
      <w:r w:rsidR="002A7E4A" w:rsidRPr="001E587C">
        <w:rPr>
          <w:rFonts w:ascii="Simplified Arabic" w:hAnsi="Simplified Arabic" w:cs="Simplified Arabic"/>
          <w:sz w:val="28"/>
          <w:szCs w:val="28"/>
          <w:rtl/>
          <w:lang w:bidi="ar-DZ"/>
        </w:rPr>
        <w:t xml:space="preserve"> </w:t>
      </w:r>
      <w:r w:rsidRPr="001E587C">
        <w:rPr>
          <w:rFonts w:ascii="Simplified Arabic" w:hAnsi="Simplified Arabic" w:cs="Simplified Arabic"/>
          <w:sz w:val="28"/>
          <w:szCs w:val="28"/>
          <w:rtl/>
          <w:lang w:bidi="ar-DZ"/>
        </w:rPr>
        <w:t>بالأمراض أو الحوادث وقد يكون سببا نمائيا</w:t>
      </w:r>
      <w:r w:rsidR="002A7E4A" w:rsidRPr="001E587C">
        <w:rPr>
          <w:rFonts w:ascii="Simplified Arabic" w:hAnsi="Simplified Arabic" w:cs="Simplified Arabic"/>
          <w:sz w:val="28"/>
          <w:szCs w:val="28"/>
          <w:rtl/>
          <w:lang w:bidi="ar-DZ"/>
        </w:rPr>
        <w:t>.</w:t>
      </w:r>
      <w:r w:rsidRPr="001E587C">
        <w:rPr>
          <w:rFonts w:ascii="Simplified Arabic" w:hAnsi="Simplified Arabic" w:cs="Simplified Arabic"/>
          <w:sz w:val="28"/>
          <w:szCs w:val="28"/>
          <w:rtl/>
          <w:lang w:bidi="ar-DZ"/>
        </w:rPr>
        <w:t xml:space="preserve"> معتمدا على</w:t>
      </w:r>
      <w:r w:rsidRPr="001E587C">
        <w:rPr>
          <w:rFonts w:ascii="Simplified Arabic" w:hAnsi="Simplified Arabic" w:cs="Simplified Arabic"/>
          <w:b/>
          <w:bCs/>
          <w:sz w:val="28"/>
          <w:szCs w:val="28"/>
          <w:rtl/>
          <w:lang w:bidi="ar-DZ"/>
        </w:rPr>
        <w:t xml:space="preserve"> تعريف كيرك</w:t>
      </w:r>
      <w:r w:rsidRPr="001E587C">
        <w:rPr>
          <w:rFonts w:ascii="Simplified Arabic" w:hAnsi="Simplified Arabic" w:cs="Simplified Arabic"/>
          <w:sz w:val="28"/>
          <w:szCs w:val="28"/>
          <w:rtl/>
          <w:lang w:bidi="ar-DZ"/>
        </w:rPr>
        <w:t xml:space="preserve"> الذي يشير إلى </w:t>
      </w:r>
      <w:r w:rsidR="002A7E4A" w:rsidRPr="001E587C">
        <w:rPr>
          <w:rFonts w:ascii="Simplified Arabic" w:hAnsi="Simplified Arabic" w:cs="Simplified Arabic"/>
          <w:sz w:val="28"/>
          <w:szCs w:val="28"/>
          <w:rtl/>
          <w:lang w:bidi="ar-DZ"/>
        </w:rPr>
        <w:t>أ</w:t>
      </w:r>
      <w:r w:rsidRPr="001E587C">
        <w:rPr>
          <w:rFonts w:ascii="Simplified Arabic" w:hAnsi="Simplified Arabic" w:cs="Simplified Arabic"/>
          <w:sz w:val="28"/>
          <w:szCs w:val="28"/>
          <w:rtl/>
          <w:lang w:bidi="ar-DZ"/>
        </w:rPr>
        <w:t>ن الاضطرابات الخاصة بال</w:t>
      </w:r>
      <w:r w:rsidR="002A7E4A" w:rsidRPr="001E587C">
        <w:rPr>
          <w:rFonts w:ascii="Simplified Arabic" w:hAnsi="Simplified Arabic" w:cs="Simplified Arabic"/>
          <w:sz w:val="28"/>
          <w:szCs w:val="28"/>
          <w:rtl/>
          <w:lang w:bidi="ar-DZ"/>
        </w:rPr>
        <w:t>ت</w:t>
      </w:r>
      <w:r w:rsidRPr="001E587C">
        <w:rPr>
          <w:rFonts w:ascii="Simplified Arabic" w:hAnsi="Simplified Arabic" w:cs="Simplified Arabic"/>
          <w:sz w:val="28"/>
          <w:szCs w:val="28"/>
          <w:rtl/>
          <w:lang w:bidi="ar-DZ"/>
        </w:rPr>
        <w:t>علم</w:t>
      </w:r>
      <w:r w:rsidR="002A7E4A" w:rsidRPr="001E587C">
        <w:rPr>
          <w:rFonts w:ascii="Simplified Arabic" w:hAnsi="Simplified Arabic" w:cs="Simplified Arabic"/>
          <w:sz w:val="28"/>
          <w:szCs w:val="28"/>
          <w:rtl/>
          <w:lang w:bidi="ar-DZ"/>
        </w:rPr>
        <w:t xml:space="preserve"> </w:t>
      </w:r>
      <w:r w:rsidRPr="001E587C">
        <w:rPr>
          <w:rFonts w:ascii="Simplified Arabic" w:hAnsi="Simplified Arabic" w:cs="Simplified Arabic"/>
          <w:sz w:val="28"/>
          <w:szCs w:val="28"/>
          <w:rtl/>
          <w:lang w:bidi="ar-DZ"/>
        </w:rPr>
        <w:t xml:space="preserve">تعود </w:t>
      </w:r>
      <w:r w:rsidR="002A7E4A" w:rsidRPr="001E587C">
        <w:rPr>
          <w:rFonts w:ascii="Simplified Arabic" w:hAnsi="Simplified Arabic" w:cs="Simplified Arabic"/>
          <w:sz w:val="28"/>
          <w:szCs w:val="28"/>
          <w:rtl/>
          <w:lang w:bidi="ar-DZ"/>
        </w:rPr>
        <w:t>إ</w:t>
      </w:r>
      <w:r w:rsidRPr="001E587C">
        <w:rPr>
          <w:rFonts w:ascii="Simplified Arabic" w:hAnsi="Simplified Arabic" w:cs="Simplified Arabic"/>
          <w:sz w:val="28"/>
          <w:szCs w:val="28"/>
          <w:rtl/>
          <w:lang w:bidi="ar-DZ"/>
        </w:rPr>
        <w:t>لى تخلف معين أو اضطراب في واحدة أو أكثر من مهارات النطق</w:t>
      </w:r>
      <w:r w:rsidR="002A7E4A" w:rsidRPr="001E587C">
        <w:rPr>
          <w:rFonts w:ascii="Simplified Arabic" w:hAnsi="Simplified Arabic" w:cs="Simplified Arabic"/>
          <w:sz w:val="28"/>
          <w:szCs w:val="28"/>
          <w:rtl/>
          <w:lang w:bidi="ar-DZ"/>
        </w:rPr>
        <w:t xml:space="preserve"> أو اللغة أو الإدراك أو القراءة أو الهجاء أو الكتابة أو الحساب. </w:t>
      </w:r>
      <w:r w:rsidRPr="001E587C">
        <w:rPr>
          <w:rFonts w:ascii="Simplified Arabic" w:hAnsi="Simplified Arabic" w:cs="Simplified Arabic"/>
          <w:sz w:val="28"/>
          <w:szCs w:val="28"/>
          <w:rtl/>
          <w:lang w:bidi="ar-DZ"/>
        </w:rPr>
        <w:t xml:space="preserve">    </w:t>
      </w:r>
    </w:p>
    <w:p w:rsidR="002A7E4A" w:rsidRPr="001E587C" w:rsidRDefault="002A7E4A" w:rsidP="002F3A28">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b/>
          <w:bCs/>
          <w:sz w:val="32"/>
          <w:szCs w:val="32"/>
          <w:rtl/>
          <w:lang w:bidi="ar-DZ"/>
        </w:rPr>
        <w:t xml:space="preserve">المظاه:  </w:t>
      </w:r>
      <w:r w:rsidRPr="001E587C">
        <w:rPr>
          <w:rFonts w:ascii="Simplified Arabic" w:hAnsi="Simplified Arabic" w:cs="Simplified Arabic"/>
          <w:sz w:val="28"/>
          <w:szCs w:val="28"/>
          <w:rtl/>
          <w:lang w:bidi="ar-DZ"/>
        </w:rPr>
        <w:t xml:space="preserve">تظهر هذه الاضطرابات في نقص القدرة على مايلي: </w:t>
      </w:r>
    </w:p>
    <w:p w:rsidR="00BC2EFD"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السمع </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التفكير</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القراءة</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الكتابة </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الهجاء </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الكلام </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العمليات الحسابية</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الإعاقة الإدراكية</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الإصابة في المخ</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عسر القراءة</w:t>
      </w:r>
    </w:p>
    <w:p w:rsidR="002A7E4A" w:rsidRPr="001E587C" w:rsidRDefault="002A7E4A" w:rsidP="001E587C">
      <w:pPr>
        <w:pStyle w:val="Paragraphedeliste"/>
        <w:numPr>
          <w:ilvl w:val="0"/>
          <w:numId w:val="4"/>
        </w:numPr>
        <w:bidi/>
        <w:spacing w:line="240" w:lineRule="auto"/>
        <w:jc w:val="both"/>
        <w:rPr>
          <w:rFonts w:ascii="Simplified Arabic" w:hAnsi="Simplified Arabic" w:cs="Simplified Arabic"/>
          <w:lang w:bidi="ar-DZ"/>
        </w:rPr>
      </w:pPr>
      <w:r w:rsidRPr="001E587C">
        <w:rPr>
          <w:rFonts w:ascii="Simplified Arabic" w:hAnsi="Simplified Arabic" w:cs="Simplified Arabic"/>
          <w:sz w:val="28"/>
          <w:szCs w:val="28"/>
          <w:rtl/>
          <w:lang w:bidi="ar-DZ"/>
        </w:rPr>
        <w:t xml:space="preserve">الحبسة الكلامية. </w:t>
      </w:r>
    </w:p>
    <w:p w:rsidR="001E587C" w:rsidRDefault="001E587C" w:rsidP="001E587C">
      <w:pPr>
        <w:bidi/>
        <w:spacing w:line="240" w:lineRule="auto"/>
        <w:jc w:val="both"/>
        <w:rPr>
          <w:rFonts w:ascii="Simplified Arabic" w:hAnsi="Simplified Arabic" w:cs="Simplified Arabic"/>
          <w:rtl/>
          <w:lang w:bidi="ar-DZ"/>
        </w:rPr>
      </w:pPr>
    </w:p>
    <w:p w:rsidR="001E587C" w:rsidRDefault="001E587C" w:rsidP="001E587C">
      <w:pPr>
        <w:bidi/>
        <w:spacing w:line="240" w:lineRule="auto"/>
        <w:jc w:val="both"/>
        <w:rPr>
          <w:rFonts w:ascii="Simplified Arabic" w:hAnsi="Simplified Arabic" w:cs="Simplified Arabic"/>
          <w:rtl/>
          <w:lang w:bidi="ar-DZ"/>
        </w:rPr>
      </w:pPr>
    </w:p>
    <w:p w:rsidR="002F3A28" w:rsidRDefault="002F3A28" w:rsidP="002F3A28">
      <w:pPr>
        <w:tabs>
          <w:tab w:val="left" w:pos="3728"/>
        </w:tabs>
        <w:bidi/>
        <w:spacing w:line="240" w:lineRule="auto"/>
        <w:jc w:val="center"/>
        <w:rPr>
          <w:rFonts w:ascii="Simplified Arabic" w:hAnsi="Simplified Arabic" w:cs="Simplified Arabic"/>
          <w:b/>
          <w:bCs/>
          <w:sz w:val="40"/>
          <w:szCs w:val="40"/>
          <w:rtl/>
          <w:lang w:bidi="ar-DZ"/>
        </w:rPr>
      </w:pPr>
      <w:r w:rsidRPr="002F3A28">
        <w:rPr>
          <w:rFonts w:ascii="Simplified Arabic" w:hAnsi="Simplified Arabic" w:cs="Simplified Arabic" w:hint="cs"/>
          <w:b/>
          <w:bCs/>
          <w:sz w:val="40"/>
          <w:szCs w:val="40"/>
          <w:rtl/>
          <w:lang w:bidi="ar-DZ"/>
        </w:rPr>
        <w:lastRenderedPageBreak/>
        <w:t>الأعمال الموجهة</w:t>
      </w:r>
      <w:r w:rsidR="001923B2">
        <w:rPr>
          <w:rFonts w:ascii="Simplified Arabic" w:hAnsi="Simplified Arabic" w:cs="Simplified Arabic" w:hint="cs"/>
          <w:b/>
          <w:bCs/>
          <w:sz w:val="40"/>
          <w:szCs w:val="40"/>
          <w:rtl/>
          <w:lang w:bidi="ar-DZ"/>
        </w:rPr>
        <w:t xml:space="preserve"> رقم 02</w:t>
      </w:r>
      <w:r w:rsidR="00CF1545">
        <w:rPr>
          <w:rFonts w:ascii="Simplified Arabic" w:hAnsi="Simplified Arabic" w:cs="Simplified Arabic" w:hint="cs"/>
          <w:b/>
          <w:bCs/>
          <w:sz w:val="40"/>
          <w:szCs w:val="40"/>
          <w:rtl/>
          <w:lang w:bidi="ar-DZ"/>
        </w:rPr>
        <w:t xml:space="preserve"> ( تابع)</w:t>
      </w:r>
    </w:p>
    <w:p w:rsidR="00CF1545" w:rsidRPr="001E587C" w:rsidRDefault="00CF1545" w:rsidP="00CF1545">
      <w:pPr>
        <w:tabs>
          <w:tab w:val="left" w:pos="6075"/>
        </w:tabs>
        <w:bidi/>
        <w:spacing w:line="240" w:lineRule="auto"/>
        <w:jc w:val="center"/>
        <w:rPr>
          <w:rFonts w:ascii="Simplified Arabic" w:hAnsi="Simplified Arabic" w:cs="Simplified Arabic"/>
          <w:sz w:val="40"/>
          <w:szCs w:val="40"/>
          <w:rtl/>
          <w:lang w:bidi="ar-DZ"/>
        </w:rPr>
      </w:pPr>
      <w:r>
        <w:rPr>
          <w:rFonts w:ascii="Simplified Arabic" w:hAnsi="Simplified Arabic" w:cs="Simplified Arabic" w:hint="cs"/>
          <w:b/>
          <w:bCs/>
          <w:sz w:val="40"/>
          <w:szCs w:val="40"/>
          <w:rtl/>
          <w:lang w:bidi="ar-DZ"/>
        </w:rPr>
        <w:t xml:space="preserve">الموضوع: </w:t>
      </w:r>
      <w:r w:rsidRPr="001E587C">
        <w:rPr>
          <w:rFonts w:ascii="Simplified Arabic" w:hAnsi="Simplified Arabic" w:cs="Simplified Arabic"/>
          <w:b/>
          <w:bCs/>
          <w:sz w:val="40"/>
          <w:szCs w:val="40"/>
          <w:rtl/>
          <w:lang w:bidi="ar-DZ"/>
        </w:rPr>
        <w:t>إضطرابات القدرة التعلمية</w:t>
      </w:r>
    </w:p>
    <w:p w:rsidR="002A7E4A" w:rsidRPr="001E587C" w:rsidRDefault="002A7E4A" w:rsidP="002F3A28">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المؤشرات الدالة على اضطرابات التعلمية:</w:t>
      </w:r>
    </w:p>
    <w:p w:rsidR="00A11AC7" w:rsidRPr="001E587C" w:rsidRDefault="002A7E4A"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تعني وجود مشكلة في التحصيل الدراسي في جميع مجالات الدراسة </w:t>
      </w:r>
      <w:r w:rsidR="00A11AC7" w:rsidRPr="001E587C">
        <w:rPr>
          <w:rFonts w:ascii="Simplified Arabic" w:hAnsi="Simplified Arabic" w:cs="Simplified Arabic"/>
          <w:sz w:val="28"/>
          <w:szCs w:val="28"/>
          <w:rtl/>
          <w:lang w:bidi="ar-DZ"/>
        </w:rPr>
        <w:t xml:space="preserve">كالقراءة والكتابة والحساب، وقد يسبق ذلك مؤشرات معينة تدل على هذه المشكلة، وهي كمايلي:  </w:t>
      </w:r>
    </w:p>
    <w:p w:rsidR="00A11AC7" w:rsidRPr="001E587C" w:rsidRDefault="00A11AC7" w:rsidP="001E587C">
      <w:pPr>
        <w:pStyle w:val="Paragraphedeliste"/>
        <w:numPr>
          <w:ilvl w:val="0"/>
          <w:numId w:val="5"/>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اضطرابات في القدرة التعلمية في تعلم اللغة الشفهية (المحكية) فيظهر الطفل متأخرا في اكتساب اللغة.</w:t>
      </w:r>
    </w:p>
    <w:p w:rsidR="00A11AC7" w:rsidRPr="001E587C" w:rsidRDefault="00A11AC7" w:rsidP="001E587C">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 xml:space="preserve">مشاكل نطقية، وينتج ذلك عن اضطرابات في التعامل مع الحروف والرموز، فإذا حدث خلل أو صعوبة في فهم هذه الحروف أو الرموز بدون وجود سبب لذلك (مثل مشاكل سمعية أو انخفاض في القدرات الذهنية)، فإن ذلك يتم إرجاعه إلى كونه صعوبة في التعلم. </w:t>
      </w:r>
    </w:p>
    <w:p w:rsidR="009F1115" w:rsidRPr="001E587C" w:rsidRDefault="00A11AC7" w:rsidP="001E587C">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 xml:space="preserve">ولكن نتمكن من تشخيص اضطرابات التعلم لابد من وجود تأخر ملحوظ، نستنتج عن طريقه </w:t>
      </w:r>
      <w:r w:rsidR="009F1115" w:rsidRPr="001E587C">
        <w:rPr>
          <w:rFonts w:ascii="Simplified Arabic" w:hAnsi="Simplified Arabic" w:cs="Simplified Arabic"/>
          <w:sz w:val="28"/>
          <w:szCs w:val="28"/>
          <w:rtl/>
          <w:lang w:bidi="ar-DZ"/>
        </w:rPr>
        <w:t>أن هذا الطفل يعاني من اضطرابات القدرة التعلمية، وقد يكون التأخر الملحوظ مثل الحصول على معدل أقل من المعدل الطبيعي المتوقع مقارنة بمن من في سن الطفل مع عدم وجود سبب عضوي أو ذهني لهذا التأخر، ومع الأخذ بعين الإعتبار بالملاحظات الآتية:</w:t>
      </w:r>
    </w:p>
    <w:p w:rsidR="009F1115" w:rsidRPr="001E587C" w:rsidRDefault="009F1115" w:rsidP="001E587C">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إذا لم يكن الطفل يعاني من مشاكل في القراءة والكتابة، فقد يكون السبب أنه بحاجة إلى تدريب أكثر حتى تصبح قدرته أفضل.</w:t>
      </w:r>
    </w:p>
    <w:p w:rsidR="00444DE9" w:rsidRPr="001E587C" w:rsidRDefault="009F1115" w:rsidP="001E587C">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أن يكون هذا جزء من الفروق الفردية في القدرات الشخصية</w:t>
      </w:r>
      <w:r w:rsidR="00444DE9" w:rsidRPr="001E587C">
        <w:rPr>
          <w:rFonts w:ascii="Simplified Arabic" w:hAnsi="Simplified Arabic" w:cs="Simplified Arabic"/>
          <w:sz w:val="28"/>
          <w:szCs w:val="28"/>
          <w:rtl/>
          <w:lang w:bidi="ar-DZ"/>
        </w:rPr>
        <w:t>، وبمعنى أوضح قد يكون الشخص أفضل في الرياضيات منه في القراءة أو العكس.</w:t>
      </w:r>
    </w:p>
    <w:p w:rsidR="00444DE9" w:rsidRPr="001E587C" w:rsidRDefault="00444DE9" w:rsidP="001E587C">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أن يعود ذلك إلى مشكلة مدرسية، فقد يتعرض هذا الطفل لضغوط نفسية معينة يفقد معها القدرة على التركيز وبالتالي يقل تحصيله.</w:t>
      </w:r>
    </w:p>
    <w:p w:rsidR="00A15192" w:rsidRPr="001E587C" w:rsidRDefault="00444DE9" w:rsidP="002F3A28">
      <w:pPr>
        <w:pStyle w:val="Paragraphedeliste"/>
        <w:numPr>
          <w:ilvl w:val="0"/>
          <w:numId w:val="5"/>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 xml:space="preserve">وقد ترجع مشاكل اضطرابات القدرة التعلمية إلى اضطرابات في عمليات الإدراك نتيجة خلل بسيط في أداء الدماغ لوظيفته، </w:t>
      </w:r>
      <w:r w:rsidR="00A15192" w:rsidRPr="001E587C">
        <w:rPr>
          <w:rFonts w:ascii="Simplified Arabic" w:hAnsi="Simplified Arabic" w:cs="Simplified Arabic"/>
          <w:sz w:val="28"/>
          <w:szCs w:val="28"/>
          <w:rtl/>
          <w:lang w:bidi="ar-DZ"/>
        </w:rPr>
        <w:t>أي أن الاضطرابات في التعلم لا تعود إلى الإعاقة في القدرة السمعية أو البصرية أو</w:t>
      </w:r>
      <w:r w:rsidR="002F3A28">
        <w:rPr>
          <w:rFonts w:ascii="Simplified Arabic" w:hAnsi="Simplified Arabic" w:cs="Simplified Arabic"/>
          <w:sz w:val="28"/>
          <w:szCs w:val="28"/>
          <w:lang w:bidi="ar-DZ"/>
        </w:rPr>
        <w:t xml:space="preserve"> </w:t>
      </w:r>
      <w:r w:rsidR="00A15192" w:rsidRPr="001E587C">
        <w:rPr>
          <w:rFonts w:ascii="Simplified Arabic" w:hAnsi="Simplified Arabic" w:cs="Simplified Arabic"/>
          <w:sz w:val="28"/>
          <w:szCs w:val="28"/>
          <w:rtl/>
          <w:lang w:bidi="ar-DZ"/>
        </w:rPr>
        <w:t>الحركية أو الذهنية أو الإنفعالية لدى الفرد الذي لديه اضطرابات في التعلم ولكنها تظهر في اضطرابات أداء هذه الوظائف كما هو متوقع.</w:t>
      </w:r>
      <w:r w:rsidRPr="001E587C">
        <w:rPr>
          <w:rFonts w:ascii="Simplified Arabic" w:hAnsi="Simplified Arabic" w:cs="Simplified Arabic"/>
          <w:sz w:val="28"/>
          <w:szCs w:val="28"/>
          <w:rtl/>
          <w:lang w:bidi="ar-DZ"/>
        </w:rPr>
        <w:t xml:space="preserve"> </w:t>
      </w:r>
    </w:p>
    <w:p w:rsidR="00A15192" w:rsidRPr="001E587C" w:rsidRDefault="00444DE9" w:rsidP="001E587C">
      <w:pPr>
        <w:bidi/>
        <w:spacing w:line="240" w:lineRule="auto"/>
        <w:jc w:val="both"/>
        <w:rPr>
          <w:rFonts w:ascii="Simplified Arabic" w:hAnsi="Simplified Arabic" w:cs="Simplified Arabic"/>
          <w:b/>
          <w:bCs/>
          <w:sz w:val="28"/>
          <w:szCs w:val="28"/>
          <w:lang w:bidi="ar-DZ"/>
        </w:rPr>
      </w:pPr>
      <w:r w:rsidRPr="001E587C">
        <w:rPr>
          <w:rFonts w:ascii="Simplified Arabic" w:hAnsi="Simplified Arabic" w:cs="Simplified Arabic"/>
          <w:sz w:val="28"/>
          <w:szCs w:val="28"/>
          <w:rtl/>
          <w:lang w:bidi="ar-DZ"/>
        </w:rPr>
        <w:t xml:space="preserve"> </w:t>
      </w:r>
      <w:r w:rsidR="00E753F9" w:rsidRPr="001E587C">
        <w:rPr>
          <w:rFonts w:ascii="Simplified Arabic" w:hAnsi="Simplified Arabic" w:cs="Simplified Arabic"/>
          <w:b/>
          <w:bCs/>
          <w:sz w:val="32"/>
          <w:szCs w:val="32"/>
          <w:rtl/>
          <w:lang w:bidi="ar-DZ"/>
        </w:rPr>
        <w:t>حقائق عامة عن اضطرابات القدرة التعلمية:</w:t>
      </w:r>
    </w:p>
    <w:p w:rsidR="002A7E4A" w:rsidRPr="001E587C" w:rsidRDefault="00E753F9" w:rsidP="001E587C">
      <w:pPr>
        <w:pStyle w:val="Paragraphedeliste"/>
        <w:numPr>
          <w:ilvl w:val="0"/>
          <w:numId w:val="6"/>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إن مصطلح اضطرابات القدرة التعلمية هو مصطلح عام يشير إى مجموعة غير متجانسة من الاضطرابات التي تشمل على مجموعات فرعية مختلفة. </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lastRenderedPageBreak/>
        <w:t>يجب النظر إلى هذه الاضطرابات باعتبارها مشكلة تتعلق ليس فقط بمن هم في المدرسة ، و إنما أيضا بمن هم في مرحلتي الطفولة و المراهقة.</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إن إضطرابات القدرة التعلمية متأصلة في الفرد و يفترض أن أساس الاضطراب يعود إلى خلل في وظائف في الجهاز العصبي المركزي.</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قد تحدث اضطرابات القدرة التعلمية بحيث تكون مصاحبة للإعاقات الأخرى، كما أنها تحدث أيضا لدى مختلف المجموعات ذات الأأصول الثقافية واللغوية مختلفة.</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 xml:space="preserve">إن اضطرابات القدرة التعلمية قد تنتشر لدى تلاميذ الذكور أكثر منها لدى الإناث. </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يقع ذكاء التلاميذ ذوي اضطرابات القدرة التعلمية - غالبا - فيالمدى المتوسط</w:t>
      </w:r>
    </w:p>
    <w:p w:rsidR="00330AAA" w:rsidRPr="001E587C" w:rsidRDefault="00330AAA" w:rsidP="001E587C">
      <w:pPr>
        <w:pStyle w:val="Paragraphedeliste"/>
        <w:numPr>
          <w:ilvl w:val="0"/>
          <w:numId w:val="6"/>
        </w:numPr>
        <w:bidi/>
        <w:spacing w:line="240" w:lineRule="auto"/>
        <w:jc w:val="both"/>
        <w:rPr>
          <w:rFonts w:ascii="Simplified Arabic" w:hAnsi="Simplified Arabic" w:cs="Simplified Arabic"/>
          <w:sz w:val="28"/>
          <w:szCs w:val="28"/>
          <w:lang w:bidi="ar-DZ"/>
        </w:rPr>
      </w:pPr>
      <w:r w:rsidRPr="001E587C">
        <w:rPr>
          <w:rFonts w:ascii="Simplified Arabic" w:hAnsi="Simplified Arabic" w:cs="Simplified Arabic"/>
          <w:sz w:val="28"/>
          <w:szCs w:val="28"/>
          <w:rtl/>
          <w:lang w:bidi="ar-DZ"/>
        </w:rPr>
        <w:t>يتم التعرف على التلاميذ ذوي اضطراب</w:t>
      </w:r>
      <w:r w:rsidR="00943049" w:rsidRPr="001E587C">
        <w:rPr>
          <w:rFonts w:ascii="Simplified Arabic" w:hAnsi="Simplified Arabic" w:cs="Simplified Arabic"/>
          <w:sz w:val="28"/>
          <w:szCs w:val="28"/>
          <w:rtl/>
          <w:lang w:bidi="ar-DZ"/>
        </w:rPr>
        <w:t>ات</w:t>
      </w:r>
      <w:r w:rsidRPr="001E587C">
        <w:rPr>
          <w:rFonts w:ascii="Simplified Arabic" w:hAnsi="Simplified Arabic" w:cs="Simplified Arabic"/>
          <w:sz w:val="28"/>
          <w:szCs w:val="28"/>
          <w:rtl/>
          <w:lang w:bidi="ar-DZ"/>
        </w:rPr>
        <w:t xml:space="preserve"> القدرة التعلمية - عادة - عندما يصلون الصف الثالث أو الرابع إبتدائي، حيث يتضح التبيان بينهم وبين أقرانهم في الصف الدراسي.</w:t>
      </w:r>
    </w:p>
    <w:p w:rsidR="00943049" w:rsidRPr="001E587C" w:rsidRDefault="00330AAA" w:rsidP="002F3A28">
      <w:pPr>
        <w:pStyle w:val="Paragraphedeliste"/>
        <w:numPr>
          <w:ilvl w:val="0"/>
          <w:numId w:val="6"/>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بعض ت</w:t>
      </w:r>
      <w:r w:rsidR="002F3A28">
        <w:rPr>
          <w:rFonts w:ascii="Simplified Arabic" w:hAnsi="Simplified Arabic" w:cs="Simplified Arabic" w:hint="cs"/>
          <w:sz w:val="28"/>
          <w:szCs w:val="28"/>
          <w:rtl/>
          <w:lang w:bidi="ar-DZ"/>
        </w:rPr>
        <w:t>ل</w:t>
      </w:r>
      <w:r w:rsidRPr="001E587C">
        <w:rPr>
          <w:rFonts w:ascii="Simplified Arabic" w:hAnsi="Simplified Arabic" w:cs="Simplified Arabic"/>
          <w:sz w:val="28"/>
          <w:szCs w:val="28"/>
          <w:rtl/>
          <w:lang w:bidi="ar-DZ"/>
        </w:rPr>
        <w:t>ميذ ذوي اضطراب</w:t>
      </w:r>
      <w:r w:rsidR="00943049" w:rsidRPr="001E587C">
        <w:rPr>
          <w:rFonts w:ascii="Simplified Arabic" w:hAnsi="Simplified Arabic" w:cs="Simplified Arabic"/>
          <w:sz w:val="28"/>
          <w:szCs w:val="28"/>
          <w:rtl/>
          <w:lang w:bidi="ar-DZ"/>
        </w:rPr>
        <w:t>ات</w:t>
      </w:r>
      <w:r w:rsidRPr="001E587C">
        <w:rPr>
          <w:rFonts w:ascii="Simplified Arabic" w:hAnsi="Simplified Arabic" w:cs="Simplified Arabic"/>
          <w:sz w:val="28"/>
          <w:szCs w:val="28"/>
          <w:rtl/>
          <w:lang w:bidi="ar-DZ"/>
        </w:rPr>
        <w:t xml:space="preserve"> القدرة التعلمية</w:t>
      </w:r>
      <w:r w:rsidR="00943049" w:rsidRPr="001E587C">
        <w:rPr>
          <w:rFonts w:ascii="Simplified Arabic" w:hAnsi="Simplified Arabic" w:cs="Simplified Arabic"/>
          <w:sz w:val="28"/>
          <w:szCs w:val="28"/>
          <w:rtl/>
          <w:lang w:bidi="ar-DZ"/>
        </w:rPr>
        <w:t xml:space="preserve"> لديهم ضعف في الذاكرة فصيرة المدى وتشتت في الإنتباه. </w:t>
      </w:r>
      <w:r w:rsidRPr="001E587C">
        <w:rPr>
          <w:rFonts w:ascii="Simplified Arabic" w:hAnsi="Simplified Arabic" w:cs="Simplified Arabic"/>
          <w:sz w:val="28"/>
          <w:szCs w:val="28"/>
          <w:rtl/>
          <w:lang w:bidi="ar-DZ"/>
        </w:rPr>
        <w:t xml:space="preserve"> </w:t>
      </w:r>
    </w:p>
    <w:p w:rsidR="00330AAA" w:rsidRPr="001E587C" w:rsidRDefault="00943049"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أنماط الأخطاء التلاميذ الذين يعانون من اضطرابات القدرة التعلمية:</w:t>
      </w:r>
    </w:p>
    <w:p w:rsidR="00943049" w:rsidRPr="001E587C" w:rsidRDefault="00943049"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 xml:space="preserve">القراءة: </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عدم التمييز بين الحروف المتشابهة.</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حذف بعض الحروف من الكلمة. </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إضافة حروف زائدة إلى الكلمة.</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عدم التسلسل في نطق الحروف في الكلمة. </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عدم قدرته على قراءة كلمة مكونة من ثلاثة حروف أو أقل.</w:t>
      </w:r>
    </w:p>
    <w:p w:rsidR="00943049" w:rsidRPr="001E587C" w:rsidRDefault="00943049" w:rsidP="001E587C">
      <w:pPr>
        <w:pStyle w:val="Paragraphedeliste"/>
        <w:numPr>
          <w:ilvl w:val="0"/>
          <w:numId w:val="7"/>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عدم محاولة تهجي كلمة غير المعروفة.</w:t>
      </w:r>
    </w:p>
    <w:p w:rsidR="00943049" w:rsidRPr="001E587C" w:rsidRDefault="00943049"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b/>
          <w:bCs/>
          <w:sz w:val="32"/>
          <w:szCs w:val="32"/>
          <w:rtl/>
          <w:lang w:bidi="ar-DZ"/>
        </w:rPr>
        <w:t>الإملاء</w:t>
      </w:r>
      <w:r w:rsidRPr="001E587C">
        <w:rPr>
          <w:rFonts w:ascii="Simplified Arabic" w:hAnsi="Simplified Arabic" w:cs="Simplified Arabic"/>
          <w:sz w:val="28"/>
          <w:szCs w:val="28"/>
          <w:rtl/>
          <w:lang w:bidi="ar-DZ"/>
        </w:rPr>
        <w:t>:</w:t>
      </w:r>
    </w:p>
    <w:p w:rsidR="00943049" w:rsidRPr="001E587C" w:rsidRDefault="00943049" w:rsidP="001E587C">
      <w:pPr>
        <w:pStyle w:val="Paragraphedeliste"/>
        <w:numPr>
          <w:ilvl w:val="3"/>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إضافة حرف غير ضروري.</w:t>
      </w:r>
    </w:p>
    <w:p w:rsidR="00943049" w:rsidRPr="001E587C" w:rsidRDefault="00943049" w:rsidP="001E587C">
      <w:pPr>
        <w:pStyle w:val="Paragraphedeliste"/>
        <w:numPr>
          <w:ilvl w:val="0"/>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حذف حرف من الكلمة.</w:t>
      </w:r>
    </w:p>
    <w:p w:rsidR="00943049" w:rsidRPr="001E587C" w:rsidRDefault="00943049" w:rsidP="001E587C">
      <w:pPr>
        <w:pStyle w:val="Paragraphedeliste"/>
        <w:numPr>
          <w:ilvl w:val="0"/>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حذف اللام الشمسية.</w:t>
      </w:r>
    </w:p>
    <w:p w:rsidR="00943049" w:rsidRPr="001E587C" w:rsidRDefault="00943049" w:rsidP="001E587C">
      <w:pPr>
        <w:pStyle w:val="Paragraphedeliste"/>
        <w:numPr>
          <w:ilvl w:val="0"/>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وضع نون مكان التنوين أو العكس.</w:t>
      </w:r>
    </w:p>
    <w:p w:rsidR="00943049" w:rsidRPr="001E587C" w:rsidRDefault="00943049" w:rsidP="001E587C">
      <w:pPr>
        <w:pStyle w:val="Paragraphedeliste"/>
        <w:numPr>
          <w:ilvl w:val="0"/>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وضع تاء مفتوحة مكان الت</w:t>
      </w:r>
      <w:r w:rsidR="0051080E" w:rsidRPr="001E587C">
        <w:rPr>
          <w:rFonts w:ascii="Simplified Arabic" w:hAnsi="Simplified Arabic" w:cs="Simplified Arabic"/>
          <w:sz w:val="28"/>
          <w:szCs w:val="28"/>
          <w:rtl/>
          <w:lang w:bidi="ar-DZ"/>
        </w:rPr>
        <w:t>ا</w:t>
      </w:r>
      <w:r w:rsidRPr="001E587C">
        <w:rPr>
          <w:rFonts w:ascii="Simplified Arabic" w:hAnsi="Simplified Arabic" w:cs="Simplified Arabic"/>
          <w:sz w:val="28"/>
          <w:szCs w:val="28"/>
          <w:rtl/>
          <w:lang w:bidi="ar-DZ"/>
        </w:rPr>
        <w:t xml:space="preserve">ء المربوطة أو العكس. </w:t>
      </w:r>
    </w:p>
    <w:p w:rsidR="0051080E" w:rsidRPr="001E587C" w:rsidRDefault="0051080E" w:rsidP="001E587C">
      <w:pPr>
        <w:pStyle w:val="Paragraphedeliste"/>
        <w:numPr>
          <w:ilvl w:val="0"/>
          <w:numId w:val="8"/>
        </w:numPr>
        <w:bidi/>
        <w:spacing w:line="240" w:lineRule="auto"/>
        <w:ind w:left="282" w:firstLine="0"/>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عدم القدرة على التفريق بين المد والحركة.</w:t>
      </w:r>
    </w:p>
    <w:p w:rsidR="0051080E" w:rsidRPr="001E587C" w:rsidRDefault="0051080E" w:rsidP="001E587C">
      <w:p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b/>
          <w:bCs/>
          <w:sz w:val="32"/>
          <w:szCs w:val="32"/>
          <w:rtl/>
          <w:lang w:bidi="ar-DZ"/>
        </w:rPr>
        <w:t>الرياضيات</w:t>
      </w:r>
      <w:r w:rsidRPr="001E587C">
        <w:rPr>
          <w:rFonts w:ascii="Simplified Arabic" w:hAnsi="Simplified Arabic" w:cs="Simplified Arabic"/>
          <w:sz w:val="28"/>
          <w:szCs w:val="28"/>
          <w:rtl/>
          <w:lang w:bidi="ar-DZ"/>
        </w:rPr>
        <w:t xml:space="preserve">: </w:t>
      </w:r>
    </w:p>
    <w:p w:rsidR="0051080E" w:rsidRPr="001E587C" w:rsidRDefault="0051080E" w:rsidP="001E587C">
      <w:pPr>
        <w:pStyle w:val="Paragraphedeliste"/>
        <w:numPr>
          <w:ilvl w:val="0"/>
          <w:numId w:val="9"/>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lastRenderedPageBreak/>
        <w:t>لديه استجابة عشوائية وتبدو الأخطاء بدون سبب واضح.</w:t>
      </w:r>
    </w:p>
    <w:p w:rsidR="0051080E" w:rsidRPr="001E587C" w:rsidRDefault="0051080E" w:rsidP="001E587C">
      <w:pPr>
        <w:pStyle w:val="Paragraphedeliste"/>
        <w:numPr>
          <w:ilvl w:val="0"/>
          <w:numId w:val="9"/>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 xml:space="preserve">خطأ في عملية الطرح والجمع والضرب والقسمة. </w:t>
      </w:r>
    </w:p>
    <w:p w:rsidR="0051080E" w:rsidRPr="001E587C" w:rsidRDefault="0051080E" w:rsidP="001E587C">
      <w:pPr>
        <w:pStyle w:val="Paragraphedeliste"/>
        <w:numPr>
          <w:ilvl w:val="0"/>
          <w:numId w:val="9"/>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خطأ في قيم الخانات.</w:t>
      </w:r>
    </w:p>
    <w:p w:rsidR="0051080E" w:rsidRPr="001E587C" w:rsidRDefault="0051080E" w:rsidP="001E587C">
      <w:pPr>
        <w:pStyle w:val="Paragraphedeliste"/>
        <w:numPr>
          <w:ilvl w:val="0"/>
          <w:numId w:val="9"/>
        </w:numPr>
        <w:bidi/>
        <w:spacing w:line="240" w:lineRule="auto"/>
        <w:jc w:val="both"/>
        <w:rPr>
          <w:rFonts w:ascii="Simplified Arabic" w:hAnsi="Simplified Arabic" w:cs="Simplified Arabic"/>
          <w:sz w:val="28"/>
          <w:szCs w:val="28"/>
          <w:rtl/>
          <w:lang w:bidi="ar-DZ"/>
        </w:rPr>
      </w:pPr>
      <w:r w:rsidRPr="001E587C">
        <w:rPr>
          <w:rFonts w:ascii="Simplified Arabic" w:hAnsi="Simplified Arabic" w:cs="Simplified Arabic"/>
          <w:sz w:val="28"/>
          <w:szCs w:val="28"/>
          <w:rtl/>
          <w:lang w:bidi="ar-DZ"/>
        </w:rPr>
        <w:t>لا يدرك معنى الكسور.</w:t>
      </w:r>
    </w:p>
    <w:p w:rsidR="00A83694" w:rsidRPr="001E587C" w:rsidRDefault="0051080E"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قياس وتشخيص اضطرابات القدرة التعلمية:</w:t>
      </w:r>
    </w:p>
    <w:p w:rsidR="0051080E" w:rsidRPr="001E587C" w:rsidRDefault="00A83694" w:rsidP="001E587C">
      <w:p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 xml:space="preserve">تحتاج عملية التعرف على هذه الحالات إلى تجميع بيانات إضافية واسعة عن الطالب، ويقوم بذلك فريق متكامل من الأخصائيين والمعلمين والأهالي، وتكون عملية التقييم شاملة للتلميذ لمعرفة وجود صعوبات في التعلم، وتستمد المعلومات من الملاحظة ومن ثم كتابة التقارير وعلى هذه وعلى هذه الأسس يتم التشخيص. </w:t>
      </w:r>
    </w:p>
    <w:p w:rsidR="00A83694" w:rsidRPr="001E587C" w:rsidRDefault="00A83694" w:rsidP="001E587C">
      <w:pPr>
        <w:bidi/>
        <w:spacing w:line="240" w:lineRule="auto"/>
        <w:jc w:val="both"/>
        <w:rPr>
          <w:rFonts w:ascii="Simplified Arabic" w:hAnsi="Simplified Arabic" w:cs="Simplified Arabic"/>
          <w:b/>
          <w:bCs/>
          <w:sz w:val="32"/>
          <w:szCs w:val="32"/>
          <w:rtl/>
          <w:lang w:bidi="ar-DZ"/>
        </w:rPr>
      </w:pPr>
      <w:r w:rsidRPr="001E587C">
        <w:rPr>
          <w:rFonts w:ascii="Simplified Arabic" w:hAnsi="Simplified Arabic" w:cs="Simplified Arabic"/>
          <w:b/>
          <w:bCs/>
          <w:sz w:val="32"/>
          <w:szCs w:val="32"/>
          <w:rtl/>
          <w:lang w:bidi="ar-DZ"/>
        </w:rPr>
        <w:t xml:space="preserve">الخصائص التعليمية لأطفال اضطرابات في القدرة التعلمية: </w:t>
      </w:r>
    </w:p>
    <w:p w:rsidR="00A83694" w:rsidRPr="001E587C" w:rsidRDefault="00A83694" w:rsidP="001E587C">
      <w:pPr>
        <w:pStyle w:val="Paragraphedeliste"/>
        <w:numPr>
          <w:ilvl w:val="0"/>
          <w:numId w:val="11"/>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انخفاض معدل التحصيل الدراسي للطالب بعام أو اكثر عن معدل عمره العقلي.</w:t>
      </w:r>
    </w:p>
    <w:p w:rsidR="00A83694" w:rsidRPr="001E587C" w:rsidRDefault="00A83694" w:rsidP="001E587C">
      <w:pPr>
        <w:pStyle w:val="Paragraphedeliste"/>
        <w:numPr>
          <w:ilvl w:val="0"/>
          <w:numId w:val="11"/>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ضعف في طلاقة القراءة الشفهية</w:t>
      </w:r>
      <w:r w:rsidR="001E587C" w:rsidRPr="001E587C">
        <w:rPr>
          <w:rFonts w:ascii="Simplified Arabic" w:hAnsi="Simplified Arabic" w:cs="Simplified Arabic"/>
          <w:sz w:val="32"/>
          <w:szCs w:val="32"/>
          <w:rtl/>
          <w:lang w:bidi="ar-DZ"/>
        </w:rPr>
        <w:t>.</w:t>
      </w:r>
    </w:p>
    <w:p w:rsidR="00A83694" w:rsidRPr="001E587C" w:rsidRDefault="00A83694" w:rsidP="001E587C">
      <w:pPr>
        <w:pStyle w:val="Paragraphedeliste"/>
        <w:numPr>
          <w:ilvl w:val="0"/>
          <w:numId w:val="11"/>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ضعف في فهم ما يقرأ</w:t>
      </w:r>
      <w:r w:rsidR="001E587C" w:rsidRPr="001E587C">
        <w:rPr>
          <w:rFonts w:ascii="Simplified Arabic" w:hAnsi="Simplified Arabic" w:cs="Simplified Arabic"/>
          <w:sz w:val="32"/>
          <w:szCs w:val="32"/>
          <w:rtl/>
          <w:lang w:bidi="ar-DZ"/>
        </w:rPr>
        <w:t>.</w:t>
      </w:r>
    </w:p>
    <w:p w:rsidR="00A83694" w:rsidRPr="001E587C" w:rsidRDefault="00A83694"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ضعف في القدرة على تحليل الصوتيات الكلمات الجديدة</w:t>
      </w:r>
      <w:r w:rsidR="001E587C" w:rsidRPr="001E587C">
        <w:rPr>
          <w:rFonts w:ascii="Simplified Arabic" w:hAnsi="Simplified Arabic" w:cs="Simplified Arabic"/>
          <w:sz w:val="32"/>
          <w:szCs w:val="32"/>
          <w:rtl/>
          <w:lang w:bidi="ar-DZ"/>
        </w:rPr>
        <w:t>.</w:t>
      </w:r>
    </w:p>
    <w:p w:rsidR="001E587C" w:rsidRPr="001E587C" w:rsidRDefault="001E587C"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صعوبات في التهجي.</w:t>
      </w:r>
    </w:p>
    <w:p w:rsidR="001E587C" w:rsidRPr="001E587C" w:rsidRDefault="001E587C"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عكس الحروف والكلمات والمقاطع عند القراءة.</w:t>
      </w:r>
    </w:p>
    <w:p w:rsidR="001E587C" w:rsidRPr="001E587C" w:rsidRDefault="001E587C"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عكس الحروف والأرقام عند الكتابة.</w:t>
      </w:r>
    </w:p>
    <w:p w:rsidR="001E587C" w:rsidRPr="001E587C" w:rsidRDefault="001E587C"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ضعف في معدل سرعة القراءة.</w:t>
      </w:r>
    </w:p>
    <w:p w:rsidR="00A83694" w:rsidRPr="001E587C" w:rsidRDefault="001E587C" w:rsidP="001E587C">
      <w:pPr>
        <w:pStyle w:val="Paragraphedeliste"/>
        <w:numPr>
          <w:ilvl w:val="0"/>
          <w:numId w:val="10"/>
        </w:numPr>
        <w:bidi/>
        <w:spacing w:line="240" w:lineRule="auto"/>
        <w:jc w:val="both"/>
        <w:rPr>
          <w:rFonts w:ascii="Simplified Arabic" w:hAnsi="Simplified Arabic" w:cs="Simplified Arabic"/>
          <w:sz w:val="32"/>
          <w:szCs w:val="32"/>
          <w:rtl/>
          <w:lang w:bidi="ar-DZ"/>
        </w:rPr>
      </w:pPr>
      <w:r w:rsidRPr="001E587C">
        <w:rPr>
          <w:rFonts w:ascii="Simplified Arabic" w:hAnsi="Simplified Arabic" w:cs="Simplified Arabic"/>
          <w:sz w:val="32"/>
          <w:szCs w:val="32"/>
          <w:rtl/>
          <w:lang w:bidi="ar-DZ"/>
        </w:rPr>
        <w:t xml:space="preserve">تعلم مهارة الحساب محدودة. </w:t>
      </w:r>
      <w:r w:rsidR="00A83694" w:rsidRPr="001E587C">
        <w:rPr>
          <w:rFonts w:ascii="Simplified Arabic" w:hAnsi="Simplified Arabic" w:cs="Simplified Arabic"/>
          <w:sz w:val="32"/>
          <w:szCs w:val="32"/>
          <w:rtl/>
          <w:lang w:bidi="ar-DZ"/>
        </w:rPr>
        <w:t xml:space="preserve"> </w:t>
      </w:r>
    </w:p>
    <w:p w:rsidR="001923B2" w:rsidRDefault="001923B2" w:rsidP="001E587C">
      <w:pPr>
        <w:bidi/>
        <w:spacing w:line="240" w:lineRule="auto"/>
        <w:jc w:val="both"/>
        <w:rPr>
          <w:rFonts w:ascii="Simplified Arabic" w:hAnsi="Simplified Arabic" w:cs="Simplified Arabic"/>
          <w:sz w:val="32"/>
          <w:szCs w:val="32"/>
          <w:rtl/>
          <w:lang w:bidi="ar-DZ"/>
        </w:rPr>
      </w:pPr>
    </w:p>
    <w:p w:rsidR="00A83694" w:rsidRDefault="00A83694" w:rsidP="001923B2">
      <w:pPr>
        <w:bidi/>
        <w:rPr>
          <w:rFonts w:ascii="Simplified Arabic" w:hAnsi="Simplified Arabic" w:cs="Simplified Arabic"/>
          <w:sz w:val="32"/>
          <w:szCs w:val="32"/>
          <w:lang w:bidi="ar-DZ"/>
        </w:rPr>
      </w:pPr>
    </w:p>
    <w:p w:rsidR="001923B2" w:rsidRDefault="001923B2" w:rsidP="001923B2">
      <w:pPr>
        <w:bidi/>
        <w:rPr>
          <w:rFonts w:ascii="Simplified Arabic" w:hAnsi="Simplified Arabic" w:cs="Simplified Arabic"/>
          <w:sz w:val="32"/>
          <w:szCs w:val="32"/>
          <w:lang w:bidi="ar-DZ"/>
        </w:rPr>
      </w:pPr>
    </w:p>
    <w:p w:rsidR="001923B2" w:rsidRDefault="001923B2" w:rsidP="001923B2">
      <w:pPr>
        <w:bidi/>
        <w:rPr>
          <w:rFonts w:ascii="Simplified Arabic" w:hAnsi="Simplified Arabic" w:cs="Simplified Arabic"/>
          <w:sz w:val="32"/>
          <w:szCs w:val="32"/>
          <w:lang w:bidi="ar-DZ"/>
        </w:rPr>
      </w:pPr>
    </w:p>
    <w:p w:rsidR="001923B2" w:rsidRDefault="001923B2" w:rsidP="001923B2">
      <w:pPr>
        <w:bidi/>
        <w:rPr>
          <w:rFonts w:ascii="Simplified Arabic" w:hAnsi="Simplified Arabic" w:cs="Simplified Arabic"/>
          <w:sz w:val="32"/>
          <w:szCs w:val="32"/>
          <w:lang w:bidi="ar-DZ"/>
        </w:rPr>
      </w:pPr>
    </w:p>
    <w:p w:rsidR="001923B2" w:rsidRPr="00CF1545" w:rsidRDefault="001923B2" w:rsidP="00CF1545">
      <w:pPr>
        <w:bidi/>
        <w:spacing w:line="240" w:lineRule="auto"/>
        <w:jc w:val="center"/>
        <w:rPr>
          <w:rFonts w:ascii="Simplified Arabic" w:hAnsi="Simplified Arabic" w:cs="Simplified Arabic"/>
          <w:b/>
          <w:bCs/>
          <w:color w:val="000000"/>
          <w:sz w:val="40"/>
          <w:szCs w:val="40"/>
          <w:rtl/>
        </w:rPr>
      </w:pPr>
      <w:r w:rsidRPr="00CF1545">
        <w:rPr>
          <w:rFonts w:ascii="Simplified Arabic" w:hAnsi="Simplified Arabic" w:cs="Simplified Arabic" w:hint="cs"/>
          <w:b/>
          <w:bCs/>
          <w:color w:val="000000"/>
          <w:sz w:val="40"/>
          <w:szCs w:val="40"/>
          <w:rtl/>
        </w:rPr>
        <w:lastRenderedPageBreak/>
        <w:t>أعمال موجهة رقم 0</w:t>
      </w:r>
      <w:r w:rsidR="00CF1545" w:rsidRPr="00CF1545">
        <w:rPr>
          <w:rFonts w:ascii="Simplified Arabic" w:hAnsi="Simplified Arabic" w:cs="Simplified Arabic" w:hint="cs"/>
          <w:b/>
          <w:bCs/>
          <w:color w:val="000000"/>
          <w:sz w:val="40"/>
          <w:szCs w:val="40"/>
          <w:rtl/>
        </w:rPr>
        <w:t>3</w:t>
      </w:r>
    </w:p>
    <w:p w:rsidR="001923B2" w:rsidRPr="00CF1545" w:rsidRDefault="001923B2" w:rsidP="00CF1545">
      <w:pPr>
        <w:bidi/>
        <w:spacing w:line="240" w:lineRule="auto"/>
        <w:jc w:val="center"/>
        <w:rPr>
          <w:rFonts w:ascii="Simplified Arabic" w:hAnsi="Simplified Arabic" w:cs="Simplified Arabic"/>
          <w:sz w:val="40"/>
          <w:szCs w:val="40"/>
          <w:lang w:bidi="ar-DZ"/>
        </w:rPr>
      </w:pPr>
      <w:r w:rsidRPr="00CF1545">
        <w:rPr>
          <w:rFonts w:ascii="Simplified Arabic" w:hAnsi="Simplified Arabic" w:cs="Simplified Arabic" w:hint="cs"/>
          <w:b/>
          <w:bCs/>
          <w:color w:val="000000"/>
          <w:sz w:val="40"/>
          <w:szCs w:val="40"/>
          <w:rtl/>
        </w:rPr>
        <w:t xml:space="preserve">الموضوع: </w:t>
      </w:r>
      <w:r w:rsidRPr="00CF1545">
        <w:rPr>
          <w:rFonts w:ascii="Simplified Arabic" w:hAnsi="Simplified Arabic" w:cs="Simplified Arabic"/>
          <w:b/>
          <w:bCs/>
          <w:color w:val="000000"/>
          <w:sz w:val="40"/>
          <w:szCs w:val="40"/>
          <w:rtl/>
        </w:rPr>
        <w:t>الأطفال والكذب</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Pr>
      </w:pPr>
      <w:r w:rsidRPr="001923B2">
        <w:rPr>
          <w:rFonts w:ascii="Simplified Arabic" w:hAnsi="Simplified Arabic" w:cs="Simplified Arabic"/>
          <w:color w:val="000000"/>
          <w:sz w:val="28"/>
          <w:szCs w:val="28"/>
          <w:rtl/>
        </w:rPr>
        <w:t xml:space="preserve">يولد الأطفال على الفطرة النقية ويتعلمون الصدق والأمانة شيئاً فشيئاً من البيئة إذا كان المحيطون بهم يراعون الصدق فى أقوالهم ووعودهم </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ولكن إذا نشأ الطفل فى بيئة تتصف بالخداع وعدم المصارحة والتشكك فى صدق الآخرين فأغلب الظن أنه سيتعلم نفس الإتجاهات السلوكية فى مواجهة الحياة وتحقيق أهدافه، والطفل الذي يعيش فى وسط لا يساعد فى توجيه اتجاهات الصدق والتدرب عليه ، فإنه يسهل عليه الكذب خصوصاً إذا كان يتمتع بالقدرة الكلامية ولباقة اللسان وإذا كان أيضاً خصب الخيال</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فكلا الإستعدادين مع تقليده لمن حوله ممن لا يقولون الصدق ويلجأون إلى الكذب وانتحال المعاذير الواهية ويدربانه على الكذب من طفولته فإن الكذب يصبح مألوفاً عنده. وعلى هذا الأساس فإن الكذب صفة أو سلوك مكتسب نتعلمه وليس صفة فطرية أو سلوك موروث</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والكذب عادة عرض ظاهري لدوافع وقوى نفسية تحدث للفرد سواء أكان طفلاً أو بالغاً. وقد يظهر الكذب بجانب الأعراض الأخرى كالسرقة أو الحساسية والعصبية أو الخوف. </w:t>
      </w:r>
    </w:p>
    <w:p w:rsidR="001923B2" w:rsidRPr="001923B2" w:rsidRDefault="001923B2" w:rsidP="001923B2">
      <w:pPr>
        <w:bidi/>
        <w:spacing w:line="240" w:lineRule="auto"/>
        <w:jc w:val="both"/>
        <w:rPr>
          <w:rFonts w:ascii="Simplified Arabic" w:hAnsi="Simplified Arabic" w:cs="Simplified Arabic"/>
          <w:sz w:val="28"/>
          <w:szCs w:val="28"/>
          <w:lang w:bidi="ar-DZ"/>
        </w:rPr>
      </w:pPr>
      <w:r w:rsidRPr="001923B2">
        <w:rPr>
          <w:rFonts w:ascii="Simplified Arabic" w:hAnsi="Simplified Arabic" w:cs="Simplified Arabic"/>
          <w:color w:val="000000"/>
          <w:sz w:val="28"/>
          <w:szCs w:val="28"/>
          <w:rtl/>
        </w:rPr>
        <w:t>      وقد يلجأ بعض الآباء إلى وضع أبنائهم في مواقف يضطرون فيها إلى الكذب وهذا أمر لا يتفق مع التربية السليمة كأن يطلب الأب من الإبن أن يجيب السائل عن أبيه كذباً بأنه غير موجود</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فإن الطفل فى هذه المواقف يشعر بأنه أرغم فعلاً على الكذب ودرب على أن الكذب أمر مقبول كما يشعر بالظلم على عقابه عندما يكذب هو في أمر من أموره كما يشعر بقسوة الأهل الذين يسمحون لأنفسهم بسلوك لا يسمحون له به.</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وقد يلجأ بعض الآباء إلى وضع أبنائهم في مواقف يضطرون فيها إلى الكذب وهذا أمر لا يتفق مع التربية السليمة كأن يطلب الأب من الإبن أن يجيب السائل عن أبيه كذباً بأنه غير موجود</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فإن الطفل فى هذه المواقف يشعر بأنه أرغم فعلاً على الكذب ودرب على أن الكذب أمر مقبول كما يشعر بالظلم على عقابه عندما يكذب هو في أمر من أموره كما يشعر بقسوة الأهل الذين يسمحون لأنفسهم بسلوك لا يسمحون له به.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      ولكي نعالج كذب الطفل يجب دراسة كل حالة على حدة وبحث الباعث الحقيقي إلى الكذب وهل هو كذب بقصد الظهور بمظهر لائق وتغطية الشعور بالنقص أو أن الكذب بسبب خيال الطفل أو عدم قدرته على تذكر الأحداث .والبيت مسؤول عن تعليم أولادهم الأمانة أو الخيانة. وغالباً ما يقلق الوالدين عندما يكذب طفلهم أو ابنهم المراهق.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 xml:space="preserve">وهناك أنواع من الكذب منها: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1- الكذب الخيالي</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lastRenderedPageBreak/>
        <w:t xml:space="preserve">حيث يلجأ الأطفال الصغار (من سن 4 إلى 5 سنين) إلى اختلاق القصص وسرد حكايات كاذبة. وهذا سلوك طبيعي لأنهم يستمتعون بالحكايات واختلاق القصص من أجل المتعة لأن هؤلاء الأطفال يجهلون الفرق بين الحقيقة والخيال.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color w:val="000000"/>
          <w:sz w:val="28"/>
          <w:szCs w:val="28"/>
          <w:rtl/>
        </w:rPr>
        <w:t xml:space="preserve">2- </w:t>
      </w:r>
      <w:r w:rsidRPr="001923B2">
        <w:rPr>
          <w:rFonts w:ascii="Simplified Arabic" w:hAnsi="Simplified Arabic" w:cs="Simplified Arabic"/>
          <w:b/>
          <w:bCs/>
          <w:color w:val="000000"/>
          <w:sz w:val="28"/>
          <w:szCs w:val="28"/>
          <w:rtl/>
        </w:rPr>
        <w:t xml:space="preserve">كذب الدفاع عن النفس </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وقد يلجأ الطفل الكبير أو المراهق إلى اختلاق بعض الأكاذيب لحماية نفسه من أجل تجنب فعل شيء معين أو إنكار مسئوليته عن حدوث أمر ما. وهنا ينبغي أن يرد الآباء على هذه الحالات الفردية للكذب بالتحدث مع صغارهم حول أهمية الصدق والأمانة والثقة.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3-الكذب الاجتماعي</w:t>
      </w:r>
    </w:p>
    <w:p w:rsid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وقد يكتشف بعض المراهقين أن الكذب من الممكن أن يكون مقبولاً في بعض المواقف مثل عدم الإفصاح للزملاء عن الأسباب الحقيقية لقطع العلاقة بينهم لأنهم لا يريدون أن يجرحوا شعورهم. وقد يلجأ بعض المراهقين إلى الكذب لحماية أمورهم الخاصة أو لإشعار أنفسهم بأنهم مستقلون عن والديهم (مثل كتمان أمر هروبهم من المدرسة مع أصدقائهم في أوقات الدراسة). </w:t>
      </w:r>
      <w:r w:rsidR="00492BC3">
        <w:rPr>
          <w:rFonts w:ascii="Simplified Arabic" w:hAnsi="Simplified Arabic" w:cs="Simplified Arabic"/>
          <w:color w:val="000000"/>
          <w:sz w:val="28"/>
          <w:szCs w:val="28"/>
        </w:rPr>
        <w:t xml:space="preserve"> </w:t>
      </w: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Default="003979EC" w:rsidP="003979EC">
      <w:pPr>
        <w:bidi/>
        <w:spacing w:before="100" w:beforeAutospacing="1" w:after="100" w:afterAutospacing="1" w:line="240" w:lineRule="auto"/>
        <w:ind w:firstLine="720"/>
        <w:jc w:val="both"/>
        <w:rPr>
          <w:rFonts w:ascii="Simplified Arabic" w:hAnsi="Simplified Arabic" w:cs="Simplified Arabic"/>
          <w:color w:val="000000"/>
          <w:sz w:val="28"/>
          <w:szCs w:val="28"/>
          <w:rtl/>
        </w:rPr>
      </w:pPr>
    </w:p>
    <w:p w:rsidR="003979EC" w:rsidRPr="00CF1545" w:rsidRDefault="003979EC" w:rsidP="003979EC">
      <w:pPr>
        <w:bidi/>
        <w:spacing w:line="240" w:lineRule="auto"/>
        <w:jc w:val="center"/>
        <w:rPr>
          <w:rFonts w:ascii="Simplified Arabic" w:hAnsi="Simplified Arabic" w:cs="Simplified Arabic"/>
          <w:b/>
          <w:bCs/>
          <w:color w:val="000000"/>
          <w:sz w:val="40"/>
          <w:szCs w:val="40"/>
          <w:rtl/>
        </w:rPr>
      </w:pPr>
      <w:r w:rsidRPr="00CF1545">
        <w:rPr>
          <w:rFonts w:ascii="Simplified Arabic" w:hAnsi="Simplified Arabic" w:cs="Simplified Arabic" w:hint="cs"/>
          <w:b/>
          <w:bCs/>
          <w:color w:val="000000"/>
          <w:sz w:val="40"/>
          <w:szCs w:val="40"/>
          <w:rtl/>
        </w:rPr>
        <w:lastRenderedPageBreak/>
        <w:t>أعمال موجهة رقم 0</w:t>
      </w:r>
      <w:r>
        <w:rPr>
          <w:rFonts w:ascii="Simplified Arabic" w:hAnsi="Simplified Arabic" w:cs="Simplified Arabic" w:hint="cs"/>
          <w:b/>
          <w:bCs/>
          <w:color w:val="000000"/>
          <w:sz w:val="40"/>
          <w:szCs w:val="40"/>
          <w:rtl/>
        </w:rPr>
        <w:t>4 (تابع)</w:t>
      </w:r>
    </w:p>
    <w:p w:rsidR="003979EC" w:rsidRPr="00CF1545" w:rsidRDefault="003979EC" w:rsidP="00C47979">
      <w:pPr>
        <w:bidi/>
        <w:spacing w:line="240" w:lineRule="auto"/>
        <w:jc w:val="center"/>
        <w:rPr>
          <w:rFonts w:ascii="Simplified Arabic" w:hAnsi="Simplified Arabic" w:cs="Simplified Arabic"/>
          <w:sz w:val="40"/>
          <w:szCs w:val="40"/>
          <w:lang w:bidi="ar-DZ"/>
        </w:rPr>
      </w:pPr>
      <w:r w:rsidRPr="00CF1545">
        <w:rPr>
          <w:rFonts w:ascii="Simplified Arabic" w:hAnsi="Simplified Arabic" w:cs="Simplified Arabic" w:hint="cs"/>
          <w:b/>
          <w:bCs/>
          <w:color w:val="000000"/>
          <w:sz w:val="40"/>
          <w:szCs w:val="40"/>
          <w:rtl/>
        </w:rPr>
        <w:t xml:space="preserve">الموضوع: </w:t>
      </w:r>
      <w:r w:rsidRPr="00CF1545">
        <w:rPr>
          <w:rFonts w:ascii="Simplified Arabic" w:hAnsi="Simplified Arabic" w:cs="Simplified Arabic"/>
          <w:b/>
          <w:bCs/>
          <w:color w:val="000000"/>
          <w:sz w:val="40"/>
          <w:szCs w:val="40"/>
          <w:rtl/>
        </w:rPr>
        <w:t>الأطفال والكذب</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 xml:space="preserve">4-كذب المبالغة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  </w:t>
      </w:r>
      <w:r w:rsidRPr="001923B2">
        <w:rPr>
          <w:rFonts w:ascii="Simplified Arabic" w:hAnsi="Simplified Arabic" w:cs="Simplified Arabic"/>
          <w:color w:val="000000"/>
          <w:sz w:val="28"/>
          <w:szCs w:val="28"/>
        </w:rPr>
        <w:tab/>
      </w:r>
      <w:r w:rsidRPr="001923B2">
        <w:rPr>
          <w:rFonts w:ascii="Simplified Arabic" w:hAnsi="Simplified Arabic" w:cs="Simplified Arabic"/>
          <w:color w:val="000000"/>
          <w:sz w:val="28"/>
          <w:szCs w:val="28"/>
          <w:rtl/>
        </w:rPr>
        <w:t xml:space="preserve">وقد يلجأ بعض الأطفال ممن يدركون الفرق بين الصراحة والكذب إلى سرد قصص طويلة قد تبدو صادقة. وعادة ما يقول الأطفال أو المراهقون هذه القصص بحماس لأنهم يتلقون قدراً كبيراً من الإنتباه أثناء سردهم تلك الحكايات.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w:t>
      </w:r>
      <w:r w:rsidRPr="001923B2">
        <w:rPr>
          <w:rFonts w:ascii="Simplified Arabic" w:hAnsi="Simplified Arabic" w:cs="Simplified Arabic"/>
          <w:color w:val="000000"/>
          <w:sz w:val="28"/>
          <w:szCs w:val="28"/>
        </w:rPr>
        <w:tab/>
      </w:r>
      <w:r w:rsidRPr="001923B2">
        <w:rPr>
          <w:rFonts w:ascii="Simplified Arabic" w:hAnsi="Simplified Arabic" w:cs="Simplified Arabic"/>
          <w:color w:val="000000"/>
          <w:sz w:val="28"/>
          <w:szCs w:val="28"/>
          <w:rtl/>
        </w:rPr>
        <w:t>وهناك البعض الآخر من الأطفال أو المراهقين ممن يكونون على قدر من المسؤولية والفهم وبالرغم من ذلك يكونون عرضة للكذب المستمر</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فهم يشعرون أن الكذب هو أسهل الطرق للتعامل مع مطالب الآباء والمدرسين والأصدقاء. وهؤلاء عادة لا يحاولون أن يكونوا سيئين أو مؤذيين، لكن النمط المتكرر للكذب يصبح عادة سيئة لديهم.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5-الكذب المرضي</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كما أن هناك أيضا بعض الأطفال والمراهقين الذين لا يكترثون بالكذب أو استغلال الآخرين. وقد يلجأ البعض منهم إلى الكذب للتعتيم على مشكلة أخرى أكثر خطورة</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 على سبيل المثال يحاول المراهق الذي يتعاطى المخدرات والكحوليات إلى إخفاء الأماكن التي ذهب إليها، والأشخاص الذين كان معهم، والمخدرات التي تعاطاها، والوجه الذي أنفق فيه نقوده.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b/>
          <w:bCs/>
          <w:color w:val="000000"/>
          <w:sz w:val="28"/>
          <w:szCs w:val="28"/>
          <w:rtl/>
        </w:rPr>
      </w:pPr>
      <w:r w:rsidRPr="001923B2">
        <w:rPr>
          <w:rFonts w:ascii="Simplified Arabic" w:hAnsi="Simplified Arabic" w:cs="Simplified Arabic"/>
          <w:b/>
          <w:bCs/>
          <w:color w:val="000000"/>
          <w:sz w:val="28"/>
          <w:szCs w:val="28"/>
          <w:rtl/>
        </w:rPr>
        <w:t>6-الكذب الإنتقامي</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فقد يكذب الطفل لإسقاط اللوم على شخص ما يكرهه أو يغار منه وهو من أكثر أنواع الكذب خطراً على الصحة النفسية وعلى كيان المجتمع ومثله وقيمه ومبادئه، ذلك لأن الكذب الناتج عن الكراهية والحقد هو كذب مع سبق الإصرار، ويحتاج من الطفل إلى تفكير وتدبير مسبق بقصد إلحاق الضرر والأذى بمن يكرهه ويكون هذا السلوك عادة مصحوباً بالتوتر النفسي والألم . </w:t>
      </w:r>
    </w:p>
    <w:p w:rsidR="001923B2" w:rsidRPr="001923B2" w:rsidRDefault="001923B2" w:rsidP="001923B2">
      <w:pPr>
        <w:bidi/>
        <w:spacing w:before="100" w:beforeAutospacing="1" w:after="100" w:afterAutospacing="1" w:line="240" w:lineRule="auto"/>
        <w:ind w:firstLine="720"/>
        <w:jc w:val="both"/>
        <w:rPr>
          <w:rFonts w:ascii="Simplified Arabic" w:hAnsi="Simplified Arabic" w:cs="Simplified Arabic"/>
          <w:color w:val="000000"/>
          <w:sz w:val="28"/>
          <w:szCs w:val="28"/>
          <w:rtl/>
          <w:lang w:bidi="ar-LB"/>
        </w:rPr>
      </w:pPr>
      <w:r w:rsidRPr="001923B2">
        <w:rPr>
          <w:rFonts w:ascii="Simplified Arabic" w:hAnsi="Simplified Arabic" w:cs="Simplified Arabic"/>
          <w:color w:val="000000"/>
          <w:sz w:val="28"/>
          <w:szCs w:val="28"/>
          <w:rtl/>
        </w:rPr>
        <w:t xml:space="preserve">وقد يحدث هذا النوع من الكذب بين الإخوة فى الأسرة بسبب التفرقة فى المعاملة بين الإخوة ، فالطفل الذى يشعر بأن له أخاً مفضلاً عند والديه، وأنه هو منبوذ أو أقل منه، قد يلجأ فيتهمه باتهامات يترتب عليها عقابه أو سوء معاملته </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كما يحدث هذا بين التلاميذ فى المدارس نتيجة الغيرة لأسباب مختلفة . </w:t>
      </w:r>
    </w:p>
    <w:p w:rsidR="001923B2" w:rsidRPr="001923B2" w:rsidRDefault="001923B2" w:rsidP="001923B2">
      <w:pPr>
        <w:bidi/>
        <w:spacing w:line="240" w:lineRule="auto"/>
        <w:jc w:val="both"/>
        <w:rPr>
          <w:rFonts w:ascii="Simplified Arabic" w:hAnsi="Simplified Arabic" w:cs="Simplified Arabic"/>
          <w:color w:val="000000"/>
          <w:sz w:val="28"/>
          <w:szCs w:val="28"/>
          <w:rtl/>
        </w:rPr>
      </w:pPr>
      <w:r w:rsidRPr="001923B2">
        <w:rPr>
          <w:rFonts w:ascii="Simplified Arabic" w:hAnsi="Simplified Arabic" w:cs="Simplified Arabic"/>
          <w:b/>
          <w:bCs/>
          <w:color w:val="000000"/>
          <w:sz w:val="28"/>
          <w:szCs w:val="28"/>
        </w:rPr>
        <w:t> </w:t>
      </w:r>
      <w:r w:rsidRPr="001923B2">
        <w:rPr>
          <w:rFonts w:ascii="Simplified Arabic" w:hAnsi="Simplified Arabic" w:cs="Simplified Arabic"/>
          <w:color w:val="000000"/>
          <w:sz w:val="28"/>
          <w:szCs w:val="28"/>
        </w:rPr>
        <w:t> </w:t>
      </w:r>
      <w:r w:rsidRPr="001923B2">
        <w:rPr>
          <w:rFonts w:ascii="Simplified Arabic" w:hAnsi="Simplified Arabic" w:cs="Simplified Arabic"/>
          <w:b/>
          <w:bCs/>
          <w:color w:val="000000"/>
          <w:sz w:val="28"/>
          <w:szCs w:val="28"/>
        </w:rPr>
        <w:t> </w:t>
      </w:r>
      <w:r w:rsidRPr="001923B2">
        <w:rPr>
          <w:rFonts w:ascii="Simplified Arabic" w:hAnsi="Simplified Arabic" w:cs="Simplified Arabic"/>
          <w:color w:val="000000"/>
          <w:sz w:val="28"/>
          <w:szCs w:val="28"/>
        </w:rPr>
        <w:t>  </w:t>
      </w:r>
      <w:r w:rsidRPr="001923B2">
        <w:rPr>
          <w:rFonts w:ascii="Simplified Arabic" w:hAnsi="Simplified Arabic" w:cs="Simplified Arabic"/>
          <w:color w:val="000000"/>
          <w:sz w:val="28"/>
          <w:szCs w:val="28"/>
          <w:u w:val="single"/>
          <w:rtl/>
        </w:rPr>
        <w:t>ماذا تفعل عندما يكذبالطفل أو المراهق</w:t>
      </w:r>
    </w:p>
    <w:p w:rsidR="001923B2" w:rsidRPr="001923B2" w:rsidRDefault="001923B2" w:rsidP="001923B2">
      <w:pPr>
        <w:numPr>
          <w:ilvl w:val="0"/>
          <w:numId w:val="12"/>
        </w:numPr>
        <w:bidi/>
        <w:spacing w:before="100" w:beforeAutospacing="1" w:after="100" w:afterAutospacing="1" w:line="240" w:lineRule="auto"/>
        <w:jc w:val="both"/>
        <w:rPr>
          <w:rFonts w:ascii="Simplified Arabic" w:hAnsi="Simplified Arabic" w:cs="Simplified Arabic"/>
          <w:color w:val="000000"/>
          <w:sz w:val="28"/>
          <w:szCs w:val="28"/>
        </w:rPr>
      </w:pPr>
      <w:r w:rsidRPr="001923B2">
        <w:rPr>
          <w:rFonts w:ascii="Simplified Arabic" w:hAnsi="Simplified Arabic" w:cs="Simplified Arabic"/>
          <w:color w:val="000000"/>
          <w:sz w:val="28"/>
          <w:szCs w:val="28"/>
          <w:rtl/>
        </w:rPr>
        <w:lastRenderedPageBreak/>
        <w:t xml:space="preserve">يجب على الآباء أن يقوموا بالدور الأكبر في معالجة أطفالهم. فعندما يكذب الطفل أو المراهق، ينبغي على والديه أن يكون لديهم الوقت الكافي لمناقشة هذا الموضوع مع أبنائهم وإجراء حديث صريح معهم لمناقشته: </w:t>
      </w:r>
    </w:p>
    <w:p w:rsidR="001923B2" w:rsidRPr="001923B2" w:rsidRDefault="001923B2" w:rsidP="001923B2">
      <w:pPr>
        <w:bidi/>
        <w:spacing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-الفرق بين الكذب وقول الصدق. </w:t>
      </w:r>
    </w:p>
    <w:p w:rsidR="001923B2" w:rsidRPr="001923B2" w:rsidRDefault="001923B2" w:rsidP="001923B2">
      <w:p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-أهمية الأمانة فى المعاملات فى البيت والمجتمع . </w:t>
      </w:r>
    </w:p>
    <w:p w:rsidR="001923B2" w:rsidRPr="001923B2" w:rsidRDefault="001923B2" w:rsidP="001923B2">
      <w:pPr>
        <w:bidi/>
        <w:spacing w:before="100" w:beforeAutospacing="1"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-بدائل الكذب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كذلك من المهم أن نتعرف عما إذا كان الكذب عارضاً أم عادة عند الطفل وهل هو بسبب الإنتقام من الغير أو أنه دافع لاشعوري مرضي عند الطفل وكذلك فإن عمر الطفل مهم فى بحث الحالة حيث أن الكذب قبل سن الرابعة لا يعتبر مرضاً ولكن علينا توجيهه حتى يفرق بين الواقع والخيال، أما إذا كان عمر الطفل بعد الرابعة فيجب أن تحدثه عن أهمية الصدق ولكن بروح من المحبة والعطف دون تأنيب أو قسوة كما يجب أن تكون على درجة من التسامح والمرونة ويجب أن تذكر الطفل دائماً بأنه قد أصبح كبيراً ويستطيع التمييز بين الواقع والخيال.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كما يجب أن يكون الآباء خير مثل يحتذي به الطفل فيقولون الصدق ويعملون معه بمقتضاه حتى يصبحوا قدوة صالحة للأبناء.وجدير بنا ألا نكذب على أطفالنا بحجة إسكاتهم من بكاء أو ترغيبهم فى أمر من الأمور فإننا بذلك نعودهم على الكذب </w:t>
      </w:r>
      <w:r w:rsidRPr="001923B2">
        <w:rPr>
          <w:rFonts w:ascii="Simplified Arabic" w:hAnsi="Simplified Arabic" w:cs="Simplified Arabic"/>
          <w:color w:val="000000"/>
          <w:sz w:val="28"/>
          <w:szCs w:val="28"/>
          <w:rtl/>
          <w:lang w:bidi="ar-EG"/>
        </w:rPr>
        <w:t>...</w:t>
      </w:r>
      <w:r w:rsidRPr="001923B2">
        <w:rPr>
          <w:rFonts w:ascii="Simplified Arabic" w:hAnsi="Simplified Arabic" w:cs="Simplified Arabic"/>
          <w:color w:val="000000"/>
          <w:sz w:val="28"/>
          <w:szCs w:val="28"/>
          <w:rtl/>
        </w:rPr>
        <w:t xml:space="preserve">وعن النبي (ص) أنه قال " من قال لصبي هاك (أي أقبل وخذ شيئاً ) ثم لم يعطه فهي كذبة "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كذلك يجب عدم عقاب الطفل على كل خطأ يرتكبه مثل تأخر عودته من المدرسة أو زيارة لصديق بدون إذن أو القيام بعمل بدون علم والديه فإنه سيضطر للكذب هروباً من العقاب، وليكن فى كلامنا لأطفالنا التوجيه والنصيحة،ولكن قد نلجأ إلى العقاب أحياناً.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إثابة الطفل على صدقه فى بعض المواقف فذلك سيعطيه دافعاً إلى أن يكون صادقاً دائماً، وإشعاره بثقتنا فى كلامه، واحترامنا وتقديرنا له.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أن نقص لأطفالنا قصصاً تعطي القدوة، وهناك قصصاً عن صحابة رسول الله (ص) كثيرة، وأدبنا العربي غني بمثل هذه القصص. </w:t>
      </w:r>
    </w:p>
    <w:p w:rsidR="001923B2" w:rsidRPr="001923B2" w:rsidRDefault="001923B2" w:rsidP="001923B2">
      <w:pPr>
        <w:numPr>
          <w:ilvl w:val="0"/>
          <w:numId w:val="13"/>
        </w:numPr>
        <w:bidi/>
        <w:spacing w:before="100" w:beforeAutospacing="1" w:after="100" w:afterAutospacing="1" w:line="240" w:lineRule="auto"/>
        <w:jc w:val="both"/>
        <w:rPr>
          <w:rFonts w:ascii="Simplified Arabic" w:hAnsi="Simplified Arabic" w:cs="Simplified Arabic"/>
          <w:color w:val="000000"/>
          <w:sz w:val="28"/>
          <w:szCs w:val="28"/>
          <w:rtl/>
        </w:rPr>
      </w:pPr>
      <w:r w:rsidRPr="001923B2">
        <w:rPr>
          <w:rFonts w:ascii="Simplified Arabic" w:hAnsi="Simplified Arabic" w:cs="Simplified Arabic"/>
          <w:color w:val="000000"/>
          <w:sz w:val="28"/>
          <w:szCs w:val="28"/>
          <w:rtl/>
        </w:rPr>
        <w:t xml:space="preserve">أن يكون لنا دور فى اختيار أصدقاء أطفالنا من خلال معرفتنا بأهلهم ومعرفة أنهم على خلق كريم، فصديق السوء قد يدفع بصاحبه ليس إلى الكذب فقط إنما إلى تصرفات كثيرة مرفوضة. </w:t>
      </w:r>
    </w:p>
    <w:p w:rsidR="001923B2" w:rsidRPr="001923B2" w:rsidRDefault="001923B2" w:rsidP="003979EC">
      <w:pPr>
        <w:bidi/>
        <w:spacing w:line="240" w:lineRule="auto"/>
        <w:ind w:firstLine="360"/>
        <w:jc w:val="both"/>
        <w:rPr>
          <w:rFonts w:ascii="Simplified Arabic" w:hAnsi="Simplified Arabic" w:cs="Simplified Arabic"/>
          <w:sz w:val="32"/>
          <w:szCs w:val="32"/>
          <w:rtl/>
          <w:lang w:bidi="ar-DZ"/>
        </w:rPr>
      </w:pPr>
      <w:r w:rsidRPr="001923B2">
        <w:rPr>
          <w:rFonts w:ascii="Simplified Arabic" w:hAnsi="Simplified Arabic" w:cs="Simplified Arabic"/>
          <w:color w:val="000000"/>
          <w:sz w:val="28"/>
          <w:szCs w:val="28"/>
          <w:rtl/>
        </w:rPr>
        <w:t>وأخيرا إذا اعتاد الطفل على الكذب كنمط مستمر فى سلوكه وأقواله فيجب حينئذ طلب الحصول على مساعدة متخصصة من طبيب نفسي. إن استشارة الطبيب النفسي المتخصص سوف يساعد الأبناء على فهم أسباب هذا السلوك المرضي وعلى وضع التوصيات المناسبة للتعامل مع هذه المشكلة في المستقبل.</w:t>
      </w:r>
      <w:r w:rsidR="003979EC">
        <w:rPr>
          <w:rFonts w:ascii="Simplified Arabic" w:hAnsi="Simplified Arabic" w:cs="Simplified Arabic" w:hint="cs"/>
          <w:color w:val="000000"/>
          <w:sz w:val="28"/>
          <w:szCs w:val="28"/>
          <w:rtl/>
        </w:rPr>
        <w:t xml:space="preserve">  </w:t>
      </w:r>
    </w:p>
    <w:sectPr w:rsidR="001923B2" w:rsidRPr="001923B2" w:rsidSect="00FC5DB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9B4"/>
    <w:multiLevelType w:val="hybridMultilevel"/>
    <w:tmpl w:val="EE62A80E"/>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9D574F"/>
    <w:multiLevelType w:val="hybridMultilevel"/>
    <w:tmpl w:val="5A026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A43826"/>
    <w:multiLevelType w:val="hybridMultilevel"/>
    <w:tmpl w:val="53A41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C94283"/>
    <w:multiLevelType w:val="hybridMultilevel"/>
    <w:tmpl w:val="E410C4E2"/>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7D0E00"/>
    <w:multiLevelType w:val="hybridMultilevel"/>
    <w:tmpl w:val="80BAD568"/>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7E1A3728">
      <w:start w:val="1"/>
      <w:numFmt w:val="bullet"/>
      <w:lvlText w:val=""/>
      <w:lvlJc w:val="left"/>
      <w:pPr>
        <w:ind w:left="2880" w:hanging="360"/>
      </w:pPr>
      <w:rPr>
        <w:rFonts w:ascii="Symbol" w:hAnsi="Symbol" w:hint="default"/>
        <w:sz w:val="20"/>
        <w:szCs w:val="20"/>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FB4679"/>
    <w:multiLevelType w:val="hybridMultilevel"/>
    <w:tmpl w:val="9704070C"/>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BB7A37"/>
    <w:multiLevelType w:val="multilevel"/>
    <w:tmpl w:val="E928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A4E28"/>
    <w:multiLevelType w:val="hybridMultilevel"/>
    <w:tmpl w:val="59581FFC"/>
    <w:lvl w:ilvl="0" w:tplc="90162442">
      <w:start w:val="1"/>
      <w:numFmt w:val="bullet"/>
      <w:lvlText w:val=""/>
      <w:lvlJc w:val="left"/>
      <w:pPr>
        <w:ind w:left="719" w:hanging="360"/>
      </w:pPr>
      <w:rPr>
        <w:rFonts w:ascii="Symbol" w:hAnsi="Symbol" w:hint="default"/>
        <w:sz w:val="20"/>
        <w:szCs w:val="20"/>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8">
    <w:nsid w:val="50D002EF"/>
    <w:multiLevelType w:val="hybridMultilevel"/>
    <w:tmpl w:val="64441E08"/>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6756C7"/>
    <w:multiLevelType w:val="hybridMultilevel"/>
    <w:tmpl w:val="8D044426"/>
    <w:lvl w:ilvl="0" w:tplc="040C0001">
      <w:start w:val="1"/>
      <w:numFmt w:val="bullet"/>
      <w:lvlText w:val=""/>
      <w:lvlJc w:val="left"/>
      <w:pPr>
        <w:ind w:left="2745" w:hanging="360"/>
      </w:pPr>
      <w:rPr>
        <w:rFonts w:ascii="Symbol" w:hAnsi="Symbol" w:hint="default"/>
      </w:rPr>
    </w:lvl>
    <w:lvl w:ilvl="1" w:tplc="040C0003" w:tentative="1">
      <w:start w:val="1"/>
      <w:numFmt w:val="bullet"/>
      <w:lvlText w:val="o"/>
      <w:lvlJc w:val="left"/>
      <w:pPr>
        <w:ind w:left="3465" w:hanging="360"/>
      </w:pPr>
      <w:rPr>
        <w:rFonts w:ascii="Courier New" w:hAnsi="Courier New" w:cs="Courier New" w:hint="default"/>
      </w:rPr>
    </w:lvl>
    <w:lvl w:ilvl="2" w:tplc="040C0005" w:tentative="1">
      <w:start w:val="1"/>
      <w:numFmt w:val="bullet"/>
      <w:lvlText w:val=""/>
      <w:lvlJc w:val="left"/>
      <w:pPr>
        <w:ind w:left="4185" w:hanging="360"/>
      </w:pPr>
      <w:rPr>
        <w:rFonts w:ascii="Wingdings" w:hAnsi="Wingdings" w:hint="default"/>
      </w:rPr>
    </w:lvl>
    <w:lvl w:ilvl="3" w:tplc="040C0001" w:tentative="1">
      <w:start w:val="1"/>
      <w:numFmt w:val="bullet"/>
      <w:lvlText w:val=""/>
      <w:lvlJc w:val="left"/>
      <w:pPr>
        <w:ind w:left="4905" w:hanging="360"/>
      </w:pPr>
      <w:rPr>
        <w:rFonts w:ascii="Symbol" w:hAnsi="Symbol" w:hint="default"/>
      </w:rPr>
    </w:lvl>
    <w:lvl w:ilvl="4" w:tplc="040C0003" w:tentative="1">
      <w:start w:val="1"/>
      <w:numFmt w:val="bullet"/>
      <w:lvlText w:val="o"/>
      <w:lvlJc w:val="left"/>
      <w:pPr>
        <w:ind w:left="5625" w:hanging="360"/>
      </w:pPr>
      <w:rPr>
        <w:rFonts w:ascii="Courier New" w:hAnsi="Courier New" w:cs="Courier New" w:hint="default"/>
      </w:rPr>
    </w:lvl>
    <w:lvl w:ilvl="5" w:tplc="040C0005" w:tentative="1">
      <w:start w:val="1"/>
      <w:numFmt w:val="bullet"/>
      <w:lvlText w:val=""/>
      <w:lvlJc w:val="left"/>
      <w:pPr>
        <w:ind w:left="6345" w:hanging="360"/>
      </w:pPr>
      <w:rPr>
        <w:rFonts w:ascii="Wingdings" w:hAnsi="Wingdings" w:hint="default"/>
      </w:rPr>
    </w:lvl>
    <w:lvl w:ilvl="6" w:tplc="040C0001" w:tentative="1">
      <w:start w:val="1"/>
      <w:numFmt w:val="bullet"/>
      <w:lvlText w:val=""/>
      <w:lvlJc w:val="left"/>
      <w:pPr>
        <w:ind w:left="7065" w:hanging="360"/>
      </w:pPr>
      <w:rPr>
        <w:rFonts w:ascii="Symbol" w:hAnsi="Symbol" w:hint="default"/>
      </w:rPr>
    </w:lvl>
    <w:lvl w:ilvl="7" w:tplc="040C0003" w:tentative="1">
      <w:start w:val="1"/>
      <w:numFmt w:val="bullet"/>
      <w:lvlText w:val="o"/>
      <w:lvlJc w:val="left"/>
      <w:pPr>
        <w:ind w:left="7785" w:hanging="360"/>
      </w:pPr>
      <w:rPr>
        <w:rFonts w:ascii="Courier New" w:hAnsi="Courier New" w:cs="Courier New" w:hint="default"/>
      </w:rPr>
    </w:lvl>
    <w:lvl w:ilvl="8" w:tplc="040C0005" w:tentative="1">
      <w:start w:val="1"/>
      <w:numFmt w:val="bullet"/>
      <w:lvlText w:val=""/>
      <w:lvlJc w:val="left"/>
      <w:pPr>
        <w:ind w:left="8505" w:hanging="360"/>
      </w:pPr>
      <w:rPr>
        <w:rFonts w:ascii="Wingdings" w:hAnsi="Wingdings" w:hint="default"/>
      </w:rPr>
    </w:lvl>
  </w:abstractNum>
  <w:abstractNum w:abstractNumId="10">
    <w:nsid w:val="67EA4A7E"/>
    <w:multiLevelType w:val="hybridMultilevel"/>
    <w:tmpl w:val="003A1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0E0214"/>
    <w:multiLevelType w:val="hybridMultilevel"/>
    <w:tmpl w:val="E634F3C0"/>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D9B2A42"/>
    <w:multiLevelType w:val="hybridMultilevel"/>
    <w:tmpl w:val="151C2D22"/>
    <w:lvl w:ilvl="0" w:tplc="9016244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F46C08"/>
    <w:multiLevelType w:val="multilevel"/>
    <w:tmpl w:val="6DF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3"/>
  </w:num>
  <w:num w:numId="5">
    <w:abstractNumId w:val="12"/>
  </w:num>
  <w:num w:numId="6">
    <w:abstractNumId w:val="7"/>
  </w:num>
  <w:num w:numId="7">
    <w:abstractNumId w:val="11"/>
  </w:num>
  <w:num w:numId="8">
    <w:abstractNumId w:val="4"/>
  </w:num>
  <w:num w:numId="9">
    <w:abstractNumId w:val="5"/>
  </w:num>
  <w:num w:numId="10">
    <w:abstractNumId w:val="8"/>
  </w:num>
  <w:num w:numId="11">
    <w:abstractNumId w:val="0"/>
  </w:num>
  <w:num w:numId="12">
    <w:abstractNumId w:val="13"/>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0D0C"/>
    <w:rsid w:val="00026BF7"/>
    <w:rsid w:val="0004450D"/>
    <w:rsid w:val="000D6E9E"/>
    <w:rsid w:val="00161454"/>
    <w:rsid w:val="001923B2"/>
    <w:rsid w:val="00192EF3"/>
    <w:rsid w:val="001E587C"/>
    <w:rsid w:val="0020792E"/>
    <w:rsid w:val="00287197"/>
    <w:rsid w:val="002A7E4A"/>
    <w:rsid w:val="002D19B2"/>
    <w:rsid w:val="002F3A28"/>
    <w:rsid w:val="00330AAA"/>
    <w:rsid w:val="003979EC"/>
    <w:rsid w:val="003E31FA"/>
    <w:rsid w:val="003E3B57"/>
    <w:rsid w:val="00444DE9"/>
    <w:rsid w:val="00492BC3"/>
    <w:rsid w:val="004A7298"/>
    <w:rsid w:val="0051080E"/>
    <w:rsid w:val="00565341"/>
    <w:rsid w:val="005E5BA2"/>
    <w:rsid w:val="007A0F13"/>
    <w:rsid w:val="007A0F31"/>
    <w:rsid w:val="007C0AFB"/>
    <w:rsid w:val="007E7621"/>
    <w:rsid w:val="007F408E"/>
    <w:rsid w:val="008023DE"/>
    <w:rsid w:val="008436D7"/>
    <w:rsid w:val="008B5F14"/>
    <w:rsid w:val="00926C14"/>
    <w:rsid w:val="00943049"/>
    <w:rsid w:val="00973211"/>
    <w:rsid w:val="009A193C"/>
    <w:rsid w:val="009D18F9"/>
    <w:rsid w:val="009F1115"/>
    <w:rsid w:val="00A0449F"/>
    <w:rsid w:val="00A11AC7"/>
    <w:rsid w:val="00A15192"/>
    <w:rsid w:val="00A76CB3"/>
    <w:rsid w:val="00A8161B"/>
    <w:rsid w:val="00A83694"/>
    <w:rsid w:val="00AD3762"/>
    <w:rsid w:val="00AE7CA2"/>
    <w:rsid w:val="00B23AC0"/>
    <w:rsid w:val="00B254FE"/>
    <w:rsid w:val="00B85DAD"/>
    <w:rsid w:val="00BC2EFD"/>
    <w:rsid w:val="00C47979"/>
    <w:rsid w:val="00CB293E"/>
    <w:rsid w:val="00CB6EAD"/>
    <w:rsid w:val="00CF1545"/>
    <w:rsid w:val="00D534C1"/>
    <w:rsid w:val="00E73061"/>
    <w:rsid w:val="00E753F9"/>
    <w:rsid w:val="00FB4926"/>
    <w:rsid w:val="00FC5DB4"/>
    <w:rsid w:val="00FC696C"/>
    <w:rsid w:val="00FF0D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F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92E"/>
    <w:pPr>
      <w:ind w:left="720"/>
      <w:contextualSpacing/>
    </w:pPr>
  </w:style>
  <w:style w:type="paragraph" w:styleId="En-tte">
    <w:name w:val="header"/>
    <w:basedOn w:val="Normal"/>
    <w:link w:val="En-tteCar"/>
    <w:uiPriority w:val="99"/>
    <w:unhideWhenUsed/>
    <w:rsid w:val="00CF1545"/>
    <w:pPr>
      <w:tabs>
        <w:tab w:val="center" w:pos="4536"/>
        <w:tab w:val="right" w:pos="9072"/>
      </w:tabs>
      <w:spacing w:after="0" w:line="240" w:lineRule="auto"/>
    </w:pPr>
  </w:style>
  <w:style w:type="character" w:customStyle="1" w:styleId="En-tteCar">
    <w:name w:val="En-tête Car"/>
    <w:basedOn w:val="Policepardfaut"/>
    <w:link w:val="En-tte"/>
    <w:uiPriority w:val="99"/>
    <w:rsid w:val="00CF1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2289</Words>
  <Characters>12592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2020-01-07T17:37:00Z</dcterms:created>
  <dcterms:modified xsi:type="dcterms:W3CDTF">2021-11-25T06:15:00Z</dcterms:modified>
</cp:coreProperties>
</file>