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3C" w:rsidRPr="00DF3221" w:rsidRDefault="00D32D33" w:rsidP="00DF3221">
      <w:pPr>
        <w:jc w:val="right"/>
        <w:rPr>
          <w:lang w:eastAsia="fr-FR"/>
        </w:rPr>
      </w:pPr>
      <w:r w:rsidRPr="00DF3221">
        <w:rPr>
          <w:lang w:eastAsia="fr-FR"/>
        </w:rPr>
        <w:t xml:space="preserve">III - </w:t>
      </w:r>
      <w:r w:rsidR="0044493C" w:rsidRPr="00DF3221">
        <w:rPr>
          <w:lang w:eastAsia="fr-FR"/>
        </w:rPr>
        <w:t>conséquences de la colonisation</w:t>
      </w:r>
    </w:p>
    <w:p w:rsidR="00D32D33" w:rsidRPr="00DF3221" w:rsidRDefault="00D32D33" w:rsidP="00DF3221">
      <w:pPr>
        <w:jc w:val="right"/>
        <w:rPr>
          <w:lang w:eastAsia="fr-FR"/>
        </w:rPr>
      </w:pPr>
      <w:r w:rsidRPr="00DF3221">
        <w:rPr>
          <w:lang w:eastAsia="fr-FR"/>
        </w:rPr>
        <w:t>III – 1 GENERALITES</w:t>
      </w:r>
    </w:p>
    <w:p w:rsidR="00D32D33" w:rsidRPr="00DF3221" w:rsidRDefault="00D32D33" w:rsidP="00DF3221">
      <w:pPr>
        <w:ind w:firstLine="720"/>
        <w:jc w:val="right"/>
        <w:rPr>
          <w:color w:val="333333"/>
          <w:lang w:eastAsia="fr-FR"/>
        </w:rPr>
      </w:pPr>
      <w:r w:rsidRPr="00DF3221">
        <w:rPr>
          <w:vanish/>
          <w:color w:val="323232"/>
        </w:rPr>
        <w:t>les balancements qui évoluent, selon les points de vue adoptés, pour les uns, les « colonisés », entre conquête et établissement, exploration et exploitation, négociation et répression, révélation et récrimination et, pour les autres, les « colons », entre expansion et civilisation, installation et christianisation, protection et éducation, valorisation et intégrationles balancements qui évoluent, selon les points de vue adoptés, pour les uns, les « colonisés », entre conquête et établissement, exploration et exploitation, négociation et répression, révélation et récrimination et, pour les autres, les « colons », entre expansion et civilisation, installation et christianisation, protection et éducation, valorisation et intégrationles balancements qui évoluent, selon les points de vue adoptés, pour les uns, les « colonisés », entre conquête et établissement, exploration et exploitation, négociation et répression, révélation et récrimination et, pour les autres, les « colons », entre expansion et civilisation, installation et christianisation, protection et éducation, valorisation et intégrationles balancements qui évoluent, selon les points de vue adoptés, pour les uns, les « colonisés », entre conquête et établissement, exploration et exploitation, négociation et répression, révélation et récrimination et, pour les autres, les « colons », entre expansion et civilisation, installation et christianisation, protection et éducation, valorisation et intégration</w:t>
      </w:r>
      <w:r w:rsidRPr="00DF3221">
        <w:rPr>
          <w:color w:val="323232"/>
        </w:rPr>
        <w:t>Les balancements</w:t>
      </w:r>
      <w:r w:rsidRPr="00DF3221">
        <w:rPr>
          <w:vanish/>
          <w:color w:val="323232"/>
        </w:rPr>
        <w:t>les balancements qui évoluent, selon les points de vue adoptés, pour les uns, les « colonisés », entre conquête et établissement, exploration et exploitation, négociation et répression, révélation et récrimination et, pour les autres, les « colons », entre expansion et civilisation, installation et christianisation, protection et éducation, valorisation et intégrationles balancements qui évoluent, selon les points de vue adoptés, pour les uns, les « colonisés », entre conquête et établissement, exploration et exploitation, négociation et répression, révélation et récrimination et, pour les autres, les « colons », entre expansion et civilisation, installation et christianisation, protection et éducation, valorisation et intégration</w:t>
      </w:r>
      <w:r w:rsidRPr="00DF3221">
        <w:rPr>
          <w:color w:val="323232"/>
        </w:rPr>
        <w:t xml:space="preserve"> qui évoluent, selon les points de vue adoptés, pour les uns, les colonisés, entre conquête et établissement, exploitation et exploration, négociation et répression, révélation et récrimination et, pour les autres, les colons, entre expansion et civilisation, installation et christianisation, protection et éducation, valorisation et intégration , sont connus comme étant les conséquences de la colonisation : </w:t>
      </w:r>
      <w:r w:rsidRPr="00DF3221">
        <w:rPr>
          <w:color w:val="333333"/>
          <w:lang w:eastAsia="fr-FR"/>
        </w:rPr>
        <w:t>Accaparement des ressources naturelles, pillages, ponction d’hommes, expérimentations scientifiques, bouleversemen</w:t>
      </w:r>
      <w:bookmarkStart w:id="0" w:name="_GoBack"/>
      <w:bookmarkEnd w:id="0"/>
      <w:r w:rsidRPr="00DF3221">
        <w:rPr>
          <w:color w:val="333333"/>
          <w:lang w:eastAsia="fr-FR"/>
        </w:rPr>
        <w:t>t des sociétés, désorganisation des institutions, viol culturel et spirituel, génocides (les Hereros) et introduction de nouvelles maladies (tuberculose, pneumonie, variole et syphilis).</w:t>
      </w:r>
    </w:p>
    <w:p w:rsidR="00D32D33" w:rsidRPr="00DF3221" w:rsidRDefault="00D32D33" w:rsidP="00DF3221">
      <w:pPr>
        <w:jc w:val="right"/>
        <w:rPr>
          <w:color w:val="333333"/>
          <w:lang w:eastAsia="fr-FR"/>
        </w:rPr>
      </w:pPr>
      <w:r w:rsidRPr="00DF3221">
        <w:rPr>
          <w:color w:val="333333"/>
          <w:lang w:eastAsia="fr-FR"/>
        </w:rPr>
        <w:t xml:space="preserve">La colonisation a bouleversé et européanisé les économies des pays colonisés, mais pas seulement. Egalement : les langues, les systèmes d’éducation, les administrations et les institutions. Il y a donc un mal-fonctionnement puisque nous avons des systèmes tout fait venant de l’extérieur de ces pays </w:t>
      </w:r>
    </w:p>
    <w:p w:rsidR="00D32D33" w:rsidRPr="00DF3221" w:rsidRDefault="00D4353F" w:rsidP="00DF3221">
      <w:pPr>
        <w:jc w:val="right"/>
        <w:rPr>
          <w:u w:val="single"/>
        </w:rPr>
      </w:pPr>
      <w:r w:rsidRPr="00DF3221">
        <w:rPr>
          <w:u w:val="single"/>
        </w:rPr>
        <w:t>III – 2 CONSEQUENCES DE LA COLONISATION</w:t>
      </w:r>
    </w:p>
    <w:p w:rsidR="00D32D33" w:rsidRPr="00DF3221" w:rsidRDefault="00D32D33" w:rsidP="00DF3221">
      <w:pPr>
        <w:jc w:val="right"/>
      </w:pPr>
      <w:r w:rsidRPr="00DF3221">
        <w:t xml:space="preserve">Ces </w:t>
      </w:r>
      <w:proofErr w:type="gramStart"/>
      <w:r w:rsidRPr="00DF3221">
        <w:t>conséquence</w:t>
      </w:r>
      <w:proofErr w:type="gramEnd"/>
      <w:r w:rsidRPr="00DF3221">
        <w:t xml:space="preserve"> se subdivisent en : </w:t>
      </w:r>
    </w:p>
    <w:p w:rsidR="00D32D33" w:rsidRPr="00DF3221" w:rsidRDefault="00D32D33" w:rsidP="00DF3221">
      <w:pPr>
        <w:jc w:val="right"/>
        <w:rPr>
          <w:i/>
          <w:iCs/>
          <w:color w:val="666666"/>
          <w:u w:val="single"/>
          <w:lang w:eastAsia="fr-FR"/>
        </w:rPr>
      </w:pPr>
    </w:p>
    <w:p w:rsidR="00D32D33" w:rsidRPr="00DF3221" w:rsidRDefault="0044493C" w:rsidP="00DF3221">
      <w:pPr>
        <w:jc w:val="right"/>
        <w:rPr>
          <w:color w:val="666666"/>
          <w:u w:val="single"/>
          <w:lang w:eastAsia="fr-FR"/>
        </w:rPr>
      </w:pPr>
      <w:r w:rsidRPr="00DF3221">
        <w:rPr>
          <w:u w:val="single"/>
          <w:lang w:eastAsia="fr-FR"/>
        </w:rPr>
        <w:t>CONSÉQUENCES POLITIQUES</w:t>
      </w:r>
    </w:p>
    <w:p w:rsidR="00D32D33" w:rsidRPr="00DF3221" w:rsidRDefault="0044493C" w:rsidP="00DF3221">
      <w:pPr>
        <w:jc w:val="right"/>
        <w:rPr>
          <w:i/>
          <w:iCs/>
          <w:u w:val="single"/>
          <w:lang w:eastAsia="fr-FR"/>
        </w:rPr>
      </w:pPr>
      <w:r w:rsidRPr="00DF3221">
        <w:rPr>
          <w:color w:val="666666"/>
          <w:lang w:eastAsia="fr-FR"/>
        </w:rPr>
        <w:br/>
      </w:r>
      <w:r w:rsidRPr="00DF3221">
        <w:rPr>
          <w:lang w:eastAsia="fr-FR"/>
        </w:rPr>
        <w:t>- Les frontières sont redessinées en fonction du partage des territoires par les européens. Ces frontières ne correspondent pas aux besoins, aux habitudes et à l'histoire des peuples qui y vivent depuis toujours. Désormais, certains peuples ennemis devront parfois vivre ensemble... Ce qui engendre des conflits.</w:t>
      </w:r>
      <w:r w:rsidRPr="00DF3221">
        <w:rPr>
          <w:lang w:eastAsia="fr-FR"/>
        </w:rPr>
        <w:br/>
      </w:r>
      <w:r w:rsidRPr="00DF3221">
        <w:rPr>
          <w:lang w:eastAsia="fr-FR"/>
        </w:rPr>
        <w:br/>
        <w:t>- Aussi, certains pays européens développeront des rivalités en Afrique; rien pour atténuer les tensions...</w:t>
      </w:r>
      <w:r w:rsidRPr="00DF3221">
        <w:rPr>
          <w:lang w:eastAsia="fr-FR"/>
        </w:rPr>
        <w:br/>
        <w:t>la Première Guerre Mondiale arrive à grand pas.</w:t>
      </w:r>
      <w:r w:rsidRPr="00DF3221">
        <w:rPr>
          <w:lang w:eastAsia="fr-FR"/>
        </w:rPr>
        <w:br/>
      </w:r>
      <w:r w:rsidRPr="00DF3221">
        <w:rPr>
          <w:color w:val="666666"/>
          <w:lang w:eastAsia="fr-FR"/>
        </w:rPr>
        <w:br/>
      </w:r>
      <w:r w:rsidRPr="00DF3221">
        <w:rPr>
          <w:color w:val="666666"/>
          <w:lang w:eastAsia="fr-FR"/>
        </w:rPr>
        <w:br/>
      </w:r>
      <w:r w:rsidRPr="00DF3221">
        <w:rPr>
          <w:i/>
          <w:iCs/>
          <w:u w:val="single"/>
          <w:lang w:eastAsia="fr-FR"/>
        </w:rPr>
        <w:t>CONSÉQUENCES ÉCONOMIQUES</w:t>
      </w:r>
    </w:p>
    <w:p w:rsidR="00D32D33" w:rsidRPr="00DF3221" w:rsidRDefault="0044493C" w:rsidP="00DF3221">
      <w:pPr>
        <w:jc w:val="right"/>
        <w:rPr>
          <w:lang w:eastAsia="fr-FR"/>
        </w:rPr>
      </w:pPr>
      <w:r w:rsidRPr="00DF3221">
        <w:rPr>
          <w:color w:val="666666"/>
          <w:lang w:eastAsia="fr-FR"/>
        </w:rPr>
        <w:br/>
      </w:r>
      <w:r w:rsidRPr="00DF3221">
        <w:rPr>
          <w:lang w:eastAsia="fr-FR"/>
        </w:rPr>
        <w:t xml:space="preserve">- Les </w:t>
      </w:r>
      <w:r w:rsidR="00D32D33" w:rsidRPr="00DF3221">
        <w:rPr>
          <w:lang w:eastAsia="fr-FR"/>
        </w:rPr>
        <w:t>pays colonisés</w:t>
      </w:r>
      <w:r w:rsidRPr="00DF3221">
        <w:rPr>
          <w:lang w:eastAsia="fr-FR"/>
        </w:rPr>
        <w:t xml:space="preserve"> n'auront plus de terres: elles sont confisquées par le pays colonisateur et parfois données à des entreprises privées européennes. Les </w:t>
      </w:r>
      <w:r w:rsidR="00720D61" w:rsidRPr="00DF3221">
        <w:rPr>
          <w:lang w:eastAsia="fr-FR"/>
        </w:rPr>
        <w:t xml:space="preserve">pays colonisés </w:t>
      </w:r>
      <w:r w:rsidRPr="00DF3221">
        <w:rPr>
          <w:lang w:eastAsia="fr-FR"/>
        </w:rPr>
        <w:t>s'appauvrissent.</w:t>
      </w:r>
    </w:p>
    <w:p w:rsidR="00D32D33" w:rsidRPr="00DF3221" w:rsidRDefault="0044493C" w:rsidP="00DF3221">
      <w:pPr>
        <w:jc w:val="right"/>
        <w:rPr>
          <w:lang w:eastAsia="fr-FR"/>
        </w:rPr>
      </w:pPr>
      <w:r w:rsidRPr="00DF3221">
        <w:rPr>
          <w:lang w:eastAsia="fr-FR"/>
        </w:rPr>
        <w:br/>
        <w:t xml:space="preserve">- Les </w:t>
      </w:r>
      <w:r w:rsidR="00720D61" w:rsidRPr="00DF3221">
        <w:rPr>
          <w:lang w:eastAsia="fr-FR"/>
        </w:rPr>
        <w:t>pays colonisés</w:t>
      </w:r>
      <w:r w:rsidRPr="00DF3221">
        <w:rPr>
          <w:lang w:eastAsia="fr-FR"/>
        </w:rPr>
        <w:t xml:space="preserve"> devront travailler pour les colonisateurs, principalement dans l'exploitation des matières premières... rien de très payant. </w:t>
      </w:r>
    </w:p>
    <w:p w:rsidR="008D727B" w:rsidRPr="00DF3221" w:rsidRDefault="0044493C" w:rsidP="00DF3221">
      <w:pPr>
        <w:jc w:val="right"/>
        <w:rPr>
          <w:lang w:eastAsia="fr-FR"/>
        </w:rPr>
      </w:pPr>
      <w:r w:rsidRPr="00DF3221">
        <w:rPr>
          <w:lang w:eastAsia="fr-FR"/>
        </w:rPr>
        <w:br/>
        <w:t xml:space="preserve">- Les matières premières sont acheminées vers les métropoles afin d'y être transformées. Peu de capitaux serviront à ouvrir des usines </w:t>
      </w:r>
      <w:r w:rsidR="00720D61" w:rsidRPr="00DF3221">
        <w:rPr>
          <w:lang w:eastAsia="fr-FR"/>
        </w:rPr>
        <w:t>dans les pays colonisés</w:t>
      </w:r>
      <w:r w:rsidRPr="00DF3221">
        <w:rPr>
          <w:lang w:eastAsia="fr-FR"/>
        </w:rPr>
        <w:t xml:space="preserve">. </w:t>
      </w:r>
    </w:p>
    <w:p w:rsidR="008D727B" w:rsidRPr="00DF3221" w:rsidRDefault="008D727B" w:rsidP="00DF3221">
      <w:pPr>
        <w:jc w:val="right"/>
        <w:rPr>
          <w:color w:val="222222"/>
        </w:rPr>
      </w:pPr>
      <w:r w:rsidRPr="00DF3221">
        <w:rPr>
          <w:color w:val="222222"/>
        </w:rPr>
        <w:lastRenderedPageBreak/>
        <w:t xml:space="preserve">- Désindustrialisation </w:t>
      </w:r>
      <w:proofErr w:type="gramStart"/>
      <w:r w:rsidRPr="00DF3221">
        <w:rPr>
          <w:color w:val="222222"/>
        </w:rPr>
        <w:t>( Inde</w:t>
      </w:r>
      <w:proofErr w:type="gramEnd"/>
      <w:r w:rsidRPr="00DF3221">
        <w:rPr>
          <w:color w:val="222222"/>
        </w:rPr>
        <w:t xml:space="preserve"> textile, chine</w:t>
      </w:r>
      <w:r w:rsidR="00720D61" w:rsidRPr="00DF3221">
        <w:rPr>
          <w:color w:val="222222"/>
        </w:rPr>
        <w:t xml:space="preserve">, </w:t>
      </w:r>
      <w:proofErr w:type="spellStart"/>
      <w:r w:rsidR="00720D61" w:rsidRPr="00DF3221">
        <w:rPr>
          <w:color w:val="222222"/>
        </w:rPr>
        <w:t>siderurgie</w:t>
      </w:r>
      <w:proofErr w:type="spellEnd"/>
      <w:r w:rsidRPr="00DF3221">
        <w:rPr>
          <w:color w:val="222222"/>
        </w:rPr>
        <w:t>)</w:t>
      </w:r>
    </w:p>
    <w:p w:rsidR="008D727B" w:rsidRPr="00DF3221" w:rsidRDefault="0044493C" w:rsidP="00DF3221">
      <w:pPr>
        <w:jc w:val="right"/>
        <w:rPr>
          <w:i/>
          <w:iCs/>
          <w:color w:val="666666"/>
          <w:u w:val="single"/>
          <w:lang w:eastAsia="fr-FR"/>
        </w:rPr>
      </w:pPr>
      <w:r w:rsidRPr="00DF3221">
        <w:rPr>
          <w:color w:val="666666"/>
          <w:lang w:eastAsia="fr-FR"/>
        </w:rPr>
        <w:br/>
      </w:r>
      <w:r w:rsidRPr="00DF3221">
        <w:rPr>
          <w:i/>
          <w:iCs/>
          <w:u w:val="single"/>
          <w:lang w:eastAsia="fr-FR"/>
        </w:rPr>
        <w:t>CONSÉQUENCES SOCIALES</w:t>
      </w:r>
    </w:p>
    <w:p w:rsidR="0044493C" w:rsidRPr="00DF3221" w:rsidRDefault="0044493C" w:rsidP="00DF3221">
      <w:pPr>
        <w:jc w:val="right"/>
        <w:rPr>
          <w:lang w:eastAsia="fr-FR"/>
        </w:rPr>
      </w:pPr>
      <w:r w:rsidRPr="00DF3221">
        <w:rPr>
          <w:color w:val="666666"/>
          <w:lang w:eastAsia="fr-FR"/>
        </w:rPr>
        <w:br/>
      </w:r>
      <w:r w:rsidRPr="00DF3221">
        <w:rPr>
          <w:lang w:eastAsia="fr-FR"/>
        </w:rPr>
        <w:t>- Les colons reçoivent les meilleures terres;</w:t>
      </w:r>
    </w:p>
    <w:p w:rsidR="0044493C" w:rsidRPr="00DF3221" w:rsidRDefault="0044493C" w:rsidP="00DF3221">
      <w:pPr>
        <w:jc w:val="right"/>
        <w:rPr>
          <w:lang w:eastAsia="fr-FR"/>
        </w:rPr>
      </w:pPr>
      <w:r w:rsidRPr="00DF3221">
        <w:rPr>
          <w:lang w:eastAsia="fr-FR"/>
        </w:rPr>
        <w:t>- plusieurs colonies ont recours au travail forcé... travail sous la menace;</w:t>
      </w:r>
      <w:r w:rsidRPr="00DF3221">
        <w:rPr>
          <w:lang w:eastAsia="fr-FR"/>
        </w:rPr>
        <w:br/>
        <w:t xml:space="preserve">- </w:t>
      </w:r>
      <w:r w:rsidR="008D727B" w:rsidRPr="00DF3221">
        <w:rPr>
          <w:lang w:eastAsia="fr-FR"/>
        </w:rPr>
        <w:t>L</w:t>
      </w:r>
      <w:r w:rsidRPr="00DF3221">
        <w:rPr>
          <w:lang w:eastAsia="fr-FR"/>
        </w:rPr>
        <w:t>es colons ont accès aux postes administratifs... il y a beaucoup de discrimination.</w:t>
      </w:r>
    </w:p>
    <w:p w:rsidR="008D727B" w:rsidRPr="00DF3221" w:rsidRDefault="0044493C" w:rsidP="00DF3221">
      <w:pPr>
        <w:jc w:val="right"/>
      </w:pPr>
      <w:r w:rsidRPr="00DF3221">
        <w:rPr>
          <w:lang w:eastAsia="fr-FR"/>
        </w:rPr>
        <w:t xml:space="preserve">- </w:t>
      </w:r>
      <w:r w:rsidR="008D727B" w:rsidRPr="00DF3221">
        <w:rPr>
          <w:lang w:eastAsia="fr-FR"/>
        </w:rPr>
        <w:t>L</w:t>
      </w:r>
      <w:r w:rsidRPr="00DF3221">
        <w:rPr>
          <w:lang w:eastAsia="fr-FR"/>
        </w:rPr>
        <w:t xml:space="preserve">a discrimination est telle que les </w:t>
      </w:r>
      <w:r w:rsidR="008D727B" w:rsidRPr="00DF3221">
        <w:rPr>
          <w:lang w:eastAsia="fr-FR"/>
        </w:rPr>
        <w:t xml:space="preserve">autochtones </w:t>
      </w:r>
      <w:r w:rsidRPr="00DF3221">
        <w:rPr>
          <w:lang w:eastAsia="fr-FR"/>
        </w:rPr>
        <w:t>ne peuvent habiter dans les mêmes quartiers que les Blancs.</w:t>
      </w:r>
      <w:r w:rsidRPr="00DF3221">
        <w:rPr>
          <w:lang w:eastAsia="fr-FR"/>
        </w:rPr>
        <w:br/>
      </w:r>
      <w:r w:rsidR="008D727B" w:rsidRPr="00DF3221">
        <w:t xml:space="preserve">- </w:t>
      </w:r>
      <w:r w:rsidR="008D727B" w:rsidRPr="00DF3221">
        <w:rPr>
          <w:vanish/>
        </w:rPr>
        <w:t>Parce que, sous la III</w:t>
      </w:r>
      <w:r w:rsidR="008D727B" w:rsidRPr="00DF3221">
        <w:rPr>
          <w:vanish/>
          <w:vertAlign w:val="superscript"/>
        </w:rPr>
        <w:t>e</w:t>
      </w:r>
      <w:r w:rsidR="008D727B" w:rsidRPr="00DF3221">
        <w:rPr>
          <w:vanish/>
        </w:rPr>
        <w:t> République, la France a prétendu pouvoir et savoir raccorder l’universalisme républicain et le colonialisme civilisant </w:t>
      </w:r>
      <w:hyperlink r:id="rId7" w:anchor="no7" w:history="1">
        <w:r w:rsidR="008D727B" w:rsidRPr="00DF3221">
          <w:rPr>
            <w:rStyle w:val="Lienhypertexte"/>
            <w:rFonts w:asciiTheme="majorBidi" w:hAnsiTheme="majorBidi" w:cstheme="majorBidi"/>
            <w:b/>
            <w:bCs/>
            <w:strike/>
            <w:vanish/>
            <w:color w:val="auto"/>
            <w:sz w:val="24"/>
            <w:szCs w:val="24"/>
          </w:rPr>
          <w:t>[7]</w:t>
        </w:r>
      </w:hyperlink>
      <w:hyperlink r:id="rId8" w:anchor="no7" w:history="1">
        <w:r w:rsidR="008D727B" w:rsidRPr="00DF3221">
          <w:rPr>
            <w:rStyle w:val="no7"/>
            <w:rFonts w:asciiTheme="majorBidi" w:hAnsiTheme="majorBidi" w:cstheme="majorBidi"/>
            <w:strike/>
            <w:vanish/>
            <w:sz w:val="24"/>
            <w:szCs w:val="24"/>
            <w:u w:val="single"/>
          </w:rPr>
          <w:t>[7]</w:t>
        </w:r>
        <w:r w:rsidR="008D727B" w:rsidRPr="00DF3221">
          <w:rPr>
            <w:rStyle w:val="Lienhypertexte"/>
            <w:rFonts w:asciiTheme="majorBidi" w:hAnsiTheme="majorBidi" w:cstheme="majorBidi"/>
            <w:strike/>
            <w:vanish/>
            <w:color w:val="auto"/>
            <w:sz w:val="24"/>
            <w:szCs w:val="24"/>
          </w:rPr>
          <w:t>Voir P. Blanchard, N. Bancel, « La fondation du républicanisme…</w:t>
        </w:r>
      </w:hyperlink>
      <w:r w:rsidR="008D727B" w:rsidRPr="00DF3221">
        <w:rPr>
          <w:vanish/>
        </w:rPr>
        <w:t xml:space="preserve"> pour la mise en œuvre d’une </w:t>
      </w:r>
      <w:r w:rsidR="008D727B" w:rsidRPr="00DF3221">
        <w:rPr>
          <w:rStyle w:val="Accentuation"/>
          <w:rFonts w:asciiTheme="majorBidi" w:hAnsiTheme="majorBidi" w:cstheme="majorBidi"/>
          <w:strike/>
          <w:vanish/>
          <w:sz w:val="24"/>
          <w:szCs w:val="24"/>
        </w:rPr>
        <w:t>politique indigène</w:t>
      </w:r>
      <w:r w:rsidR="008D727B" w:rsidRPr="00DF3221">
        <w:rPr>
          <w:vanish/>
        </w:rPr>
        <w:t xml:space="preserve"> et parce que son discours officiel a toujours été de retoucher le sens de son action coloniale </w:t>
      </w:r>
      <w:hyperlink r:id="rId9" w:anchor="no8" w:history="1">
        <w:r w:rsidR="008D727B" w:rsidRPr="00DF3221">
          <w:rPr>
            <w:rStyle w:val="Lienhypertexte"/>
            <w:rFonts w:asciiTheme="majorBidi" w:hAnsiTheme="majorBidi" w:cstheme="majorBidi"/>
            <w:b/>
            <w:bCs/>
            <w:strike/>
            <w:vanish/>
            <w:color w:val="auto"/>
            <w:sz w:val="24"/>
            <w:szCs w:val="24"/>
          </w:rPr>
          <w:t>[</w:t>
        </w:r>
      </w:hyperlink>
      <w:r w:rsidR="008D727B" w:rsidRPr="00DF3221">
        <w:rPr>
          <w:vanish/>
        </w:rPr>
        <w:t>Parce que, sous la III</w:t>
      </w:r>
      <w:r w:rsidR="008D727B" w:rsidRPr="00DF3221">
        <w:rPr>
          <w:vanish/>
          <w:vertAlign w:val="superscript"/>
        </w:rPr>
        <w:t>e</w:t>
      </w:r>
      <w:r w:rsidR="008D727B" w:rsidRPr="00DF3221">
        <w:rPr>
          <w:vanish/>
        </w:rPr>
        <w:t> République, la France a prétendu pouvoir et savoir raccorder l’universalisme républicain et le colonialisme civilisant </w:t>
      </w:r>
      <w:hyperlink r:id="rId10" w:anchor="no7" w:history="1">
        <w:r w:rsidR="008D727B" w:rsidRPr="00DF3221">
          <w:rPr>
            <w:rStyle w:val="Lienhypertexte"/>
            <w:rFonts w:asciiTheme="majorBidi" w:hAnsiTheme="majorBidi" w:cstheme="majorBidi"/>
            <w:b/>
            <w:bCs/>
            <w:strike/>
            <w:vanish/>
            <w:color w:val="auto"/>
            <w:sz w:val="24"/>
            <w:szCs w:val="24"/>
          </w:rPr>
          <w:t>[7]</w:t>
        </w:r>
      </w:hyperlink>
      <w:hyperlink r:id="rId11" w:anchor="no7" w:history="1">
        <w:r w:rsidR="008D727B" w:rsidRPr="00DF3221">
          <w:rPr>
            <w:rStyle w:val="no7"/>
            <w:rFonts w:asciiTheme="majorBidi" w:hAnsiTheme="majorBidi" w:cstheme="majorBidi"/>
            <w:strike/>
            <w:vanish/>
            <w:sz w:val="24"/>
            <w:szCs w:val="24"/>
            <w:u w:val="single"/>
          </w:rPr>
          <w:t>[7]</w:t>
        </w:r>
        <w:r w:rsidR="008D727B" w:rsidRPr="00DF3221">
          <w:rPr>
            <w:rStyle w:val="Lienhypertexte"/>
            <w:rFonts w:asciiTheme="majorBidi" w:hAnsiTheme="majorBidi" w:cstheme="majorBidi"/>
            <w:strike/>
            <w:vanish/>
            <w:color w:val="auto"/>
            <w:sz w:val="24"/>
            <w:szCs w:val="24"/>
          </w:rPr>
          <w:t>Voir P. Blanchard, N. Bancel, « La fondation du républicanisme…</w:t>
        </w:r>
      </w:hyperlink>
      <w:r w:rsidR="008D727B" w:rsidRPr="00DF3221">
        <w:rPr>
          <w:vanish/>
        </w:rPr>
        <w:t xml:space="preserve"> pour la mise en œuvre d’une </w:t>
      </w:r>
      <w:r w:rsidR="008D727B" w:rsidRPr="00DF3221">
        <w:rPr>
          <w:rStyle w:val="Accentuation"/>
          <w:rFonts w:asciiTheme="majorBidi" w:hAnsiTheme="majorBidi" w:cstheme="majorBidi"/>
          <w:strike/>
          <w:vanish/>
          <w:sz w:val="24"/>
          <w:szCs w:val="24"/>
        </w:rPr>
        <w:t>politique indigène</w:t>
      </w:r>
      <w:r w:rsidR="008D727B" w:rsidRPr="00DF3221">
        <w:rPr>
          <w:vanish/>
        </w:rPr>
        <w:t xml:space="preserve"> et parce que son discours officiel a toujours été de retoucher le sens de son action coloniale </w:t>
      </w:r>
      <w:hyperlink r:id="rId12" w:anchor="no8" w:history="1">
        <w:r w:rsidR="008D727B" w:rsidRPr="00DF3221">
          <w:rPr>
            <w:rStyle w:val="Lienhypertexte"/>
            <w:rFonts w:asciiTheme="majorBidi" w:hAnsiTheme="majorBidi" w:cstheme="majorBidi"/>
            <w:b/>
            <w:bCs/>
            <w:strike/>
            <w:vanish/>
            <w:color w:val="auto"/>
            <w:sz w:val="24"/>
            <w:szCs w:val="24"/>
          </w:rPr>
          <w:t>[</w:t>
        </w:r>
      </w:hyperlink>
      <w:r w:rsidR="008D727B" w:rsidRPr="00DF3221">
        <w:rPr>
          <w:vanish/>
        </w:rPr>
        <w:t>Parce que, sous la III</w:t>
      </w:r>
      <w:r w:rsidR="008D727B" w:rsidRPr="00DF3221">
        <w:rPr>
          <w:vanish/>
          <w:vertAlign w:val="superscript"/>
        </w:rPr>
        <w:t>e</w:t>
      </w:r>
      <w:r w:rsidR="008D727B" w:rsidRPr="00DF3221">
        <w:rPr>
          <w:vanish/>
        </w:rPr>
        <w:t> République, la France a prétendu pouvoir et savoir raccorder l’universalisme républicain et le colonialisme civilisant </w:t>
      </w:r>
      <w:hyperlink r:id="rId13" w:anchor="no7" w:history="1">
        <w:r w:rsidR="008D727B" w:rsidRPr="00DF3221">
          <w:rPr>
            <w:rStyle w:val="Lienhypertexte"/>
            <w:rFonts w:asciiTheme="majorBidi" w:hAnsiTheme="majorBidi" w:cstheme="majorBidi"/>
            <w:b/>
            <w:bCs/>
            <w:strike/>
            <w:vanish/>
            <w:color w:val="auto"/>
            <w:sz w:val="24"/>
            <w:szCs w:val="24"/>
          </w:rPr>
          <w:t>[7]</w:t>
        </w:r>
      </w:hyperlink>
      <w:hyperlink r:id="rId14" w:anchor="no7" w:history="1">
        <w:r w:rsidR="008D727B" w:rsidRPr="00DF3221">
          <w:rPr>
            <w:rStyle w:val="no7"/>
            <w:rFonts w:asciiTheme="majorBidi" w:hAnsiTheme="majorBidi" w:cstheme="majorBidi"/>
            <w:strike/>
            <w:vanish/>
            <w:sz w:val="24"/>
            <w:szCs w:val="24"/>
            <w:u w:val="single"/>
          </w:rPr>
          <w:t>[7]</w:t>
        </w:r>
        <w:r w:rsidR="008D727B" w:rsidRPr="00DF3221">
          <w:rPr>
            <w:rStyle w:val="Lienhypertexte"/>
            <w:rFonts w:asciiTheme="majorBidi" w:hAnsiTheme="majorBidi" w:cstheme="majorBidi"/>
            <w:strike/>
            <w:vanish/>
            <w:color w:val="auto"/>
            <w:sz w:val="24"/>
            <w:szCs w:val="24"/>
          </w:rPr>
          <w:t>Voir P. Blanchard, N. Bancel, « La fondation du républicanisme…</w:t>
        </w:r>
      </w:hyperlink>
      <w:r w:rsidR="008D727B" w:rsidRPr="00DF3221">
        <w:rPr>
          <w:vanish/>
        </w:rPr>
        <w:t xml:space="preserve"> pour la mise en œuvre d’une </w:t>
      </w:r>
      <w:r w:rsidR="008D727B" w:rsidRPr="00DF3221">
        <w:rPr>
          <w:rStyle w:val="Accentuation"/>
          <w:rFonts w:asciiTheme="majorBidi" w:hAnsiTheme="majorBidi" w:cstheme="majorBidi"/>
          <w:strike/>
          <w:vanish/>
          <w:sz w:val="24"/>
          <w:szCs w:val="24"/>
        </w:rPr>
        <w:t>politique indigène</w:t>
      </w:r>
      <w:r w:rsidR="008D727B" w:rsidRPr="00DF3221">
        <w:rPr>
          <w:vanish/>
        </w:rPr>
        <w:t xml:space="preserve"> et parce que son discours officiel a toujours été de retoucher le sens de son action coloniale </w:t>
      </w:r>
      <w:hyperlink r:id="rId15" w:anchor="no8" w:history="1">
        <w:r w:rsidR="008D727B" w:rsidRPr="00DF3221">
          <w:rPr>
            <w:rStyle w:val="Lienhypertexte"/>
            <w:rFonts w:asciiTheme="majorBidi" w:hAnsiTheme="majorBidi" w:cstheme="majorBidi"/>
            <w:b/>
            <w:bCs/>
            <w:strike/>
            <w:vanish/>
            <w:color w:val="auto"/>
            <w:sz w:val="24"/>
            <w:szCs w:val="24"/>
          </w:rPr>
          <w:t>[</w:t>
        </w:r>
      </w:hyperlink>
      <w:r w:rsidR="008D727B" w:rsidRPr="00DF3221">
        <w:rPr>
          <w:vanish/>
        </w:rPr>
        <w:t>Parce que, sous la III</w:t>
      </w:r>
      <w:r w:rsidR="008D727B" w:rsidRPr="00DF3221">
        <w:rPr>
          <w:vanish/>
          <w:vertAlign w:val="superscript"/>
        </w:rPr>
        <w:t>e</w:t>
      </w:r>
      <w:r w:rsidR="008D727B" w:rsidRPr="00DF3221">
        <w:rPr>
          <w:vanish/>
        </w:rPr>
        <w:t> République, la France a prétendu pouvoir et savoir raccorder l’universalisme républicain et le colonialisme civilisant </w:t>
      </w:r>
      <w:hyperlink r:id="rId16" w:anchor="no7" w:history="1">
        <w:r w:rsidR="008D727B" w:rsidRPr="00DF3221">
          <w:rPr>
            <w:rStyle w:val="Lienhypertexte"/>
            <w:rFonts w:asciiTheme="majorBidi" w:hAnsiTheme="majorBidi" w:cstheme="majorBidi"/>
            <w:b/>
            <w:bCs/>
            <w:strike/>
            <w:vanish/>
            <w:color w:val="auto"/>
            <w:sz w:val="24"/>
            <w:szCs w:val="24"/>
          </w:rPr>
          <w:t>[7]</w:t>
        </w:r>
      </w:hyperlink>
      <w:hyperlink r:id="rId17" w:anchor="no7" w:history="1">
        <w:r w:rsidR="008D727B" w:rsidRPr="00DF3221">
          <w:rPr>
            <w:rStyle w:val="no7"/>
            <w:rFonts w:asciiTheme="majorBidi" w:hAnsiTheme="majorBidi" w:cstheme="majorBidi"/>
            <w:strike/>
            <w:vanish/>
            <w:sz w:val="24"/>
            <w:szCs w:val="24"/>
            <w:u w:val="single"/>
          </w:rPr>
          <w:t>[7]</w:t>
        </w:r>
        <w:r w:rsidR="008D727B" w:rsidRPr="00DF3221">
          <w:rPr>
            <w:rStyle w:val="Lienhypertexte"/>
            <w:rFonts w:asciiTheme="majorBidi" w:hAnsiTheme="majorBidi" w:cstheme="majorBidi"/>
            <w:strike/>
            <w:vanish/>
            <w:color w:val="auto"/>
            <w:sz w:val="24"/>
            <w:szCs w:val="24"/>
          </w:rPr>
          <w:t>Voir P. Blanchard, N. Bancel, « La fondation du républicanisme…</w:t>
        </w:r>
      </w:hyperlink>
      <w:r w:rsidR="008D727B" w:rsidRPr="00DF3221">
        <w:rPr>
          <w:vanish/>
        </w:rPr>
        <w:t xml:space="preserve"> pour la mise en œuvre d’une </w:t>
      </w:r>
      <w:r w:rsidR="008D727B" w:rsidRPr="00DF3221">
        <w:rPr>
          <w:rStyle w:val="Accentuation"/>
          <w:rFonts w:asciiTheme="majorBidi" w:hAnsiTheme="majorBidi" w:cstheme="majorBidi"/>
          <w:strike/>
          <w:vanish/>
          <w:sz w:val="24"/>
          <w:szCs w:val="24"/>
        </w:rPr>
        <w:t>politique indigène</w:t>
      </w:r>
      <w:r w:rsidR="008D727B" w:rsidRPr="00DF3221">
        <w:rPr>
          <w:vanish/>
        </w:rPr>
        <w:t xml:space="preserve"> et parce que son discours officiel a toujours été de retoucher le sens de son action coloniale </w:t>
      </w:r>
      <w:hyperlink r:id="rId18" w:anchor="no8" w:history="1">
        <w:r w:rsidR="008D727B" w:rsidRPr="00DF3221">
          <w:rPr>
            <w:rStyle w:val="Lienhypertexte"/>
            <w:rFonts w:asciiTheme="majorBidi" w:hAnsiTheme="majorBidi" w:cstheme="majorBidi"/>
            <w:b/>
            <w:bCs/>
            <w:strike/>
            <w:vanish/>
            <w:color w:val="auto"/>
            <w:sz w:val="24"/>
            <w:szCs w:val="24"/>
          </w:rPr>
          <w:t>[</w:t>
        </w:r>
      </w:hyperlink>
      <w:r w:rsidR="008D727B" w:rsidRPr="00DF3221">
        <w:rPr>
          <w:vanish/>
        </w:rPr>
        <w:t>Parce que, sous la III</w:t>
      </w:r>
      <w:r w:rsidR="008D727B" w:rsidRPr="00DF3221">
        <w:rPr>
          <w:vanish/>
          <w:vertAlign w:val="superscript"/>
        </w:rPr>
        <w:t>e</w:t>
      </w:r>
      <w:r w:rsidR="008D727B" w:rsidRPr="00DF3221">
        <w:rPr>
          <w:vanish/>
        </w:rPr>
        <w:t> République, la France a prétendu pouvoir et savoir raccorder l’universalisme républicain et le colonialisme civilisant </w:t>
      </w:r>
      <w:hyperlink r:id="rId19" w:anchor="no7" w:history="1">
        <w:r w:rsidR="008D727B" w:rsidRPr="00DF3221">
          <w:rPr>
            <w:rStyle w:val="Lienhypertexte"/>
            <w:rFonts w:asciiTheme="majorBidi" w:hAnsiTheme="majorBidi" w:cstheme="majorBidi"/>
            <w:b/>
            <w:bCs/>
            <w:strike/>
            <w:vanish/>
            <w:color w:val="auto"/>
            <w:sz w:val="24"/>
            <w:szCs w:val="24"/>
          </w:rPr>
          <w:t>[7]</w:t>
        </w:r>
      </w:hyperlink>
      <w:hyperlink r:id="rId20" w:anchor="no7" w:history="1">
        <w:r w:rsidR="008D727B" w:rsidRPr="00DF3221">
          <w:rPr>
            <w:rStyle w:val="no7"/>
            <w:rFonts w:asciiTheme="majorBidi" w:hAnsiTheme="majorBidi" w:cstheme="majorBidi"/>
            <w:strike/>
            <w:vanish/>
            <w:sz w:val="24"/>
            <w:szCs w:val="24"/>
            <w:u w:val="single"/>
          </w:rPr>
          <w:t>[7]</w:t>
        </w:r>
        <w:r w:rsidR="008D727B" w:rsidRPr="00DF3221">
          <w:rPr>
            <w:rStyle w:val="Lienhypertexte"/>
            <w:rFonts w:asciiTheme="majorBidi" w:hAnsiTheme="majorBidi" w:cstheme="majorBidi"/>
            <w:strike/>
            <w:vanish/>
            <w:color w:val="auto"/>
            <w:sz w:val="24"/>
            <w:szCs w:val="24"/>
          </w:rPr>
          <w:t>Voir P. Blanchard, N. Bancel, « La fondation du républicanisme…</w:t>
        </w:r>
      </w:hyperlink>
      <w:r w:rsidR="008D727B" w:rsidRPr="00DF3221">
        <w:rPr>
          <w:vanish/>
        </w:rPr>
        <w:t xml:space="preserve"> pour la mise en œuvre d’une </w:t>
      </w:r>
      <w:r w:rsidR="008D727B" w:rsidRPr="00DF3221">
        <w:rPr>
          <w:rStyle w:val="Accentuation"/>
          <w:rFonts w:asciiTheme="majorBidi" w:hAnsiTheme="majorBidi" w:cstheme="majorBidi"/>
          <w:strike/>
          <w:vanish/>
          <w:sz w:val="24"/>
          <w:szCs w:val="24"/>
        </w:rPr>
        <w:t>politique indigène</w:t>
      </w:r>
      <w:r w:rsidR="008D727B" w:rsidRPr="00DF3221">
        <w:rPr>
          <w:vanish/>
        </w:rPr>
        <w:t xml:space="preserve"> et parce que son discours officiel a toujours été de retoucher le sens de son action coloniale </w:t>
      </w:r>
      <w:hyperlink r:id="rId21" w:anchor="no8" w:history="1">
        <w:r w:rsidR="008D727B" w:rsidRPr="00DF3221">
          <w:rPr>
            <w:rStyle w:val="Lienhypertexte"/>
            <w:rFonts w:asciiTheme="majorBidi" w:hAnsiTheme="majorBidi" w:cstheme="majorBidi"/>
            <w:b/>
            <w:bCs/>
            <w:strike/>
            <w:vanish/>
            <w:color w:val="auto"/>
            <w:sz w:val="24"/>
            <w:szCs w:val="24"/>
          </w:rPr>
          <w:t>[</w:t>
        </w:r>
      </w:hyperlink>
      <w:r w:rsidR="008D727B" w:rsidRPr="00DF3221">
        <w:rPr>
          <w:vanish/>
        </w:rPr>
        <w:t>Parce que, sous la III</w:t>
      </w:r>
      <w:r w:rsidR="008D727B" w:rsidRPr="00DF3221">
        <w:rPr>
          <w:vanish/>
          <w:vertAlign w:val="superscript"/>
        </w:rPr>
        <w:t>e</w:t>
      </w:r>
      <w:r w:rsidR="008D727B" w:rsidRPr="00DF3221">
        <w:rPr>
          <w:vanish/>
        </w:rPr>
        <w:t> République, la France a prétendu pouvoir et savoir raccorder l’universalisme républicain et le colonialisme civilisant </w:t>
      </w:r>
      <w:hyperlink r:id="rId22" w:anchor="no7" w:history="1">
        <w:r w:rsidR="008D727B" w:rsidRPr="00DF3221">
          <w:rPr>
            <w:rStyle w:val="Lienhypertexte"/>
            <w:rFonts w:asciiTheme="majorBidi" w:hAnsiTheme="majorBidi" w:cstheme="majorBidi"/>
            <w:b/>
            <w:bCs/>
            <w:strike/>
            <w:vanish/>
            <w:color w:val="auto"/>
            <w:sz w:val="24"/>
            <w:szCs w:val="24"/>
          </w:rPr>
          <w:t>[7]</w:t>
        </w:r>
      </w:hyperlink>
      <w:hyperlink r:id="rId23" w:anchor="no7" w:history="1">
        <w:r w:rsidR="008D727B" w:rsidRPr="00DF3221">
          <w:rPr>
            <w:rStyle w:val="no7"/>
            <w:rFonts w:asciiTheme="majorBidi" w:hAnsiTheme="majorBidi" w:cstheme="majorBidi"/>
            <w:strike/>
            <w:vanish/>
            <w:sz w:val="24"/>
            <w:szCs w:val="24"/>
            <w:u w:val="single"/>
          </w:rPr>
          <w:t>[7]</w:t>
        </w:r>
        <w:r w:rsidR="008D727B" w:rsidRPr="00DF3221">
          <w:rPr>
            <w:rStyle w:val="Lienhypertexte"/>
            <w:rFonts w:asciiTheme="majorBidi" w:hAnsiTheme="majorBidi" w:cstheme="majorBidi"/>
            <w:strike/>
            <w:vanish/>
            <w:color w:val="auto"/>
            <w:sz w:val="24"/>
            <w:szCs w:val="24"/>
          </w:rPr>
          <w:t>Voir P. Blanchard, N. Bancel, « La fondation du républicanisme…</w:t>
        </w:r>
      </w:hyperlink>
      <w:r w:rsidR="008D727B" w:rsidRPr="00DF3221">
        <w:rPr>
          <w:vanish/>
        </w:rPr>
        <w:t xml:space="preserve"> pour la mise en œuvre d’une </w:t>
      </w:r>
      <w:r w:rsidR="008D727B" w:rsidRPr="00DF3221">
        <w:rPr>
          <w:rStyle w:val="Accentuation"/>
          <w:rFonts w:asciiTheme="majorBidi" w:hAnsiTheme="majorBidi" w:cstheme="majorBidi"/>
          <w:strike/>
          <w:vanish/>
          <w:sz w:val="24"/>
          <w:szCs w:val="24"/>
        </w:rPr>
        <w:t>politique indigène</w:t>
      </w:r>
      <w:r w:rsidR="008D727B" w:rsidRPr="00DF3221">
        <w:rPr>
          <w:vanish/>
        </w:rPr>
        <w:t xml:space="preserve"> et parce que son discours officiel a toujours été de retoucher le sens de son action coloniale </w:t>
      </w:r>
      <w:hyperlink r:id="rId24" w:anchor="no8" w:history="1">
        <w:r w:rsidR="008D727B" w:rsidRPr="00DF3221">
          <w:rPr>
            <w:rStyle w:val="Lienhypertexte"/>
            <w:rFonts w:asciiTheme="majorBidi" w:hAnsiTheme="majorBidi" w:cstheme="majorBidi"/>
            <w:b/>
            <w:bCs/>
            <w:strike/>
            <w:vanish/>
            <w:color w:val="auto"/>
            <w:sz w:val="24"/>
            <w:szCs w:val="24"/>
          </w:rPr>
          <w:t>[</w:t>
        </w:r>
      </w:hyperlink>
      <w:r w:rsidR="008D727B" w:rsidRPr="00DF3221">
        <w:t>Sous la troisième République, la France a prétendu pouvoir et savoir raccorder  l’universalisme républicain et le colonialisme civilisant pour la mise en œuvre d’une politique indigène parce que son discours officiel tentait toujours de retoucher son action coloniale</w:t>
      </w:r>
    </w:p>
    <w:p w:rsidR="008D727B" w:rsidRPr="00DF3221" w:rsidRDefault="008D727B" w:rsidP="00DF3221">
      <w:pPr>
        <w:jc w:val="right"/>
      </w:pPr>
      <w:r w:rsidRPr="00DF3221">
        <w:t>*</w:t>
      </w:r>
      <w:r w:rsidRPr="00DF3221">
        <w:rPr>
          <w:vanish/>
        </w:rPr>
        <w:t>« Indigènes » est un des termes aux relents historiques qui résonne encore en ces débuts du XXI</w:t>
      </w:r>
      <w:r w:rsidRPr="00DF3221">
        <w:rPr>
          <w:vanish/>
          <w:vertAlign w:val="superscript"/>
        </w:rPr>
        <w:t>e</w:t>
      </w:r>
      <w:r w:rsidRPr="00DF3221">
        <w:rPr>
          <w:vanish/>
        </w:rPr>
        <w:t> siècle. Avec les attributs de « primitifs » ou de « sauvages », il avait permis de qualifier les populations dont les puissances européennes ont nié les projets sociaux lors de leur expansion coloniale et, en les intégrant dans leurs sphères d’influence, dont elles n’ont pas reconnu la qualité de peuple ou de nation </w:t>
      </w:r>
      <w:hyperlink r:id="rId25" w:anchor="no4" w:history="1">
        <w:r w:rsidRPr="00DF3221">
          <w:rPr>
            <w:rStyle w:val="Lienhypertexte"/>
            <w:rFonts w:asciiTheme="majorBidi" w:hAnsiTheme="majorBidi" w:cstheme="majorBidi"/>
            <w:b/>
            <w:bCs/>
            <w:strike/>
            <w:vanish/>
            <w:color w:val="auto"/>
            <w:sz w:val="24"/>
            <w:szCs w:val="24"/>
          </w:rPr>
          <w:t>[4]</w:t>
        </w:r>
      </w:hyperlink>
      <w:hyperlink r:id="rId26" w:anchor="no4" w:history="1">
        <w:r w:rsidRPr="00DF3221">
          <w:rPr>
            <w:rStyle w:val="no7"/>
            <w:rFonts w:asciiTheme="majorBidi" w:hAnsiTheme="majorBidi" w:cstheme="majorBidi"/>
            <w:strike/>
            <w:vanish/>
            <w:sz w:val="24"/>
            <w:szCs w:val="24"/>
            <w:u w:val="single"/>
          </w:rPr>
          <w:t>[4]</w:t>
        </w:r>
        <w:r w:rsidRPr="00DF3221">
          <w:rPr>
            <w:rStyle w:val="Lienhypertexte"/>
            <w:rFonts w:asciiTheme="majorBidi" w:hAnsiTheme="majorBidi" w:cstheme="majorBidi"/>
            <w:strike/>
            <w:vanish/>
            <w:color w:val="auto"/>
            <w:sz w:val="24"/>
            <w:szCs w:val="24"/>
          </w:rPr>
          <w:t>Le Japon a reconnu le « caractère indigène » des Aïnous le…</w:t>
        </w:r>
      </w:hyperlink>
      <w:r w:rsidRPr="00DF3221">
        <w:rPr>
          <w:vanish/>
        </w:rPr>
        <w:t xml:space="preserve">. </w:t>
      </w:r>
      <w:r w:rsidRPr="00DF3221">
        <w:t>Indigènes : terme pour qualifier les populations  primitives et sauvages niant ainsi toute reconnaissance du terme de nation ou de peuple----</w:t>
      </w:r>
      <w:r w:rsidRPr="00DF3221">
        <w:sym w:font="Wingdings" w:char="F0E0"/>
      </w:r>
      <w:r w:rsidRPr="00DF3221">
        <w:t xml:space="preserve"> Naissance du système d’indigénat</w:t>
      </w:r>
    </w:p>
    <w:p w:rsidR="008D727B" w:rsidRPr="00DF3221" w:rsidRDefault="008D727B" w:rsidP="00DF3221">
      <w:pPr>
        <w:jc w:val="right"/>
      </w:pPr>
      <w:r w:rsidRPr="00DF3221">
        <w:rPr>
          <w:lang w:eastAsia="fr-FR"/>
        </w:rPr>
        <w:t xml:space="preserve">- </w:t>
      </w:r>
      <w:r w:rsidRPr="00DF3221">
        <w:t xml:space="preserve">Réquisition pour le portage dans les pays africains.  </w:t>
      </w:r>
    </w:p>
    <w:p w:rsidR="0044493C" w:rsidRPr="00DF3221" w:rsidRDefault="0044493C" w:rsidP="00DF3221">
      <w:pPr>
        <w:jc w:val="right"/>
        <w:rPr>
          <w:color w:val="666666"/>
          <w:u w:val="single"/>
          <w:lang w:eastAsia="fr-FR"/>
        </w:rPr>
      </w:pPr>
      <w:r w:rsidRPr="00DF3221">
        <w:rPr>
          <w:lang w:eastAsia="fr-FR"/>
        </w:rPr>
        <w:br/>
      </w:r>
      <w:r w:rsidRPr="00DF3221">
        <w:rPr>
          <w:u w:val="single"/>
          <w:lang w:eastAsia="fr-FR"/>
        </w:rPr>
        <w:t>CONSÉQUENCES CULTURELLES</w:t>
      </w:r>
    </w:p>
    <w:p w:rsidR="008D727B" w:rsidRPr="00DF3221" w:rsidRDefault="008D727B" w:rsidP="00DF3221">
      <w:pPr>
        <w:jc w:val="right"/>
        <w:rPr>
          <w:color w:val="666666"/>
          <w:lang w:eastAsia="fr-FR"/>
        </w:rPr>
      </w:pPr>
    </w:p>
    <w:p w:rsidR="0044493C" w:rsidRPr="00DF3221" w:rsidRDefault="0044493C" w:rsidP="00DF3221">
      <w:pPr>
        <w:jc w:val="right"/>
        <w:rPr>
          <w:lang w:eastAsia="fr-FR"/>
        </w:rPr>
      </w:pPr>
      <w:r w:rsidRPr="00DF3221">
        <w:rPr>
          <w:lang w:eastAsia="fr-FR"/>
        </w:rPr>
        <w:t xml:space="preserve">- L'éducation est l'outil de colonisation et d'assimilation par excellence: on enseigne aux </w:t>
      </w:r>
      <w:r w:rsidR="008D727B" w:rsidRPr="00DF3221">
        <w:rPr>
          <w:lang w:eastAsia="fr-FR"/>
        </w:rPr>
        <w:t>colonisés</w:t>
      </w:r>
      <w:r w:rsidRPr="00DF3221">
        <w:rPr>
          <w:lang w:eastAsia="fr-FR"/>
        </w:rPr>
        <w:t xml:space="preserve"> l'histoire, la religion, les lois et les valeurs européennes.</w:t>
      </w:r>
    </w:p>
    <w:p w:rsidR="009709F9" w:rsidRPr="00DF3221" w:rsidRDefault="009709F9" w:rsidP="009709F9">
      <w:pPr>
        <w:shd w:val="clear" w:color="auto" w:fill="FFFFFF"/>
        <w:bidi w:val="0"/>
        <w:spacing w:after="0" w:line="240" w:lineRule="auto"/>
        <w:rPr>
          <w:rFonts w:asciiTheme="majorBidi" w:eastAsia="Times New Roman" w:hAnsiTheme="majorBidi" w:cstheme="majorBidi"/>
          <w:strike/>
          <w:sz w:val="24"/>
          <w:szCs w:val="24"/>
          <w:lang w:eastAsia="fr-FR"/>
        </w:rPr>
      </w:pPr>
    </w:p>
    <w:p w:rsidR="009709F9" w:rsidRPr="00DF3221" w:rsidRDefault="0044493C" w:rsidP="00DF3221">
      <w:pPr>
        <w:jc w:val="right"/>
        <w:rPr>
          <w:lang w:eastAsia="fr-FR"/>
        </w:rPr>
      </w:pPr>
      <w:r w:rsidRPr="00DF3221">
        <w:rPr>
          <w:lang w:eastAsia="fr-FR"/>
        </w:rPr>
        <w:t xml:space="preserve">- Les </w:t>
      </w:r>
      <w:r w:rsidR="008D727B" w:rsidRPr="00DF3221">
        <w:rPr>
          <w:lang w:eastAsia="fr-FR"/>
        </w:rPr>
        <w:t>colonisés</w:t>
      </w:r>
      <w:r w:rsidRPr="00DF3221">
        <w:rPr>
          <w:lang w:eastAsia="fr-FR"/>
        </w:rPr>
        <w:t xml:space="preserve"> adoptent malgré eux la culture des Européens</w:t>
      </w:r>
    </w:p>
    <w:p w:rsidR="00720D61" w:rsidRPr="00DF3221" w:rsidRDefault="0044493C" w:rsidP="00DF3221">
      <w:pPr>
        <w:jc w:val="right"/>
        <w:rPr>
          <w:lang w:eastAsia="fr-FR"/>
        </w:rPr>
      </w:pPr>
      <w:r w:rsidRPr="00DF3221">
        <w:rPr>
          <w:lang w:eastAsia="fr-FR"/>
        </w:rPr>
        <w:br/>
      </w:r>
      <w:r w:rsidR="008D727B" w:rsidRPr="00DF3221">
        <w:rPr>
          <w:lang w:eastAsia="fr-FR"/>
        </w:rPr>
        <w:t xml:space="preserve">- </w:t>
      </w:r>
      <w:r w:rsidR="00FD5315" w:rsidRPr="00DF3221">
        <w:rPr>
          <w:lang w:eastAsia="fr-FR"/>
        </w:rPr>
        <w:t xml:space="preserve">Les populations </w:t>
      </w:r>
      <w:r w:rsidR="008D727B" w:rsidRPr="00DF3221">
        <w:rPr>
          <w:lang w:eastAsia="fr-FR"/>
        </w:rPr>
        <w:t>colonisées</w:t>
      </w:r>
      <w:r w:rsidR="00FD5315" w:rsidRPr="00DF3221">
        <w:rPr>
          <w:lang w:eastAsia="fr-FR"/>
        </w:rPr>
        <w:t> acceptent très mal la présence des envahisseurs européens. Même après plusieurs</w:t>
      </w:r>
      <w:r w:rsidR="00720D61" w:rsidRPr="00DF3221">
        <w:rPr>
          <w:lang w:eastAsia="fr-FR"/>
        </w:rPr>
        <w:t xml:space="preserve"> </w:t>
      </w:r>
      <w:r w:rsidR="00FD5315" w:rsidRPr="00DF3221">
        <w:rPr>
          <w:lang w:eastAsia="fr-FR"/>
        </w:rPr>
        <w:t>années, les Européens</w:t>
      </w:r>
      <w:r w:rsidR="00720D61" w:rsidRPr="00DF3221">
        <w:rPr>
          <w:lang w:eastAsia="fr-FR"/>
        </w:rPr>
        <w:t xml:space="preserve"> </w:t>
      </w:r>
      <w:r w:rsidR="00FD5315" w:rsidRPr="00DF3221">
        <w:rPr>
          <w:lang w:eastAsia="fr-FR"/>
        </w:rPr>
        <w:t xml:space="preserve">sont considérés comme des étrangers, qui volent les ressources des </w:t>
      </w:r>
      <w:r w:rsidR="00720D61" w:rsidRPr="00DF3221">
        <w:rPr>
          <w:lang w:eastAsia="fr-FR"/>
        </w:rPr>
        <w:t>pays colonisés</w:t>
      </w:r>
      <w:r w:rsidR="00FD5315" w:rsidRPr="00DF3221">
        <w:rPr>
          <w:lang w:eastAsia="fr-FR"/>
        </w:rPr>
        <w:t>.</w:t>
      </w:r>
      <w:r w:rsidR="00720D61" w:rsidRPr="00DF3221">
        <w:rPr>
          <w:lang w:eastAsia="fr-FR"/>
        </w:rPr>
        <w:t xml:space="preserve">  </w:t>
      </w:r>
    </w:p>
    <w:p w:rsidR="00720D61" w:rsidRPr="00DF3221" w:rsidRDefault="00720D61" w:rsidP="00720D61">
      <w:pPr>
        <w:shd w:val="clear" w:color="auto" w:fill="FFFFFF"/>
        <w:bidi w:val="0"/>
        <w:spacing w:after="0" w:line="240" w:lineRule="auto"/>
        <w:rPr>
          <w:rFonts w:asciiTheme="majorBidi" w:eastAsia="Times New Roman" w:hAnsiTheme="majorBidi" w:cstheme="majorBidi"/>
          <w:strike/>
          <w:sz w:val="24"/>
          <w:szCs w:val="24"/>
          <w:lang w:eastAsia="fr-FR"/>
        </w:rPr>
      </w:pPr>
    </w:p>
    <w:p w:rsidR="00FD5315" w:rsidRPr="00DF3221" w:rsidRDefault="00720D61" w:rsidP="00DF3221">
      <w:pPr>
        <w:jc w:val="right"/>
        <w:rPr>
          <w:lang w:eastAsia="fr-FR"/>
        </w:rPr>
      </w:pPr>
      <w:r w:rsidRPr="00DF3221">
        <w:rPr>
          <w:lang w:eastAsia="fr-FR"/>
        </w:rPr>
        <w:t>-</w:t>
      </w:r>
      <w:r w:rsidR="00FD5315" w:rsidRPr="00DF3221">
        <w:rPr>
          <w:lang w:eastAsia="fr-FR"/>
        </w:rPr>
        <w:t>Pour faciliter le contrôle de la colonie, les métropoles</w:t>
      </w:r>
      <w:r w:rsidRPr="00DF3221">
        <w:rPr>
          <w:lang w:eastAsia="fr-FR"/>
        </w:rPr>
        <w:t xml:space="preserve"> </w:t>
      </w:r>
      <w:proofErr w:type="spellStart"/>
      <w:r w:rsidR="00FD5315" w:rsidRPr="00DF3221">
        <w:rPr>
          <w:lang w:eastAsia="fr-FR"/>
        </w:rPr>
        <w:t>tententd'assimiler</w:t>
      </w:r>
      <w:proofErr w:type="spellEnd"/>
      <w:r w:rsidR="00FD5315" w:rsidRPr="00DF3221">
        <w:rPr>
          <w:lang w:eastAsia="fr-FR"/>
        </w:rPr>
        <w:t xml:space="preserve"> les habitants</w:t>
      </w:r>
      <w:r w:rsidRPr="00DF3221">
        <w:rPr>
          <w:lang w:eastAsia="fr-FR"/>
        </w:rPr>
        <w:t xml:space="preserve"> </w:t>
      </w:r>
      <w:r w:rsidR="00FD5315" w:rsidRPr="00DF3221">
        <w:rPr>
          <w:lang w:eastAsia="fr-FR"/>
        </w:rPr>
        <w:t>en</w:t>
      </w:r>
      <w:r w:rsidRPr="00DF3221">
        <w:rPr>
          <w:lang w:eastAsia="fr-FR"/>
        </w:rPr>
        <w:t xml:space="preserve"> </w:t>
      </w:r>
      <w:r w:rsidR="00FD5315" w:rsidRPr="00DF3221">
        <w:rPr>
          <w:lang w:eastAsia="fr-FR"/>
        </w:rPr>
        <w:t>leur</w:t>
      </w:r>
      <w:r w:rsidRPr="00DF3221">
        <w:rPr>
          <w:lang w:eastAsia="fr-FR"/>
        </w:rPr>
        <w:t xml:space="preserve"> </w:t>
      </w:r>
      <w:r w:rsidR="00FD5315" w:rsidRPr="00DF3221">
        <w:rPr>
          <w:lang w:eastAsia="fr-FR"/>
        </w:rPr>
        <w:t>imposant</w:t>
      </w:r>
      <w:r w:rsidRPr="00DF3221">
        <w:rPr>
          <w:lang w:eastAsia="fr-FR"/>
        </w:rPr>
        <w:t xml:space="preserve"> </w:t>
      </w:r>
      <w:r w:rsidR="00FD5315" w:rsidRPr="00DF3221">
        <w:rPr>
          <w:lang w:eastAsia="fr-FR"/>
        </w:rPr>
        <w:t>leur culture. Les pays colonisateurs</w:t>
      </w:r>
      <w:r w:rsidRPr="00DF3221">
        <w:rPr>
          <w:lang w:eastAsia="fr-FR"/>
        </w:rPr>
        <w:t xml:space="preserve"> </w:t>
      </w:r>
      <w:r w:rsidR="00FD5315" w:rsidRPr="00DF3221">
        <w:rPr>
          <w:lang w:eastAsia="fr-FR"/>
        </w:rPr>
        <w:t>construisent</w:t>
      </w:r>
      <w:r w:rsidRPr="00DF3221">
        <w:rPr>
          <w:lang w:eastAsia="fr-FR"/>
        </w:rPr>
        <w:t xml:space="preserve"> </w:t>
      </w:r>
      <w:r w:rsidR="00FD5315" w:rsidRPr="00DF3221">
        <w:rPr>
          <w:lang w:eastAsia="fr-FR"/>
        </w:rPr>
        <w:t>donc des écoles, dans</w:t>
      </w:r>
      <w:r w:rsidRPr="00DF3221">
        <w:rPr>
          <w:lang w:eastAsia="fr-FR"/>
        </w:rPr>
        <w:t xml:space="preserve"> </w:t>
      </w:r>
      <w:r w:rsidR="00FD5315" w:rsidRPr="00DF3221">
        <w:rPr>
          <w:lang w:eastAsia="fr-FR"/>
        </w:rPr>
        <w:t>lesquelles</w:t>
      </w:r>
      <w:r w:rsidRPr="00DF3221">
        <w:rPr>
          <w:lang w:eastAsia="fr-FR"/>
        </w:rPr>
        <w:t xml:space="preserve"> </w:t>
      </w:r>
      <w:r w:rsidR="00FD5315" w:rsidRPr="00DF3221">
        <w:rPr>
          <w:lang w:eastAsia="fr-FR"/>
        </w:rPr>
        <w:t>ils</w:t>
      </w:r>
      <w:r w:rsidRPr="00DF3221">
        <w:rPr>
          <w:lang w:eastAsia="fr-FR"/>
        </w:rPr>
        <w:t xml:space="preserve"> </w:t>
      </w:r>
      <w:r w:rsidR="00FD5315" w:rsidRPr="00DF3221">
        <w:rPr>
          <w:lang w:eastAsia="fr-FR"/>
        </w:rPr>
        <w:t>enseignent aux jeunes</w:t>
      </w:r>
      <w:r w:rsidRPr="00DF3221">
        <w:rPr>
          <w:lang w:eastAsia="fr-FR"/>
        </w:rPr>
        <w:t xml:space="preserve"> colonisés </w:t>
      </w:r>
      <w:r w:rsidR="00FD5315" w:rsidRPr="00DF3221">
        <w:rPr>
          <w:lang w:eastAsia="fr-FR"/>
        </w:rPr>
        <w:t>la langue, la religion, les lois et l'histoire de leur</w:t>
      </w:r>
      <w:r w:rsidRPr="00DF3221">
        <w:rPr>
          <w:lang w:eastAsia="fr-FR"/>
        </w:rPr>
        <w:t xml:space="preserve"> </w:t>
      </w:r>
      <w:r w:rsidR="00FD5315" w:rsidRPr="00DF3221">
        <w:rPr>
          <w:lang w:eastAsia="fr-FR"/>
        </w:rPr>
        <w:t>métropole</w:t>
      </w:r>
      <w:r w:rsidRPr="00DF3221">
        <w:rPr>
          <w:lang w:eastAsia="fr-FR"/>
        </w:rPr>
        <w:t xml:space="preserve"> </w:t>
      </w:r>
      <w:r w:rsidR="00FD5315" w:rsidRPr="00DF3221">
        <w:rPr>
          <w:lang w:eastAsia="fr-FR"/>
        </w:rPr>
        <w:t>européenne. L'éducation</w:t>
      </w:r>
      <w:r w:rsidRPr="00DF3221">
        <w:rPr>
          <w:lang w:eastAsia="fr-FR"/>
        </w:rPr>
        <w:t xml:space="preserve"> </w:t>
      </w:r>
      <w:r w:rsidR="00FD5315" w:rsidRPr="00DF3221">
        <w:rPr>
          <w:lang w:eastAsia="fr-FR"/>
        </w:rPr>
        <w:t>devient</w:t>
      </w:r>
      <w:r w:rsidRPr="00DF3221">
        <w:rPr>
          <w:lang w:eastAsia="fr-FR"/>
        </w:rPr>
        <w:t xml:space="preserve"> </w:t>
      </w:r>
      <w:r w:rsidR="00FD5315" w:rsidRPr="00DF3221">
        <w:rPr>
          <w:lang w:eastAsia="fr-FR"/>
        </w:rPr>
        <w:t>alors</w:t>
      </w:r>
      <w:r w:rsidRPr="00DF3221">
        <w:rPr>
          <w:lang w:eastAsia="fr-FR"/>
        </w:rPr>
        <w:t xml:space="preserve"> </w:t>
      </w:r>
      <w:r w:rsidR="00FD5315" w:rsidRPr="00DF3221">
        <w:rPr>
          <w:lang w:eastAsia="fr-FR"/>
        </w:rPr>
        <w:t>un</w:t>
      </w:r>
      <w:r w:rsidRPr="00DF3221">
        <w:rPr>
          <w:lang w:eastAsia="fr-FR"/>
        </w:rPr>
        <w:t xml:space="preserve"> </w:t>
      </w:r>
      <w:proofErr w:type="spellStart"/>
      <w:r w:rsidR="00FD5315" w:rsidRPr="00DF3221">
        <w:rPr>
          <w:lang w:eastAsia="fr-FR"/>
        </w:rPr>
        <w:t>outild'</w:t>
      </w:r>
      <w:r w:rsidR="00FD5315" w:rsidRPr="00DF3221">
        <w:rPr>
          <w:b/>
          <w:bCs/>
          <w:lang w:eastAsia="fr-FR"/>
        </w:rPr>
        <w:t>assimilation</w:t>
      </w:r>
      <w:proofErr w:type="spellEnd"/>
      <w:r w:rsidR="00FD5315" w:rsidRPr="00DF3221">
        <w:rPr>
          <w:lang w:eastAsia="fr-FR"/>
        </w:rPr>
        <w:t>. La principale</w:t>
      </w:r>
      <w:r w:rsidR="00BE1B51" w:rsidRPr="00DF3221">
        <w:rPr>
          <w:lang w:eastAsia="fr-FR"/>
        </w:rPr>
        <w:t xml:space="preserve"> </w:t>
      </w:r>
      <w:r w:rsidR="00FD5315" w:rsidRPr="00DF3221">
        <w:rPr>
          <w:lang w:eastAsia="fr-FR"/>
        </w:rPr>
        <w:t>conséquence de cette situation est</w:t>
      </w:r>
      <w:r w:rsidRPr="00DF3221">
        <w:rPr>
          <w:lang w:eastAsia="fr-FR"/>
        </w:rPr>
        <w:t xml:space="preserve"> </w:t>
      </w:r>
      <w:r w:rsidR="00FD5315" w:rsidRPr="00DF3221">
        <w:rPr>
          <w:lang w:eastAsia="fr-FR"/>
        </w:rPr>
        <w:t>l'</w:t>
      </w:r>
      <w:r w:rsidR="00FD5315" w:rsidRPr="00DF3221">
        <w:rPr>
          <w:b/>
          <w:bCs/>
          <w:lang w:eastAsia="fr-FR"/>
        </w:rPr>
        <w:t>acculturation</w:t>
      </w:r>
      <w:r w:rsidRPr="00DF3221">
        <w:rPr>
          <w:b/>
          <w:bCs/>
          <w:lang w:eastAsia="fr-FR"/>
        </w:rPr>
        <w:t xml:space="preserve"> </w:t>
      </w:r>
      <w:r w:rsidR="00FD5315" w:rsidRPr="00DF3221">
        <w:rPr>
          <w:lang w:eastAsia="fr-FR"/>
        </w:rPr>
        <w:t xml:space="preserve">des </w:t>
      </w:r>
      <w:r w:rsidRPr="00DF3221">
        <w:rPr>
          <w:lang w:eastAsia="fr-FR"/>
        </w:rPr>
        <w:t>pays colonisés</w:t>
      </w:r>
      <w:r w:rsidR="00FD5315" w:rsidRPr="00DF3221">
        <w:rPr>
          <w:lang w:eastAsia="fr-FR"/>
        </w:rPr>
        <w:t>.</w:t>
      </w:r>
    </w:p>
    <w:p w:rsidR="00FD5315" w:rsidRPr="00DF3221" w:rsidRDefault="00FD5315" w:rsidP="00FD5315">
      <w:pPr>
        <w:bidi w:val="0"/>
        <w:rPr>
          <w:rFonts w:asciiTheme="majorBidi" w:hAnsiTheme="majorBidi" w:cstheme="majorBidi"/>
          <w:strike/>
          <w:sz w:val="24"/>
          <w:szCs w:val="24"/>
        </w:rPr>
      </w:pPr>
    </w:p>
    <w:p w:rsidR="00FD5315" w:rsidRPr="00DF3221" w:rsidRDefault="00D90ABC" w:rsidP="00DF3221">
      <w:pPr>
        <w:pStyle w:val="Sansinterligne"/>
        <w:bidi w:val="0"/>
      </w:pPr>
      <w:r w:rsidRPr="00DF3221">
        <w:t xml:space="preserve">Le discours sur la mission civilisatrice accompagne donc celui sur la mise en valeur des colonies. Il est une des sources d’inspiration de la « politique indigène », politique alors conçue pour le bien-être </w:t>
      </w:r>
      <w:r w:rsidRPr="00DF3221">
        <w:lastRenderedPageBreak/>
        <w:t>des colonisés et respectueuse des cultures dites compatibles avec la civilisation (française ou autre) en dépit de la profonde méconnaissance de leurs structurations sociales initiales.</w:t>
      </w:r>
    </w:p>
    <w:sectPr w:rsidR="00FD5315" w:rsidRPr="00DF3221" w:rsidSect="001B432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392"/>
    <w:multiLevelType w:val="hybridMultilevel"/>
    <w:tmpl w:val="47E0E24E"/>
    <w:lvl w:ilvl="0" w:tplc="1C0659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0A2A0B"/>
    <w:multiLevelType w:val="hybridMultilevel"/>
    <w:tmpl w:val="DDB278F0"/>
    <w:lvl w:ilvl="0" w:tplc="BE7C2F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B322CD"/>
    <w:multiLevelType w:val="hybridMultilevel"/>
    <w:tmpl w:val="179C4096"/>
    <w:lvl w:ilvl="0" w:tplc="59EC21CC">
      <w:numFmt w:val="bullet"/>
      <w:lvlText w:val="-"/>
      <w:lvlJc w:val="left"/>
      <w:pPr>
        <w:ind w:left="720" w:hanging="360"/>
      </w:pPr>
      <w:rPr>
        <w:rFonts w:ascii="Arial" w:eastAsia="Times New Roman" w:hAnsi="Arial" w:cs="Arial"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AC0435"/>
    <w:multiLevelType w:val="hybridMultilevel"/>
    <w:tmpl w:val="4AB6A7D6"/>
    <w:lvl w:ilvl="0" w:tplc="5AD03E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44493C"/>
    <w:rsid w:val="00196FA9"/>
    <w:rsid w:val="001B432A"/>
    <w:rsid w:val="001E0D74"/>
    <w:rsid w:val="002E6FEC"/>
    <w:rsid w:val="00330AD2"/>
    <w:rsid w:val="0044493C"/>
    <w:rsid w:val="004C2566"/>
    <w:rsid w:val="00720D61"/>
    <w:rsid w:val="008D727B"/>
    <w:rsid w:val="009709F9"/>
    <w:rsid w:val="009A4B07"/>
    <w:rsid w:val="00A93F3C"/>
    <w:rsid w:val="00B60284"/>
    <w:rsid w:val="00B6389A"/>
    <w:rsid w:val="00B707F2"/>
    <w:rsid w:val="00BA2B4D"/>
    <w:rsid w:val="00BE1B51"/>
    <w:rsid w:val="00D32D33"/>
    <w:rsid w:val="00D4353F"/>
    <w:rsid w:val="00D90ABC"/>
    <w:rsid w:val="00DF3221"/>
    <w:rsid w:val="00FD53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66"/>
    <w:pPr>
      <w:bidi/>
    </w:pPr>
    <w:rPr>
      <w:lang w:val="fr-FR"/>
    </w:rPr>
  </w:style>
  <w:style w:type="paragraph" w:styleId="Titre2">
    <w:name w:val="heading 2"/>
    <w:basedOn w:val="Normal"/>
    <w:link w:val="Titre2Car"/>
    <w:uiPriority w:val="9"/>
    <w:qFormat/>
    <w:rsid w:val="0044493C"/>
    <w:pPr>
      <w:bidi w:val="0"/>
      <w:spacing w:before="100" w:beforeAutospacing="1" w:after="100" w:afterAutospacing="1" w:line="288" w:lineRule="atLeast"/>
      <w:outlineLvl w:val="1"/>
    </w:pPr>
    <w:rPr>
      <w:rFonts w:ascii="Times New Roman" w:eastAsia="Times New Roman" w:hAnsi="Times New Roman" w:cs="Times New Roman"/>
      <w:b/>
      <w:bCs/>
      <w:caps/>
      <w:color w:val="333333"/>
      <w:sz w:val="39"/>
      <w:szCs w:val="39"/>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493C"/>
    <w:rPr>
      <w:rFonts w:ascii="Times New Roman" w:eastAsia="Times New Roman" w:hAnsi="Times New Roman" w:cs="Times New Roman"/>
      <w:b/>
      <w:bCs/>
      <w:caps/>
      <w:color w:val="333333"/>
      <w:sz w:val="39"/>
      <w:szCs w:val="39"/>
      <w:lang w:val="fr-FR" w:eastAsia="fr-FR"/>
    </w:rPr>
  </w:style>
  <w:style w:type="character" w:styleId="Accentuation">
    <w:name w:val="Emphasis"/>
    <w:basedOn w:val="Policepardfaut"/>
    <w:uiPriority w:val="20"/>
    <w:qFormat/>
    <w:rsid w:val="0044493C"/>
    <w:rPr>
      <w:i/>
      <w:iCs/>
    </w:rPr>
  </w:style>
  <w:style w:type="paragraph" w:styleId="NormalWeb">
    <w:name w:val="Normal (Web)"/>
    <w:basedOn w:val="Normal"/>
    <w:uiPriority w:val="99"/>
    <w:semiHidden/>
    <w:unhideWhenUsed/>
    <w:rsid w:val="00FD5315"/>
    <w:pPr>
      <w:bidi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vert1">
    <w:name w:val="ms-rtestyle-bv-vert1"/>
    <w:basedOn w:val="Policepardfaut"/>
    <w:rsid w:val="00FD5315"/>
    <w:rPr>
      <w:color w:val="768C3E"/>
    </w:rPr>
  </w:style>
  <w:style w:type="character" w:styleId="lev">
    <w:name w:val="Strong"/>
    <w:basedOn w:val="Policepardfaut"/>
    <w:uiPriority w:val="22"/>
    <w:qFormat/>
    <w:rsid w:val="00FD5315"/>
    <w:rPr>
      <w:b/>
      <w:bCs/>
    </w:rPr>
  </w:style>
  <w:style w:type="character" w:styleId="Lienhypertexte">
    <w:name w:val="Hyperlink"/>
    <w:basedOn w:val="Policepardfaut"/>
    <w:uiPriority w:val="99"/>
    <w:semiHidden/>
    <w:unhideWhenUsed/>
    <w:rsid w:val="009A4B07"/>
    <w:rPr>
      <w:color w:val="0000FF"/>
      <w:u w:val="single"/>
    </w:rPr>
  </w:style>
  <w:style w:type="character" w:customStyle="1" w:styleId="no7">
    <w:name w:val="no7"/>
    <w:basedOn w:val="Policepardfaut"/>
    <w:rsid w:val="009A4B07"/>
  </w:style>
  <w:style w:type="paragraph" w:styleId="Paragraphedeliste">
    <w:name w:val="List Paragraph"/>
    <w:basedOn w:val="Normal"/>
    <w:uiPriority w:val="34"/>
    <w:qFormat/>
    <w:rsid w:val="008D727B"/>
    <w:pPr>
      <w:ind w:left="720"/>
      <w:contextualSpacing/>
    </w:pPr>
  </w:style>
  <w:style w:type="paragraph" w:styleId="Sansinterligne">
    <w:name w:val="No Spacing"/>
    <w:uiPriority w:val="1"/>
    <w:qFormat/>
    <w:rsid w:val="00DF3221"/>
    <w:pPr>
      <w:bidi/>
      <w:spacing w:after="0" w:line="240" w:lineRule="auto"/>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lang w:val="fr-FR"/>
    </w:rPr>
  </w:style>
  <w:style w:type="paragraph" w:styleId="Titre2">
    <w:name w:val="heading 2"/>
    <w:basedOn w:val="Normal"/>
    <w:link w:val="Titre2Car"/>
    <w:uiPriority w:val="9"/>
    <w:qFormat/>
    <w:rsid w:val="0044493C"/>
    <w:pPr>
      <w:bidi w:val="0"/>
      <w:spacing w:before="100" w:beforeAutospacing="1" w:after="100" w:afterAutospacing="1" w:line="288" w:lineRule="atLeast"/>
      <w:outlineLvl w:val="1"/>
    </w:pPr>
    <w:rPr>
      <w:rFonts w:ascii="Times New Roman" w:eastAsia="Times New Roman" w:hAnsi="Times New Roman" w:cs="Times New Roman"/>
      <w:b/>
      <w:bCs/>
      <w:caps/>
      <w:color w:val="333333"/>
      <w:sz w:val="39"/>
      <w:szCs w:val="39"/>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493C"/>
    <w:rPr>
      <w:rFonts w:ascii="Times New Roman" w:eastAsia="Times New Roman" w:hAnsi="Times New Roman" w:cs="Times New Roman"/>
      <w:b/>
      <w:bCs/>
      <w:caps/>
      <w:color w:val="333333"/>
      <w:sz w:val="39"/>
      <w:szCs w:val="39"/>
      <w:lang w:val="fr-FR" w:eastAsia="fr-FR"/>
    </w:rPr>
  </w:style>
  <w:style w:type="character" w:styleId="Accentuation">
    <w:name w:val="Emphasis"/>
    <w:basedOn w:val="Policepardfaut"/>
    <w:uiPriority w:val="20"/>
    <w:qFormat/>
    <w:rsid w:val="0044493C"/>
    <w:rPr>
      <w:i/>
      <w:iCs/>
    </w:rPr>
  </w:style>
  <w:style w:type="paragraph" w:styleId="NormalWeb">
    <w:name w:val="Normal (Web)"/>
    <w:basedOn w:val="Normal"/>
    <w:uiPriority w:val="99"/>
    <w:semiHidden/>
    <w:unhideWhenUsed/>
    <w:rsid w:val="00FD5315"/>
    <w:pPr>
      <w:bidi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vert1">
    <w:name w:val="ms-rtestyle-bv-vert1"/>
    <w:basedOn w:val="Policepardfaut"/>
    <w:rsid w:val="00FD5315"/>
    <w:rPr>
      <w:color w:val="768C3E"/>
    </w:rPr>
  </w:style>
  <w:style w:type="character" w:styleId="lev">
    <w:name w:val="Strong"/>
    <w:basedOn w:val="Policepardfaut"/>
    <w:uiPriority w:val="22"/>
    <w:qFormat/>
    <w:rsid w:val="00FD5315"/>
    <w:rPr>
      <w:b/>
      <w:bCs/>
    </w:rPr>
  </w:style>
  <w:style w:type="character" w:styleId="Lienhypertexte">
    <w:name w:val="Hyperlink"/>
    <w:basedOn w:val="Policepardfaut"/>
    <w:uiPriority w:val="99"/>
    <w:semiHidden/>
    <w:unhideWhenUsed/>
    <w:rsid w:val="009A4B07"/>
    <w:rPr>
      <w:color w:val="0000FF"/>
      <w:u w:val="single"/>
    </w:rPr>
  </w:style>
  <w:style w:type="character" w:customStyle="1" w:styleId="no7">
    <w:name w:val="no7"/>
    <w:basedOn w:val="Policepardfaut"/>
    <w:rsid w:val="009A4B07"/>
  </w:style>
  <w:style w:type="paragraph" w:styleId="Paragraphedeliste">
    <w:name w:val="List Paragraph"/>
    <w:basedOn w:val="Normal"/>
    <w:uiPriority w:val="34"/>
    <w:qFormat/>
    <w:rsid w:val="008D7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80423">
      <w:bodyDiv w:val="1"/>
      <w:marLeft w:val="0"/>
      <w:marRight w:val="0"/>
      <w:marTop w:val="0"/>
      <w:marBottom w:val="0"/>
      <w:divBdr>
        <w:top w:val="none" w:sz="0" w:space="0" w:color="auto"/>
        <w:left w:val="none" w:sz="0" w:space="0" w:color="auto"/>
        <w:bottom w:val="none" w:sz="0" w:space="0" w:color="auto"/>
        <w:right w:val="none" w:sz="0" w:space="0" w:color="auto"/>
      </w:divBdr>
      <w:divsChild>
        <w:div w:id="1956062361">
          <w:marLeft w:val="0"/>
          <w:marRight w:val="0"/>
          <w:marTop w:val="0"/>
          <w:marBottom w:val="0"/>
          <w:divBdr>
            <w:top w:val="none" w:sz="0" w:space="0" w:color="auto"/>
            <w:left w:val="none" w:sz="0" w:space="0" w:color="auto"/>
            <w:bottom w:val="none" w:sz="0" w:space="0" w:color="auto"/>
            <w:right w:val="none" w:sz="0" w:space="0" w:color="auto"/>
          </w:divBdr>
          <w:divsChild>
            <w:div w:id="454566073">
              <w:marLeft w:val="0"/>
              <w:marRight w:val="0"/>
              <w:marTop w:val="75"/>
              <w:marBottom w:val="0"/>
              <w:divBdr>
                <w:top w:val="none" w:sz="0" w:space="0" w:color="auto"/>
                <w:left w:val="none" w:sz="0" w:space="0" w:color="auto"/>
                <w:bottom w:val="none" w:sz="0" w:space="0" w:color="auto"/>
                <w:right w:val="none" w:sz="0" w:space="0" w:color="auto"/>
              </w:divBdr>
              <w:divsChild>
                <w:div w:id="1970625783">
                  <w:marLeft w:val="0"/>
                  <w:marRight w:val="0"/>
                  <w:marTop w:val="100"/>
                  <w:marBottom w:val="100"/>
                  <w:divBdr>
                    <w:top w:val="none" w:sz="0" w:space="0" w:color="auto"/>
                    <w:left w:val="none" w:sz="0" w:space="0" w:color="auto"/>
                    <w:bottom w:val="none" w:sz="0" w:space="0" w:color="auto"/>
                    <w:right w:val="none" w:sz="0" w:space="0" w:color="auto"/>
                  </w:divBdr>
                  <w:divsChild>
                    <w:div w:id="1592425323">
                      <w:marLeft w:val="0"/>
                      <w:marRight w:val="0"/>
                      <w:marTop w:val="0"/>
                      <w:marBottom w:val="0"/>
                      <w:divBdr>
                        <w:top w:val="none" w:sz="0" w:space="0" w:color="auto"/>
                        <w:left w:val="none" w:sz="0" w:space="0" w:color="auto"/>
                        <w:bottom w:val="none" w:sz="0" w:space="0" w:color="auto"/>
                        <w:right w:val="none" w:sz="0" w:space="0" w:color="auto"/>
                      </w:divBdr>
                      <w:divsChild>
                        <w:div w:id="254215814">
                          <w:marLeft w:val="0"/>
                          <w:marRight w:val="0"/>
                          <w:marTop w:val="0"/>
                          <w:marBottom w:val="0"/>
                          <w:divBdr>
                            <w:top w:val="none" w:sz="0" w:space="0" w:color="auto"/>
                            <w:left w:val="none" w:sz="0" w:space="0" w:color="auto"/>
                            <w:bottom w:val="none" w:sz="0" w:space="0" w:color="auto"/>
                            <w:right w:val="none" w:sz="0" w:space="0" w:color="auto"/>
                          </w:divBdr>
                          <w:divsChild>
                            <w:div w:id="1029261190">
                              <w:marLeft w:val="0"/>
                              <w:marRight w:val="0"/>
                              <w:marTop w:val="0"/>
                              <w:marBottom w:val="0"/>
                              <w:divBdr>
                                <w:top w:val="none" w:sz="0" w:space="0" w:color="auto"/>
                                <w:left w:val="none" w:sz="0" w:space="0" w:color="auto"/>
                                <w:bottom w:val="none" w:sz="0" w:space="0" w:color="auto"/>
                                <w:right w:val="none" w:sz="0" w:space="0" w:color="auto"/>
                              </w:divBdr>
                              <w:divsChild>
                                <w:div w:id="647515727">
                                  <w:marLeft w:val="0"/>
                                  <w:marRight w:val="0"/>
                                  <w:marTop w:val="0"/>
                                  <w:marBottom w:val="0"/>
                                  <w:divBdr>
                                    <w:top w:val="none" w:sz="0" w:space="0" w:color="auto"/>
                                    <w:left w:val="none" w:sz="0" w:space="0" w:color="auto"/>
                                    <w:bottom w:val="none" w:sz="0" w:space="0" w:color="auto"/>
                                    <w:right w:val="none" w:sz="0" w:space="0" w:color="auto"/>
                                  </w:divBdr>
                                  <w:divsChild>
                                    <w:div w:id="1106148392">
                                      <w:marLeft w:val="0"/>
                                      <w:marRight w:val="0"/>
                                      <w:marTop w:val="0"/>
                                      <w:marBottom w:val="0"/>
                                      <w:divBdr>
                                        <w:top w:val="none" w:sz="0" w:space="0" w:color="auto"/>
                                        <w:left w:val="none" w:sz="0" w:space="0" w:color="auto"/>
                                        <w:bottom w:val="none" w:sz="0" w:space="0" w:color="auto"/>
                                        <w:right w:val="none" w:sz="0" w:space="0" w:color="auto"/>
                                      </w:divBdr>
                                      <w:divsChild>
                                        <w:div w:id="321473740">
                                          <w:marLeft w:val="0"/>
                                          <w:marRight w:val="0"/>
                                          <w:marTop w:val="0"/>
                                          <w:marBottom w:val="0"/>
                                          <w:divBdr>
                                            <w:top w:val="none" w:sz="0" w:space="0" w:color="auto"/>
                                            <w:left w:val="none" w:sz="0" w:space="0" w:color="auto"/>
                                            <w:bottom w:val="none" w:sz="0" w:space="0" w:color="auto"/>
                                            <w:right w:val="none" w:sz="0" w:space="0" w:color="auto"/>
                                          </w:divBdr>
                                          <w:divsChild>
                                            <w:div w:id="12277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155424">
      <w:bodyDiv w:val="1"/>
      <w:marLeft w:val="0"/>
      <w:marRight w:val="0"/>
      <w:marTop w:val="0"/>
      <w:marBottom w:val="0"/>
      <w:divBdr>
        <w:top w:val="none" w:sz="0" w:space="0" w:color="auto"/>
        <w:left w:val="none" w:sz="0" w:space="0" w:color="auto"/>
        <w:bottom w:val="none" w:sz="0" w:space="0" w:color="auto"/>
        <w:right w:val="none" w:sz="0" w:space="0" w:color="auto"/>
      </w:divBdr>
      <w:divsChild>
        <w:div w:id="1917936248">
          <w:marLeft w:val="0"/>
          <w:marRight w:val="0"/>
          <w:marTop w:val="0"/>
          <w:marBottom w:val="0"/>
          <w:divBdr>
            <w:top w:val="none" w:sz="0" w:space="0" w:color="auto"/>
            <w:left w:val="none" w:sz="0" w:space="0" w:color="auto"/>
            <w:bottom w:val="none" w:sz="0" w:space="0" w:color="auto"/>
            <w:right w:val="none" w:sz="0" w:space="0" w:color="auto"/>
          </w:divBdr>
          <w:divsChild>
            <w:div w:id="1748183429">
              <w:marLeft w:val="0"/>
              <w:marRight w:val="0"/>
              <w:marTop w:val="0"/>
              <w:marBottom w:val="0"/>
              <w:divBdr>
                <w:top w:val="none" w:sz="0" w:space="0" w:color="auto"/>
                <w:left w:val="none" w:sz="0" w:space="0" w:color="auto"/>
                <w:bottom w:val="none" w:sz="0" w:space="0" w:color="auto"/>
                <w:right w:val="none" w:sz="0" w:space="0" w:color="auto"/>
              </w:divBdr>
              <w:divsChild>
                <w:div w:id="1330403804">
                  <w:marLeft w:val="0"/>
                  <w:marRight w:val="0"/>
                  <w:marTop w:val="0"/>
                  <w:marBottom w:val="0"/>
                  <w:divBdr>
                    <w:top w:val="none" w:sz="0" w:space="0" w:color="auto"/>
                    <w:left w:val="none" w:sz="0" w:space="0" w:color="auto"/>
                    <w:bottom w:val="none" w:sz="0" w:space="0" w:color="auto"/>
                    <w:right w:val="none" w:sz="0" w:space="0" w:color="auto"/>
                  </w:divBdr>
                  <w:divsChild>
                    <w:div w:id="60712392">
                      <w:marLeft w:val="0"/>
                      <w:marRight w:val="0"/>
                      <w:marTop w:val="0"/>
                      <w:marBottom w:val="0"/>
                      <w:divBdr>
                        <w:top w:val="none" w:sz="0" w:space="0" w:color="auto"/>
                        <w:left w:val="none" w:sz="0" w:space="0" w:color="auto"/>
                        <w:bottom w:val="none" w:sz="0" w:space="0" w:color="auto"/>
                        <w:right w:val="none" w:sz="0" w:space="0" w:color="auto"/>
                      </w:divBdr>
                      <w:divsChild>
                        <w:div w:id="259870305">
                          <w:marLeft w:val="-450"/>
                          <w:marRight w:val="0"/>
                          <w:marTop w:val="0"/>
                          <w:marBottom w:val="0"/>
                          <w:divBdr>
                            <w:top w:val="none" w:sz="0" w:space="0" w:color="auto"/>
                            <w:left w:val="none" w:sz="0" w:space="0" w:color="auto"/>
                            <w:bottom w:val="none" w:sz="0" w:space="0" w:color="auto"/>
                            <w:right w:val="none" w:sz="0" w:space="0" w:color="auto"/>
                          </w:divBdr>
                          <w:divsChild>
                            <w:div w:id="1560553382">
                              <w:marLeft w:val="450"/>
                              <w:marRight w:val="0"/>
                              <w:marTop w:val="0"/>
                              <w:marBottom w:val="0"/>
                              <w:divBdr>
                                <w:top w:val="none" w:sz="0" w:space="0" w:color="auto"/>
                                <w:left w:val="none" w:sz="0" w:space="0" w:color="auto"/>
                                <w:bottom w:val="none" w:sz="0" w:space="0" w:color="auto"/>
                                <w:right w:val="none" w:sz="0" w:space="0" w:color="auto"/>
                              </w:divBdr>
                              <w:divsChild>
                                <w:div w:id="1300768676">
                                  <w:marLeft w:val="0"/>
                                  <w:marRight w:val="0"/>
                                  <w:marTop w:val="0"/>
                                  <w:marBottom w:val="0"/>
                                  <w:divBdr>
                                    <w:top w:val="none" w:sz="0" w:space="0" w:color="auto"/>
                                    <w:left w:val="none" w:sz="0" w:space="0" w:color="auto"/>
                                    <w:bottom w:val="none" w:sz="0" w:space="0" w:color="auto"/>
                                    <w:right w:val="none" w:sz="0" w:space="0" w:color="auto"/>
                                  </w:divBdr>
                                  <w:divsChild>
                                    <w:div w:id="1256135087">
                                      <w:marLeft w:val="0"/>
                                      <w:marRight w:val="0"/>
                                      <w:marTop w:val="0"/>
                                      <w:marBottom w:val="0"/>
                                      <w:divBdr>
                                        <w:top w:val="none" w:sz="0" w:space="0" w:color="auto"/>
                                        <w:left w:val="none" w:sz="0" w:space="0" w:color="auto"/>
                                        <w:bottom w:val="none" w:sz="0" w:space="0" w:color="auto"/>
                                        <w:right w:val="none" w:sz="0" w:space="0" w:color="auto"/>
                                      </w:divBdr>
                                      <w:divsChild>
                                        <w:div w:id="785933197">
                                          <w:marLeft w:val="0"/>
                                          <w:marRight w:val="0"/>
                                          <w:marTop w:val="0"/>
                                          <w:marBottom w:val="0"/>
                                          <w:divBdr>
                                            <w:top w:val="none" w:sz="0" w:space="0" w:color="auto"/>
                                            <w:left w:val="none" w:sz="0" w:space="0" w:color="auto"/>
                                            <w:bottom w:val="none" w:sz="0" w:space="0" w:color="auto"/>
                                            <w:right w:val="none" w:sz="0" w:space="0" w:color="auto"/>
                                          </w:divBdr>
                                          <w:divsChild>
                                            <w:div w:id="1133862950">
                                              <w:marLeft w:val="0"/>
                                              <w:marRight w:val="0"/>
                                              <w:marTop w:val="0"/>
                                              <w:marBottom w:val="0"/>
                                              <w:divBdr>
                                                <w:top w:val="none" w:sz="0" w:space="0" w:color="auto"/>
                                                <w:left w:val="none" w:sz="0" w:space="0" w:color="auto"/>
                                                <w:bottom w:val="none" w:sz="0" w:space="0" w:color="auto"/>
                                                <w:right w:val="none" w:sz="0" w:space="0" w:color="auto"/>
                                              </w:divBdr>
                                              <w:divsChild>
                                                <w:div w:id="1308125490">
                                                  <w:marLeft w:val="0"/>
                                                  <w:marRight w:val="0"/>
                                                  <w:marTop w:val="0"/>
                                                  <w:marBottom w:val="0"/>
                                                  <w:divBdr>
                                                    <w:top w:val="none" w:sz="0" w:space="0" w:color="auto"/>
                                                    <w:left w:val="none" w:sz="0" w:space="0" w:color="auto"/>
                                                    <w:bottom w:val="none" w:sz="0" w:space="0" w:color="auto"/>
                                                    <w:right w:val="none" w:sz="0" w:space="0" w:color="auto"/>
                                                  </w:divBdr>
                                                  <w:divsChild>
                                                    <w:div w:id="1401204">
                                                      <w:marLeft w:val="0"/>
                                                      <w:marRight w:val="0"/>
                                                      <w:marTop w:val="0"/>
                                                      <w:marBottom w:val="0"/>
                                                      <w:divBdr>
                                                        <w:top w:val="none" w:sz="0" w:space="0" w:color="auto"/>
                                                        <w:left w:val="none" w:sz="0" w:space="0" w:color="auto"/>
                                                        <w:bottom w:val="none" w:sz="0" w:space="0" w:color="auto"/>
                                                        <w:right w:val="none" w:sz="0" w:space="0" w:color="auto"/>
                                                      </w:divBdr>
                                                      <w:divsChild>
                                                        <w:div w:id="1449542314">
                                                          <w:marLeft w:val="0"/>
                                                          <w:marRight w:val="0"/>
                                                          <w:marTop w:val="0"/>
                                                          <w:marBottom w:val="0"/>
                                                          <w:divBdr>
                                                            <w:top w:val="none" w:sz="0" w:space="0" w:color="auto"/>
                                                            <w:left w:val="none" w:sz="0" w:space="0" w:color="auto"/>
                                                            <w:bottom w:val="none" w:sz="0" w:space="0" w:color="auto"/>
                                                            <w:right w:val="none" w:sz="0" w:space="0" w:color="auto"/>
                                                          </w:divBdr>
                                                          <w:divsChild>
                                                            <w:div w:id="1083257715">
                                                              <w:marLeft w:val="0"/>
                                                              <w:marRight w:val="0"/>
                                                              <w:marTop w:val="0"/>
                                                              <w:marBottom w:val="0"/>
                                                              <w:divBdr>
                                                                <w:top w:val="none" w:sz="0" w:space="0" w:color="auto"/>
                                                                <w:left w:val="none" w:sz="0" w:space="0" w:color="auto"/>
                                                                <w:bottom w:val="none" w:sz="0" w:space="0" w:color="auto"/>
                                                                <w:right w:val="none" w:sz="0" w:space="0" w:color="auto"/>
                                                              </w:divBdr>
                                                              <w:divsChild>
                                                                <w:div w:id="809008942">
                                                                  <w:marLeft w:val="0"/>
                                                                  <w:marRight w:val="0"/>
                                                                  <w:marTop w:val="0"/>
                                                                  <w:marBottom w:val="0"/>
                                                                  <w:divBdr>
                                                                    <w:top w:val="none" w:sz="0" w:space="0" w:color="auto"/>
                                                                    <w:left w:val="none" w:sz="0" w:space="0" w:color="auto"/>
                                                                    <w:bottom w:val="none" w:sz="0" w:space="0" w:color="auto"/>
                                                                    <w:right w:val="none" w:sz="0" w:space="0" w:color="auto"/>
                                                                  </w:divBdr>
                                                                  <w:divsChild>
                                                                    <w:div w:id="508764260">
                                                                      <w:marLeft w:val="0"/>
                                                                      <w:marRight w:val="0"/>
                                                                      <w:marTop w:val="0"/>
                                                                      <w:marBottom w:val="0"/>
                                                                      <w:divBdr>
                                                                        <w:top w:val="none" w:sz="0" w:space="0" w:color="auto"/>
                                                                        <w:left w:val="none" w:sz="0" w:space="0" w:color="auto"/>
                                                                        <w:bottom w:val="none" w:sz="0" w:space="0" w:color="auto"/>
                                                                        <w:right w:val="none" w:sz="0" w:space="0" w:color="auto"/>
                                                                      </w:divBdr>
                                                                      <w:divsChild>
                                                                        <w:div w:id="1602452790">
                                                                          <w:marLeft w:val="0"/>
                                                                          <w:marRight w:val="0"/>
                                                                          <w:marTop w:val="0"/>
                                                                          <w:marBottom w:val="0"/>
                                                                          <w:divBdr>
                                                                            <w:top w:val="none" w:sz="0" w:space="0" w:color="auto"/>
                                                                            <w:left w:val="none" w:sz="0" w:space="0" w:color="auto"/>
                                                                            <w:bottom w:val="none" w:sz="0" w:space="0" w:color="auto"/>
                                                                            <w:right w:val="none" w:sz="0" w:space="0" w:color="auto"/>
                                                                          </w:divBdr>
                                                                          <w:divsChild>
                                                                            <w:div w:id="2124423947">
                                                                              <w:marLeft w:val="0"/>
                                                                              <w:marRight w:val="0"/>
                                                                              <w:marTop w:val="0"/>
                                                                              <w:marBottom w:val="0"/>
                                                                              <w:divBdr>
                                                                                <w:top w:val="none" w:sz="0" w:space="0" w:color="auto"/>
                                                                                <w:left w:val="none" w:sz="0" w:space="0" w:color="auto"/>
                                                                                <w:bottom w:val="none" w:sz="0" w:space="0" w:color="auto"/>
                                                                                <w:right w:val="none" w:sz="0" w:space="0" w:color="auto"/>
                                                                              </w:divBdr>
                                                                              <w:divsChild>
                                                                                <w:div w:id="256982904">
                                                                                  <w:marLeft w:val="0"/>
                                                                                  <w:marRight w:val="0"/>
                                                                                  <w:marTop w:val="0"/>
                                                                                  <w:marBottom w:val="0"/>
                                                                                  <w:divBdr>
                                                                                    <w:top w:val="none" w:sz="0" w:space="0" w:color="auto"/>
                                                                                    <w:left w:val="none" w:sz="0" w:space="0" w:color="auto"/>
                                                                                    <w:bottom w:val="none" w:sz="0" w:space="0" w:color="auto"/>
                                                                                    <w:right w:val="none" w:sz="0" w:space="0" w:color="auto"/>
                                                                                  </w:divBdr>
                                                                                  <w:divsChild>
                                                                                    <w:div w:id="10164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399317">
      <w:bodyDiv w:val="1"/>
      <w:marLeft w:val="0"/>
      <w:marRight w:val="0"/>
      <w:marTop w:val="0"/>
      <w:marBottom w:val="0"/>
      <w:divBdr>
        <w:top w:val="none" w:sz="0" w:space="0" w:color="auto"/>
        <w:left w:val="none" w:sz="0" w:space="0" w:color="auto"/>
        <w:bottom w:val="none" w:sz="0" w:space="0" w:color="auto"/>
        <w:right w:val="none" w:sz="0" w:space="0" w:color="auto"/>
      </w:divBdr>
      <w:divsChild>
        <w:div w:id="1319848256">
          <w:marLeft w:val="0"/>
          <w:marRight w:val="0"/>
          <w:marTop w:val="0"/>
          <w:marBottom w:val="0"/>
          <w:divBdr>
            <w:top w:val="none" w:sz="0" w:space="0" w:color="auto"/>
            <w:left w:val="none" w:sz="0" w:space="0" w:color="auto"/>
            <w:bottom w:val="none" w:sz="0" w:space="0" w:color="auto"/>
            <w:right w:val="none" w:sz="0" w:space="0" w:color="auto"/>
          </w:divBdr>
          <w:divsChild>
            <w:div w:id="2048675527">
              <w:marLeft w:val="0"/>
              <w:marRight w:val="0"/>
              <w:marTop w:val="0"/>
              <w:marBottom w:val="0"/>
              <w:divBdr>
                <w:top w:val="none" w:sz="0" w:space="0" w:color="auto"/>
                <w:left w:val="none" w:sz="0" w:space="0" w:color="auto"/>
                <w:bottom w:val="none" w:sz="0" w:space="0" w:color="auto"/>
                <w:right w:val="none" w:sz="0" w:space="0" w:color="auto"/>
              </w:divBdr>
              <w:divsChild>
                <w:div w:id="708335629">
                  <w:marLeft w:val="0"/>
                  <w:marRight w:val="0"/>
                  <w:marTop w:val="0"/>
                  <w:marBottom w:val="0"/>
                  <w:divBdr>
                    <w:top w:val="none" w:sz="0" w:space="0" w:color="auto"/>
                    <w:left w:val="none" w:sz="0" w:space="0" w:color="auto"/>
                    <w:bottom w:val="none" w:sz="0" w:space="0" w:color="auto"/>
                    <w:right w:val="none" w:sz="0" w:space="0" w:color="auto"/>
                  </w:divBdr>
                  <w:divsChild>
                    <w:div w:id="1000279946">
                      <w:marLeft w:val="0"/>
                      <w:marRight w:val="0"/>
                      <w:marTop w:val="0"/>
                      <w:marBottom w:val="0"/>
                      <w:divBdr>
                        <w:top w:val="none" w:sz="0" w:space="0" w:color="auto"/>
                        <w:left w:val="none" w:sz="0" w:space="0" w:color="auto"/>
                        <w:bottom w:val="none" w:sz="0" w:space="0" w:color="auto"/>
                        <w:right w:val="none" w:sz="0" w:space="0" w:color="auto"/>
                      </w:divBdr>
                      <w:divsChild>
                        <w:div w:id="1281259271">
                          <w:marLeft w:val="0"/>
                          <w:marRight w:val="0"/>
                          <w:marTop w:val="0"/>
                          <w:marBottom w:val="0"/>
                          <w:divBdr>
                            <w:top w:val="none" w:sz="0" w:space="0" w:color="auto"/>
                            <w:left w:val="none" w:sz="0" w:space="0" w:color="auto"/>
                            <w:bottom w:val="none" w:sz="0" w:space="0" w:color="auto"/>
                            <w:right w:val="none" w:sz="0" w:space="0" w:color="auto"/>
                          </w:divBdr>
                        </w:div>
                        <w:div w:id="1738475272">
                          <w:marLeft w:val="0"/>
                          <w:marRight w:val="0"/>
                          <w:marTop w:val="0"/>
                          <w:marBottom w:val="0"/>
                          <w:divBdr>
                            <w:top w:val="none" w:sz="0" w:space="0" w:color="auto"/>
                            <w:left w:val="none" w:sz="0" w:space="0" w:color="auto"/>
                            <w:bottom w:val="none" w:sz="0" w:space="0" w:color="auto"/>
                            <w:right w:val="none" w:sz="0" w:space="0" w:color="auto"/>
                          </w:divBdr>
                        </w:div>
                        <w:div w:id="12333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12443">
      <w:bodyDiv w:val="1"/>
      <w:marLeft w:val="0"/>
      <w:marRight w:val="0"/>
      <w:marTop w:val="0"/>
      <w:marBottom w:val="0"/>
      <w:divBdr>
        <w:top w:val="none" w:sz="0" w:space="0" w:color="auto"/>
        <w:left w:val="none" w:sz="0" w:space="0" w:color="auto"/>
        <w:bottom w:val="none" w:sz="0" w:space="0" w:color="auto"/>
        <w:right w:val="none" w:sz="0" w:space="0" w:color="auto"/>
      </w:divBdr>
      <w:divsChild>
        <w:div w:id="1036085163">
          <w:marLeft w:val="0"/>
          <w:marRight w:val="0"/>
          <w:marTop w:val="0"/>
          <w:marBottom w:val="0"/>
          <w:divBdr>
            <w:top w:val="none" w:sz="0" w:space="0" w:color="auto"/>
            <w:left w:val="none" w:sz="0" w:space="0" w:color="auto"/>
            <w:bottom w:val="none" w:sz="0" w:space="0" w:color="auto"/>
            <w:right w:val="none" w:sz="0" w:space="0" w:color="auto"/>
          </w:divBdr>
          <w:divsChild>
            <w:div w:id="1796557294">
              <w:marLeft w:val="0"/>
              <w:marRight w:val="0"/>
              <w:marTop w:val="0"/>
              <w:marBottom w:val="0"/>
              <w:divBdr>
                <w:top w:val="none" w:sz="0" w:space="0" w:color="auto"/>
                <w:left w:val="none" w:sz="0" w:space="0" w:color="auto"/>
                <w:bottom w:val="none" w:sz="0" w:space="0" w:color="auto"/>
                <w:right w:val="none" w:sz="0" w:space="0" w:color="auto"/>
              </w:divBdr>
              <w:divsChild>
                <w:div w:id="1461264065">
                  <w:marLeft w:val="0"/>
                  <w:marRight w:val="0"/>
                  <w:marTop w:val="0"/>
                  <w:marBottom w:val="0"/>
                  <w:divBdr>
                    <w:top w:val="none" w:sz="0" w:space="0" w:color="auto"/>
                    <w:left w:val="none" w:sz="0" w:space="0" w:color="auto"/>
                    <w:bottom w:val="none" w:sz="0" w:space="0" w:color="auto"/>
                    <w:right w:val="none" w:sz="0" w:space="0" w:color="auto"/>
                  </w:divBdr>
                  <w:divsChild>
                    <w:div w:id="1072316543">
                      <w:marLeft w:val="0"/>
                      <w:marRight w:val="0"/>
                      <w:marTop w:val="0"/>
                      <w:marBottom w:val="0"/>
                      <w:divBdr>
                        <w:top w:val="none" w:sz="0" w:space="0" w:color="auto"/>
                        <w:left w:val="none" w:sz="0" w:space="0" w:color="auto"/>
                        <w:bottom w:val="none" w:sz="0" w:space="0" w:color="auto"/>
                        <w:right w:val="none" w:sz="0" w:space="0" w:color="auto"/>
                      </w:divBdr>
                      <w:divsChild>
                        <w:div w:id="424153678">
                          <w:marLeft w:val="-450"/>
                          <w:marRight w:val="0"/>
                          <w:marTop w:val="0"/>
                          <w:marBottom w:val="0"/>
                          <w:divBdr>
                            <w:top w:val="none" w:sz="0" w:space="0" w:color="auto"/>
                            <w:left w:val="none" w:sz="0" w:space="0" w:color="auto"/>
                            <w:bottom w:val="none" w:sz="0" w:space="0" w:color="auto"/>
                            <w:right w:val="none" w:sz="0" w:space="0" w:color="auto"/>
                          </w:divBdr>
                          <w:divsChild>
                            <w:div w:id="223302319">
                              <w:marLeft w:val="450"/>
                              <w:marRight w:val="0"/>
                              <w:marTop w:val="0"/>
                              <w:marBottom w:val="0"/>
                              <w:divBdr>
                                <w:top w:val="none" w:sz="0" w:space="0" w:color="auto"/>
                                <w:left w:val="none" w:sz="0" w:space="0" w:color="auto"/>
                                <w:bottom w:val="none" w:sz="0" w:space="0" w:color="auto"/>
                                <w:right w:val="none" w:sz="0" w:space="0" w:color="auto"/>
                              </w:divBdr>
                              <w:divsChild>
                                <w:div w:id="1870875220">
                                  <w:marLeft w:val="0"/>
                                  <w:marRight w:val="0"/>
                                  <w:marTop w:val="0"/>
                                  <w:marBottom w:val="0"/>
                                  <w:divBdr>
                                    <w:top w:val="none" w:sz="0" w:space="0" w:color="auto"/>
                                    <w:left w:val="none" w:sz="0" w:space="0" w:color="auto"/>
                                    <w:bottom w:val="none" w:sz="0" w:space="0" w:color="auto"/>
                                    <w:right w:val="none" w:sz="0" w:space="0" w:color="auto"/>
                                  </w:divBdr>
                                  <w:divsChild>
                                    <w:div w:id="1867020009">
                                      <w:marLeft w:val="0"/>
                                      <w:marRight w:val="0"/>
                                      <w:marTop w:val="0"/>
                                      <w:marBottom w:val="0"/>
                                      <w:divBdr>
                                        <w:top w:val="none" w:sz="0" w:space="0" w:color="auto"/>
                                        <w:left w:val="none" w:sz="0" w:space="0" w:color="auto"/>
                                        <w:bottom w:val="none" w:sz="0" w:space="0" w:color="auto"/>
                                        <w:right w:val="none" w:sz="0" w:space="0" w:color="auto"/>
                                      </w:divBdr>
                                      <w:divsChild>
                                        <w:div w:id="1481265894">
                                          <w:marLeft w:val="0"/>
                                          <w:marRight w:val="0"/>
                                          <w:marTop w:val="0"/>
                                          <w:marBottom w:val="0"/>
                                          <w:divBdr>
                                            <w:top w:val="none" w:sz="0" w:space="0" w:color="auto"/>
                                            <w:left w:val="none" w:sz="0" w:space="0" w:color="auto"/>
                                            <w:bottom w:val="none" w:sz="0" w:space="0" w:color="auto"/>
                                            <w:right w:val="none" w:sz="0" w:space="0" w:color="auto"/>
                                          </w:divBdr>
                                          <w:divsChild>
                                            <w:div w:id="1070810676">
                                              <w:marLeft w:val="0"/>
                                              <w:marRight w:val="0"/>
                                              <w:marTop w:val="0"/>
                                              <w:marBottom w:val="0"/>
                                              <w:divBdr>
                                                <w:top w:val="none" w:sz="0" w:space="0" w:color="auto"/>
                                                <w:left w:val="none" w:sz="0" w:space="0" w:color="auto"/>
                                                <w:bottom w:val="none" w:sz="0" w:space="0" w:color="auto"/>
                                                <w:right w:val="none" w:sz="0" w:space="0" w:color="auto"/>
                                              </w:divBdr>
                                              <w:divsChild>
                                                <w:div w:id="1656252428">
                                                  <w:marLeft w:val="0"/>
                                                  <w:marRight w:val="0"/>
                                                  <w:marTop w:val="0"/>
                                                  <w:marBottom w:val="0"/>
                                                  <w:divBdr>
                                                    <w:top w:val="none" w:sz="0" w:space="0" w:color="auto"/>
                                                    <w:left w:val="none" w:sz="0" w:space="0" w:color="auto"/>
                                                    <w:bottom w:val="none" w:sz="0" w:space="0" w:color="auto"/>
                                                    <w:right w:val="none" w:sz="0" w:space="0" w:color="auto"/>
                                                  </w:divBdr>
                                                  <w:divsChild>
                                                    <w:div w:id="1199050048">
                                                      <w:marLeft w:val="0"/>
                                                      <w:marRight w:val="0"/>
                                                      <w:marTop w:val="0"/>
                                                      <w:marBottom w:val="0"/>
                                                      <w:divBdr>
                                                        <w:top w:val="none" w:sz="0" w:space="0" w:color="auto"/>
                                                        <w:left w:val="none" w:sz="0" w:space="0" w:color="auto"/>
                                                        <w:bottom w:val="none" w:sz="0" w:space="0" w:color="auto"/>
                                                        <w:right w:val="none" w:sz="0" w:space="0" w:color="auto"/>
                                                      </w:divBdr>
                                                      <w:divsChild>
                                                        <w:div w:id="1676221140">
                                                          <w:marLeft w:val="0"/>
                                                          <w:marRight w:val="0"/>
                                                          <w:marTop w:val="0"/>
                                                          <w:marBottom w:val="0"/>
                                                          <w:divBdr>
                                                            <w:top w:val="none" w:sz="0" w:space="0" w:color="auto"/>
                                                            <w:left w:val="none" w:sz="0" w:space="0" w:color="auto"/>
                                                            <w:bottom w:val="none" w:sz="0" w:space="0" w:color="auto"/>
                                                            <w:right w:val="none" w:sz="0" w:space="0" w:color="auto"/>
                                                          </w:divBdr>
                                                          <w:divsChild>
                                                            <w:div w:id="46489012">
                                                              <w:marLeft w:val="0"/>
                                                              <w:marRight w:val="0"/>
                                                              <w:marTop w:val="0"/>
                                                              <w:marBottom w:val="0"/>
                                                              <w:divBdr>
                                                                <w:top w:val="none" w:sz="0" w:space="0" w:color="auto"/>
                                                                <w:left w:val="none" w:sz="0" w:space="0" w:color="auto"/>
                                                                <w:bottom w:val="none" w:sz="0" w:space="0" w:color="auto"/>
                                                                <w:right w:val="none" w:sz="0" w:space="0" w:color="auto"/>
                                                              </w:divBdr>
                                                              <w:divsChild>
                                                                <w:div w:id="1002507999">
                                                                  <w:marLeft w:val="0"/>
                                                                  <w:marRight w:val="0"/>
                                                                  <w:marTop w:val="0"/>
                                                                  <w:marBottom w:val="0"/>
                                                                  <w:divBdr>
                                                                    <w:top w:val="none" w:sz="0" w:space="0" w:color="auto"/>
                                                                    <w:left w:val="none" w:sz="0" w:space="0" w:color="auto"/>
                                                                    <w:bottom w:val="none" w:sz="0" w:space="0" w:color="auto"/>
                                                                    <w:right w:val="none" w:sz="0" w:space="0" w:color="auto"/>
                                                                  </w:divBdr>
                                                                  <w:divsChild>
                                                                    <w:div w:id="1536770498">
                                                                      <w:marLeft w:val="0"/>
                                                                      <w:marRight w:val="0"/>
                                                                      <w:marTop w:val="0"/>
                                                                      <w:marBottom w:val="0"/>
                                                                      <w:divBdr>
                                                                        <w:top w:val="none" w:sz="0" w:space="0" w:color="auto"/>
                                                                        <w:left w:val="none" w:sz="0" w:space="0" w:color="auto"/>
                                                                        <w:bottom w:val="none" w:sz="0" w:space="0" w:color="auto"/>
                                                                        <w:right w:val="none" w:sz="0" w:space="0" w:color="auto"/>
                                                                      </w:divBdr>
                                                                      <w:divsChild>
                                                                        <w:div w:id="858158748">
                                                                          <w:marLeft w:val="0"/>
                                                                          <w:marRight w:val="0"/>
                                                                          <w:marTop w:val="0"/>
                                                                          <w:marBottom w:val="0"/>
                                                                          <w:divBdr>
                                                                            <w:top w:val="none" w:sz="0" w:space="0" w:color="auto"/>
                                                                            <w:left w:val="none" w:sz="0" w:space="0" w:color="auto"/>
                                                                            <w:bottom w:val="none" w:sz="0" w:space="0" w:color="auto"/>
                                                                            <w:right w:val="none" w:sz="0" w:space="0" w:color="auto"/>
                                                                          </w:divBdr>
                                                                          <w:divsChild>
                                                                            <w:div w:id="1560630589">
                                                                              <w:marLeft w:val="0"/>
                                                                              <w:marRight w:val="0"/>
                                                                              <w:marTop w:val="0"/>
                                                                              <w:marBottom w:val="0"/>
                                                                              <w:divBdr>
                                                                                <w:top w:val="none" w:sz="0" w:space="0" w:color="auto"/>
                                                                                <w:left w:val="none" w:sz="0" w:space="0" w:color="auto"/>
                                                                                <w:bottom w:val="none" w:sz="0" w:space="0" w:color="auto"/>
                                                                                <w:right w:val="none" w:sz="0" w:space="0" w:color="auto"/>
                                                                              </w:divBdr>
                                                                              <w:divsChild>
                                                                                <w:div w:id="247345174">
                                                                                  <w:marLeft w:val="0"/>
                                                                                  <w:marRight w:val="0"/>
                                                                                  <w:marTop w:val="0"/>
                                                                                  <w:marBottom w:val="0"/>
                                                                                  <w:divBdr>
                                                                                    <w:top w:val="none" w:sz="0" w:space="0" w:color="auto"/>
                                                                                    <w:left w:val="none" w:sz="0" w:space="0" w:color="auto"/>
                                                                                    <w:bottom w:val="none" w:sz="0" w:space="0" w:color="auto"/>
                                                                                    <w:right w:val="none" w:sz="0" w:space="0" w:color="auto"/>
                                                                                  </w:divBdr>
                                                                                  <w:divsChild>
                                                                                    <w:div w:id="16968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revue-cites-2008-4-page-63.htm" TargetMode="External"/><Relationship Id="rId13" Type="http://schemas.openxmlformats.org/officeDocument/2006/relationships/hyperlink" Target="https://www.cairn.info/revue-cites-2008-4-page-63.htm" TargetMode="External"/><Relationship Id="rId18" Type="http://schemas.openxmlformats.org/officeDocument/2006/relationships/hyperlink" Target="https://www.cairn.info/revue-cites-2008-4-page-63.htm" TargetMode="External"/><Relationship Id="rId26" Type="http://schemas.openxmlformats.org/officeDocument/2006/relationships/hyperlink" Target="https://www.cairn.info/revue-cites-2008-4-page-63.htm" TargetMode="External"/><Relationship Id="rId3" Type="http://schemas.openxmlformats.org/officeDocument/2006/relationships/styles" Target="styles.xml"/><Relationship Id="rId21" Type="http://schemas.openxmlformats.org/officeDocument/2006/relationships/hyperlink" Target="https://www.cairn.info/revue-cites-2008-4-page-63.htm" TargetMode="External"/><Relationship Id="rId7" Type="http://schemas.openxmlformats.org/officeDocument/2006/relationships/hyperlink" Target="https://www.cairn.info/revue-cites-2008-4-page-63.htm" TargetMode="External"/><Relationship Id="rId12" Type="http://schemas.openxmlformats.org/officeDocument/2006/relationships/hyperlink" Target="https://www.cairn.info/revue-cites-2008-4-page-63.htm" TargetMode="External"/><Relationship Id="rId17" Type="http://schemas.openxmlformats.org/officeDocument/2006/relationships/hyperlink" Target="https://www.cairn.info/revue-cites-2008-4-page-63.htm" TargetMode="External"/><Relationship Id="rId25" Type="http://schemas.openxmlformats.org/officeDocument/2006/relationships/hyperlink" Target="https://www.cairn.info/revue-cites-2008-4-page-63.htm" TargetMode="External"/><Relationship Id="rId2" Type="http://schemas.openxmlformats.org/officeDocument/2006/relationships/numbering" Target="numbering.xml"/><Relationship Id="rId16" Type="http://schemas.openxmlformats.org/officeDocument/2006/relationships/hyperlink" Target="https://www.cairn.info/revue-cites-2008-4-page-63.htm" TargetMode="External"/><Relationship Id="rId20" Type="http://schemas.openxmlformats.org/officeDocument/2006/relationships/hyperlink" Target="https://www.cairn.info/revue-cites-2008-4-page-6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irn.info/revue-cites-2008-4-page-63.htm" TargetMode="External"/><Relationship Id="rId24" Type="http://schemas.openxmlformats.org/officeDocument/2006/relationships/hyperlink" Target="https://www.cairn.info/revue-cites-2008-4-page-63.htm" TargetMode="External"/><Relationship Id="rId5" Type="http://schemas.openxmlformats.org/officeDocument/2006/relationships/settings" Target="settings.xml"/><Relationship Id="rId15" Type="http://schemas.openxmlformats.org/officeDocument/2006/relationships/hyperlink" Target="https://www.cairn.info/revue-cites-2008-4-page-63.htm" TargetMode="External"/><Relationship Id="rId23" Type="http://schemas.openxmlformats.org/officeDocument/2006/relationships/hyperlink" Target="https://www.cairn.info/revue-cites-2008-4-page-63.htm" TargetMode="External"/><Relationship Id="rId28" Type="http://schemas.openxmlformats.org/officeDocument/2006/relationships/theme" Target="theme/theme1.xml"/><Relationship Id="rId10" Type="http://schemas.openxmlformats.org/officeDocument/2006/relationships/hyperlink" Target="https://www.cairn.info/revue-cites-2008-4-page-63.htm" TargetMode="External"/><Relationship Id="rId19" Type="http://schemas.openxmlformats.org/officeDocument/2006/relationships/hyperlink" Target="https://www.cairn.info/revue-cites-2008-4-page-63.htm" TargetMode="External"/><Relationship Id="rId4" Type="http://schemas.microsoft.com/office/2007/relationships/stylesWithEffects" Target="stylesWithEffects.xml"/><Relationship Id="rId9" Type="http://schemas.openxmlformats.org/officeDocument/2006/relationships/hyperlink" Target="https://www.cairn.info/revue-cites-2008-4-page-63.htm" TargetMode="External"/><Relationship Id="rId14" Type="http://schemas.openxmlformats.org/officeDocument/2006/relationships/hyperlink" Target="https://www.cairn.info/revue-cites-2008-4-page-63.htm" TargetMode="External"/><Relationship Id="rId22" Type="http://schemas.openxmlformats.org/officeDocument/2006/relationships/hyperlink" Target="https://www.cairn.info/revue-cites-2008-4-page-63.htm"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D9CA-963E-4E08-9E00-EF466A4A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1663</Words>
  <Characters>9151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fifi</dc:creator>
  <cp:lastModifiedBy>moi</cp:lastModifiedBy>
  <cp:revision>12</cp:revision>
  <dcterms:created xsi:type="dcterms:W3CDTF">2018-11-28T21:33:00Z</dcterms:created>
  <dcterms:modified xsi:type="dcterms:W3CDTF">2021-11-22T00:52:00Z</dcterms:modified>
</cp:coreProperties>
</file>