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3A5" w:rsidRDefault="009713A5" w:rsidP="00324F97">
      <w:pPr>
        <w:shd w:val="clear" w:color="auto" w:fill="FFFFFF"/>
        <w:bidi/>
        <w:spacing w:after="0" w:line="240" w:lineRule="auto"/>
        <w:rPr>
          <w:rFonts w:ascii="Simplified Arabic" w:eastAsia="Times New Roman" w:hAnsi="Simplified Arabic" w:cs="Simplified Arabic" w:hint="cs"/>
          <w:b/>
          <w:bCs/>
          <w:sz w:val="28"/>
          <w:szCs w:val="28"/>
          <w:rtl/>
          <w:lang w:bidi="ar-DZ"/>
        </w:rPr>
      </w:pPr>
      <w:r>
        <w:rPr>
          <w:rFonts w:ascii="Simplified Arabic" w:eastAsia="Times New Roman" w:hAnsi="Simplified Arabic" w:cs="Simplified Arabic" w:hint="cs"/>
          <w:b/>
          <w:bCs/>
          <w:sz w:val="28"/>
          <w:szCs w:val="28"/>
          <w:rtl/>
          <w:lang w:bidi="ar-DZ"/>
        </w:rPr>
        <w:t xml:space="preserve">المحور السابع </w:t>
      </w:r>
      <w:r>
        <w:rPr>
          <w:rFonts w:ascii="Simplified Arabic" w:eastAsia="Times New Roman" w:hAnsi="Simplified Arabic" w:cs="Simplified Arabic"/>
          <w:b/>
          <w:bCs/>
          <w:sz w:val="28"/>
          <w:szCs w:val="28"/>
          <w:rtl/>
          <w:lang w:bidi="ar-DZ"/>
        </w:rPr>
        <w:t>–</w:t>
      </w:r>
      <w:r>
        <w:rPr>
          <w:rFonts w:ascii="Simplified Arabic" w:eastAsia="Times New Roman" w:hAnsi="Simplified Arabic" w:cs="Simplified Arabic" w:hint="cs"/>
          <w:b/>
          <w:bCs/>
          <w:sz w:val="28"/>
          <w:szCs w:val="28"/>
          <w:rtl/>
          <w:lang w:bidi="ar-DZ"/>
        </w:rPr>
        <w:t xml:space="preserve"> الإستهلاك :</w:t>
      </w:r>
    </w:p>
    <w:p w:rsidR="00991361" w:rsidRDefault="009713A5" w:rsidP="009713A5">
      <w:pPr>
        <w:shd w:val="clear" w:color="auto" w:fill="FFFFFF"/>
        <w:bidi/>
        <w:spacing w:after="0" w:line="240" w:lineRule="auto"/>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 xml:space="preserve">أولا - مفهوم </w:t>
      </w:r>
      <w:r w:rsidR="00F06605" w:rsidRPr="00324F97">
        <w:rPr>
          <w:rFonts w:ascii="Simplified Arabic" w:eastAsia="Times New Roman" w:hAnsi="Simplified Arabic" w:cs="Simplified Arabic"/>
          <w:b/>
          <w:bCs/>
          <w:sz w:val="28"/>
          <w:szCs w:val="28"/>
          <w:rtl/>
        </w:rPr>
        <w:t>الاستهلاك</w:t>
      </w:r>
      <w:r>
        <w:rPr>
          <w:rFonts w:ascii="Simplified Arabic" w:eastAsia="Times New Roman" w:hAnsi="Simplified Arabic" w:cs="Simplified Arabic" w:hint="cs"/>
          <w:b/>
          <w:bCs/>
          <w:sz w:val="28"/>
          <w:szCs w:val="28"/>
          <w:rtl/>
        </w:rPr>
        <w:t>:</w:t>
      </w:r>
    </w:p>
    <w:p w:rsidR="009713A5" w:rsidRDefault="00F06605" w:rsidP="009713A5">
      <w:pPr>
        <w:shd w:val="clear" w:color="auto" w:fill="FFFFFF"/>
        <w:bidi/>
        <w:spacing w:after="0" w:line="240" w:lineRule="auto"/>
        <w:rPr>
          <w:rFonts w:hint="cs"/>
          <w:rtl/>
        </w:rPr>
      </w:pPr>
      <w:r w:rsidRPr="00324F97">
        <w:rPr>
          <w:rFonts w:ascii="Simplified Arabic" w:eastAsia="Times New Roman" w:hAnsi="Simplified Arabic" w:cs="Simplified Arabic"/>
          <w:sz w:val="28"/>
          <w:szCs w:val="28"/>
        </w:rPr>
        <w:t> </w:t>
      </w:r>
      <w:r w:rsidRPr="00324F97">
        <w:rPr>
          <w:rFonts w:ascii="Simplified Arabic" w:eastAsia="Times New Roman" w:hAnsi="Simplified Arabic" w:cs="Simplified Arabic"/>
          <w:sz w:val="28"/>
          <w:szCs w:val="28"/>
          <w:rtl/>
        </w:rPr>
        <w:t>يعرّف على أنّه «النفقات على السلع والخدمات المستخدمة في تلبية احتياجات ورغبات خلال فترة معينة</w:t>
      </w:r>
      <w:r w:rsidRPr="00324F97">
        <w:rPr>
          <w:rFonts w:ascii="Simplified Arabic" w:eastAsia="Times New Roman" w:hAnsi="Simplified Arabic" w:cs="Simplified Arabic"/>
          <w:sz w:val="28"/>
          <w:szCs w:val="28"/>
        </w:rPr>
        <w:t> </w:t>
      </w:r>
    </w:p>
    <w:p w:rsidR="009713A5" w:rsidRDefault="00F06605" w:rsidP="009713A5">
      <w:pPr>
        <w:shd w:val="clear" w:color="auto" w:fill="FFFFFF"/>
        <w:bidi/>
        <w:spacing w:after="0" w:line="240" w:lineRule="auto"/>
        <w:rPr>
          <w:rFonts w:hint="cs"/>
          <w:rtl/>
        </w:rPr>
      </w:pPr>
      <w:r w:rsidRPr="00324F97">
        <w:rPr>
          <w:rFonts w:ascii="Simplified Arabic" w:eastAsia="Times New Roman" w:hAnsi="Simplified Arabic" w:cs="Simplified Arabic"/>
          <w:sz w:val="28"/>
          <w:szCs w:val="28"/>
        </w:rPr>
        <w:t> </w:t>
      </w:r>
      <w:r w:rsidRPr="00324F97">
        <w:rPr>
          <w:rFonts w:ascii="Simplified Arabic" w:eastAsia="Times New Roman" w:hAnsi="Simplified Arabic" w:cs="Simplified Arabic"/>
          <w:sz w:val="28"/>
          <w:szCs w:val="28"/>
          <w:rtl/>
        </w:rPr>
        <w:t>وهي في العادة</w:t>
      </w:r>
      <w:r w:rsidRPr="00324F97">
        <w:rPr>
          <w:rFonts w:ascii="Simplified Arabic" w:eastAsia="Times New Roman" w:hAnsi="Simplified Arabic" w:cs="Simplified Arabic"/>
          <w:sz w:val="28"/>
          <w:szCs w:val="28"/>
        </w:rPr>
        <w:t> </w:t>
      </w:r>
      <w:hyperlink r:id="rId8" w:tooltip="سنة مالية" w:history="1">
        <w:r w:rsidRPr="00324F97">
          <w:rPr>
            <w:rFonts w:ascii="Simplified Arabic" w:eastAsia="Times New Roman" w:hAnsi="Simplified Arabic" w:cs="Simplified Arabic"/>
            <w:sz w:val="28"/>
            <w:szCs w:val="28"/>
            <w:rtl/>
          </w:rPr>
          <w:t>سنة تقويمية</w:t>
        </w:r>
      </w:hyperlink>
      <w:r w:rsidRPr="00324F97">
        <w:rPr>
          <w:rFonts w:ascii="Simplified Arabic" w:eastAsia="Times New Roman" w:hAnsi="Simplified Arabic" w:cs="Simplified Arabic"/>
          <w:sz w:val="28"/>
          <w:szCs w:val="28"/>
          <w:rtl/>
        </w:rPr>
        <w:t>، ويشمل استهلاك الدولة للبضائع الاستهلاكية كالملبس والمأكل والأدوات المنزلية بالإضافة إلى</w:t>
      </w:r>
      <w:r w:rsidRPr="00324F97">
        <w:rPr>
          <w:rFonts w:ascii="Simplified Arabic" w:eastAsia="Times New Roman" w:hAnsi="Simplified Arabic" w:cs="Simplified Arabic"/>
          <w:sz w:val="28"/>
          <w:szCs w:val="28"/>
        </w:rPr>
        <w:t> </w:t>
      </w:r>
      <w:hyperlink r:id="rId9" w:history="1">
        <w:r w:rsidRPr="00324F97">
          <w:rPr>
            <w:rFonts w:ascii="Simplified Arabic" w:eastAsia="Times New Roman" w:hAnsi="Simplified Arabic" w:cs="Simplified Arabic"/>
            <w:sz w:val="28"/>
            <w:szCs w:val="28"/>
            <w:rtl/>
          </w:rPr>
          <w:t>المواد الخام</w:t>
        </w:r>
      </w:hyperlink>
      <w:r w:rsidRPr="00324F97">
        <w:rPr>
          <w:rFonts w:ascii="Simplified Arabic" w:eastAsia="Times New Roman" w:hAnsi="Simplified Arabic" w:cs="Simplified Arabic"/>
          <w:sz w:val="28"/>
          <w:szCs w:val="28"/>
        </w:rPr>
        <w:t> </w:t>
      </w:r>
      <w:hyperlink r:id="rId10" w:tooltip="مواد بناء" w:history="1">
        <w:r w:rsidRPr="00324F97">
          <w:rPr>
            <w:rFonts w:ascii="Simplified Arabic" w:eastAsia="Times New Roman" w:hAnsi="Simplified Arabic" w:cs="Simplified Arabic"/>
            <w:sz w:val="28"/>
            <w:szCs w:val="28"/>
            <w:rtl/>
          </w:rPr>
          <w:t>كمواد البناء</w:t>
        </w:r>
      </w:hyperlink>
      <w:r w:rsidRPr="00324F97">
        <w:rPr>
          <w:rFonts w:ascii="Simplified Arabic" w:eastAsia="Times New Roman" w:hAnsi="Simplified Arabic" w:cs="Simplified Arabic"/>
          <w:sz w:val="28"/>
          <w:szCs w:val="28"/>
        </w:rPr>
        <w:t> </w:t>
      </w:r>
      <w:hyperlink r:id="rId11" w:tooltip="قطن" w:history="1">
        <w:r w:rsidRPr="00324F97">
          <w:rPr>
            <w:rFonts w:ascii="Simplified Arabic" w:eastAsia="Times New Roman" w:hAnsi="Simplified Arabic" w:cs="Simplified Arabic"/>
            <w:sz w:val="28"/>
            <w:szCs w:val="28"/>
            <w:rtl/>
          </w:rPr>
          <w:t>والقطن</w:t>
        </w:r>
      </w:hyperlink>
      <w:r w:rsidRPr="00324F97">
        <w:rPr>
          <w:rFonts w:ascii="Simplified Arabic" w:eastAsia="Times New Roman" w:hAnsi="Simplified Arabic" w:cs="Simplified Arabic"/>
          <w:sz w:val="28"/>
          <w:szCs w:val="28"/>
        </w:rPr>
        <w:t> </w:t>
      </w:r>
      <w:hyperlink r:id="rId12" w:tooltip="وقود" w:history="1">
        <w:r w:rsidRPr="00324F97">
          <w:rPr>
            <w:rFonts w:ascii="Simplified Arabic" w:eastAsia="Times New Roman" w:hAnsi="Simplified Arabic" w:cs="Simplified Arabic"/>
            <w:sz w:val="28"/>
            <w:szCs w:val="28"/>
            <w:rtl/>
          </w:rPr>
          <w:t>والوقود</w:t>
        </w:r>
      </w:hyperlink>
      <w:r w:rsidRPr="00324F97">
        <w:rPr>
          <w:rFonts w:ascii="Simplified Arabic" w:eastAsia="Times New Roman" w:hAnsi="Simplified Arabic" w:cs="Simplified Arabic"/>
          <w:sz w:val="28"/>
          <w:szCs w:val="28"/>
        </w:rPr>
        <w:t> </w:t>
      </w:r>
      <w:hyperlink r:id="rId13" w:tooltip="معدن" w:history="1">
        <w:r w:rsidRPr="00324F97">
          <w:rPr>
            <w:rFonts w:ascii="Simplified Arabic" w:eastAsia="Times New Roman" w:hAnsi="Simplified Arabic" w:cs="Simplified Arabic"/>
            <w:sz w:val="28"/>
            <w:szCs w:val="28"/>
            <w:rtl/>
          </w:rPr>
          <w:t>والمعادن</w:t>
        </w:r>
      </w:hyperlink>
      <w:r w:rsidRPr="00324F97">
        <w:rPr>
          <w:rFonts w:ascii="Simplified Arabic" w:eastAsia="Times New Roman" w:hAnsi="Simplified Arabic" w:cs="Simplified Arabic"/>
          <w:sz w:val="28"/>
          <w:szCs w:val="28"/>
        </w:rPr>
        <w:t>.</w:t>
      </w:r>
      <w:r w:rsidR="009713A5">
        <w:rPr>
          <w:rFonts w:hint="cs"/>
          <w:rtl/>
        </w:rPr>
        <w:t xml:space="preserve"> </w:t>
      </w:r>
    </w:p>
    <w:p w:rsidR="009713A5" w:rsidRDefault="00F06605" w:rsidP="009713A5">
      <w:pPr>
        <w:shd w:val="clear" w:color="auto" w:fill="FFFFFF"/>
        <w:bidi/>
        <w:spacing w:after="0" w:line="240" w:lineRule="auto"/>
        <w:rPr>
          <w:rFonts w:hint="cs"/>
          <w:rtl/>
        </w:rPr>
      </w:pPr>
      <w:r w:rsidRPr="00324F97">
        <w:rPr>
          <w:rFonts w:ascii="Simplified Arabic" w:eastAsia="Times New Roman" w:hAnsi="Simplified Arabic" w:cs="Simplified Arabic"/>
          <w:sz w:val="28"/>
          <w:szCs w:val="28"/>
        </w:rPr>
        <w:t> </w:t>
      </w:r>
      <w:r w:rsidRPr="00324F97">
        <w:rPr>
          <w:rFonts w:ascii="Simplified Arabic" w:eastAsia="Times New Roman" w:hAnsi="Simplified Arabic" w:cs="Simplified Arabic"/>
          <w:sz w:val="28"/>
          <w:szCs w:val="28"/>
          <w:rtl/>
        </w:rPr>
        <w:t>ويعرف أيضًا بأنه:"الفعل المتحقق من قبل الفرد في شراء أو استخدام أو الانتفاع من منتج أو خدمة متضمنة عدد من العمليات الذهنية والاجتماعية التي تقود إلى تحقيق ذلك الفعل</w:t>
      </w:r>
      <w:r w:rsidRPr="00324F97">
        <w:rPr>
          <w:rFonts w:ascii="Simplified Arabic" w:eastAsia="Times New Roman" w:hAnsi="Simplified Arabic" w:cs="Simplified Arabic"/>
          <w:sz w:val="28"/>
          <w:szCs w:val="28"/>
        </w:rPr>
        <w:t>.</w:t>
      </w:r>
    </w:p>
    <w:p w:rsidR="00F06605" w:rsidRPr="00324F97" w:rsidRDefault="00F06605" w:rsidP="009713A5">
      <w:pPr>
        <w:shd w:val="clear" w:color="auto" w:fill="FFFFFF"/>
        <w:bidi/>
        <w:spacing w:after="0" w:line="240" w:lineRule="auto"/>
        <w:rPr>
          <w:rFonts w:ascii="Simplified Arabic" w:eastAsia="Times New Roman" w:hAnsi="Simplified Arabic" w:cs="Simplified Arabic"/>
          <w:sz w:val="28"/>
          <w:szCs w:val="28"/>
        </w:rPr>
      </w:pPr>
      <w:r w:rsidRPr="00324F97">
        <w:rPr>
          <w:rFonts w:ascii="Simplified Arabic" w:eastAsia="Times New Roman" w:hAnsi="Simplified Arabic" w:cs="Simplified Arabic"/>
          <w:sz w:val="28"/>
          <w:szCs w:val="28"/>
          <w:rtl/>
        </w:rPr>
        <w:t>ويعرف أيضًا بأنه "ذلك الفعل الشخصي الذي يقوم في جوهره على الانتفاع والاستخدام الاقتصادي للسلع والخدمات ومتضمنة عدد من العمليات المترتبة على تحقيق القرار لذلك الفعل</w:t>
      </w:r>
      <w:r w:rsidR="009713A5">
        <w:rPr>
          <w:rFonts w:ascii="Simplified Arabic" w:eastAsia="Times New Roman" w:hAnsi="Simplified Arabic" w:cs="Simplified Arabic" w:hint="cs"/>
          <w:sz w:val="28"/>
          <w:szCs w:val="28"/>
          <w:rtl/>
        </w:rPr>
        <w:t>.</w:t>
      </w:r>
    </w:p>
    <w:p w:rsidR="00F06605" w:rsidRPr="00324F97" w:rsidRDefault="00F06605" w:rsidP="00C93F65">
      <w:pPr>
        <w:shd w:val="clear" w:color="auto" w:fill="FFFFFF"/>
        <w:bidi/>
        <w:spacing w:after="0" w:line="240" w:lineRule="auto"/>
        <w:rPr>
          <w:rFonts w:ascii="Simplified Arabic" w:eastAsia="Times New Roman" w:hAnsi="Simplified Arabic" w:cs="Simplified Arabic"/>
          <w:sz w:val="28"/>
          <w:szCs w:val="28"/>
        </w:rPr>
      </w:pPr>
      <w:r w:rsidRPr="00324F97">
        <w:rPr>
          <w:rFonts w:ascii="Simplified Arabic" w:eastAsia="Times New Roman" w:hAnsi="Simplified Arabic" w:cs="Simplified Arabic"/>
          <w:sz w:val="28"/>
          <w:szCs w:val="28"/>
          <w:rtl/>
        </w:rPr>
        <w:t>ويمكن النظر إلى الاستهلاك على أنه الهدف أو الغاية الأساسية لكل النشاطات الاقتصادية. وللاستهلاك علاقة عضوية بـ</w:t>
      </w:r>
      <w:r w:rsidRPr="00324F97">
        <w:rPr>
          <w:rFonts w:ascii="Simplified Arabic" w:eastAsia="Times New Roman" w:hAnsi="Simplified Arabic" w:cs="Simplified Arabic"/>
          <w:sz w:val="28"/>
          <w:szCs w:val="28"/>
        </w:rPr>
        <w:t> </w:t>
      </w:r>
      <w:hyperlink r:id="rId14" w:tooltip="إنتاج" w:history="1">
        <w:r w:rsidRPr="00324F97">
          <w:rPr>
            <w:rFonts w:ascii="Simplified Arabic" w:eastAsia="Times New Roman" w:hAnsi="Simplified Arabic" w:cs="Simplified Arabic"/>
            <w:sz w:val="28"/>
            <w:szCs w:val="28"/>
            <w:rtl/>
          </w:rPr>
          <w:t>الإنتاج</w:t>
        </w:r>
      </w:hyperlink>
      <w:r w:rsidRPr="00324F97">
        <w:rPr>
          <w:rFonts w:ascii="Simplified Arabic" w:eastAsia="Times New Roman" w:hAnsi="Simplified Arabic" w:cs="Simplified Arabic"/>
          <w:sz w:val="28"/>
          <w:szCs w:val="28"/>
          <w:rtl/>
        </w:rPr>
        <w:t>، فالاستهلاك يواجه دائماً إما بالسلع التي تنتج في ذلك الوقت وإما بالسلع التي أنتجت من قبل. وللاستهلاك دور أساسي في تركيب البنيان الاقتصادي وفي تحريك العجلة الاقتصادية، إذ إن الاستثمارات وفرص العمل هما أمران متعلقان بحجم الطلب الكلي على</w:t>
      </w:r>
      <w:r w:rsidRPr="00324F97">
        <w:rPr>
          <w:rFonts w:ascii="Simplified Arabic" w:eastAsia="Times New Roman" w:hAnsi="Simplified Arabic" w:cs="Simplified Arabic"/>
          <w:sz w:val="28"/>
          <w:szCs w:val="28"/>
        </w:rPr>
        <w:t> </w:t>
      </w:r>
      <w:hyperlink r:id="rId15" w:tooltip="سلع (توضيح)" w:history="1">
        <w:r w:rsidRPr="00324F97">
          <w:rPr>
            <w:rFonts w:ascii="Simplified Arabic" w:eastAsia="Times New Roman" w:hAnsi="Simplified Arabic" w:cs="Simplified Arabic"/>
            <w:sz w:val="28"/>
            <w:szCs w:val="28"/>
            <w:rtl/>
          </w:rPr>
          <w:t>السلع</w:t>
        </w:r>
      </w:hyperlink>
      <w:r w:rsidRPr="00324F97">
        <w:rPr>
          <w:rFonts w:ascii="Simplified Arabic" w:eastAsia="Times New Roman" w:hAnsi="Simplified Arabic" w:cs="Simplified Arabic"/>
          <w:sz w:val="28"/>
          <w:szCs w:val="28"/>
        </w:rPr>
        <w:t> </w:t>
      </w:r>
      <w:hyperlink r:id="rId16" w:tooltip="خدمة" w:history="1">
        <w:r w:rsidRPr="00324F97">
          <w:rPr>
            <w:rFonts w:ascii="Simplified Arabic" w:eastAsia="Times New Roman" w:hAnsi="Simplified Arabic" w:cs="Simplified Arabic"/>
            <w:sz w:val="28"/>
            <w:szCs w:val="28"/>
            <w:rtl/>
          </w:rPr>
          <w:t>والخدمات</w:t>
        </w:r>
      </w:hyperlink>
      <w:r w:rsidRPr="00324F97">
        <w:rPr>
          <w:rFonts w:ascii="Simplified Arabic" w:eastAsia="Times New Roman" w:hAnsi="Simplified Arabic" w:cs="Simplified Arabic"/>
          <w:sz w:val="28"/>
          <w:szCs w:val="28"/>
        </w:rPr>
        <w:t>.</w:t>
      </w:r>
      <w:r w:rsidR="00C93F65" w:rsidRPr="00324F97">
        <w:rPr>
          <w:rFonts w:ascii="Simplified Arabic" w:eastAsia="Times New Roman" w:hAnsi="Simplified Arabic" w:cs="Simplified Arabic"/>
          <w:sz w:val="28"/>
          <w:szCs w:val="28"/>
        </w:rPr>
        <w:t xml:space="preserve"> </w:t>
      </w:r>
    </w:p>
    <w:p w:rsidR="00F06605" w:rsidRPr="00324F97" w:rsidRDefault="00F06605" w:rsidP="00C93F65">
      <w:pPr>
        <w:shd w:val="clear" w:color="auto" w:fill="FFFFFF"/>
        <w:bidi/>
        <w:spacing w:after="0" w:line="240" w:lineRule="auto"/>
        <w:rPr>
          <w:rFonts w:ascii="Simplified Arabic" w:eastAsia="Times New Roman" w:hAnsi="Simplified Arabic" w:cs="Simplified Arabic"/>
          <w:sz w:val="28"/>
          <w:szCs w:val="28"/>
        </w:rPr>
      </w:pPr>
      <w:r w:rsidRPr="00324F97">
        <w:rPr>
          <w:rFonts w:ascii="Simplified Arabic" w:eastAsia="Times New Roman" w:hAnsi="Simplified Arabic" w:cs="Simplified Arabic"/>
          <w:sz w:val="28"/>
          <w:szCs w:val="28"/>
          <w:rtl/>
        </w:rPr>
        <w:t>يعتبر الاستهلاك أحد مكونات</w:t>
      </w:r>
      <w:r w:rsidRPr="00324F97">
        <w:rPr>
          <w:rFonts w:ascii="Simplified Arabic" w:eastAsia="Times New Roman" w:hAnsi="Simplified Arabic" w:cs="Simplified Arabic"/>
          <w:sz w:val="28"/>
          <w:szCs w:val="28"/>
        </w:rPr>
        <w:t> </w:t>
      </w:r>
      <w:hyperlink r:id="rId17" w:tooltip="مقاييس الدخل والإنتاج القومي" w:history="1">
        <w:r w:rsidRPr="00324F97">
          <w:rPr>
            <w:rFonts w:ascii="Simplified Arabic" w:eastAsia="Times New Roman" w:hAnsi="Simplified Arabic" w:cs="Simplified Arabic"/>
            <w:sz w:val="28"/>
            <w:szCs w:val="28"/>
            <w:rtl/>
          </w:rPr>
          <w:t>الدخل القومي</w:t>
        </w:r>
      </w:hyperlink>
      <w:r w:rsidRPr="00324F97">
        <w:rPr>
          <w:rFonts w:ascii="Simplified Arabic" w:eastAsia="Times New Roman" w:hAnsi="Simplified Arabic" w:cs="Simplified Arabic"/>
          <w:sz w:val="28"/>
          <w:szCs w:val="28"/>
        </w:rPr>
        <w:t> </w:t>
      </w:r>
      <w:r w:rsidRPr="00324F97">
        <w:rPr>
          <w:rFonts w:ascii="Simplified Arabic" w:eastAsia="Times New Roman" w:hAnsi="Simplified Arabic" w:cs="Simplified Arabic"/>
          <w:sz w:val="28"/>
          <w:szCs w:val="28"/>
          <w:rtl/>
        </w:rPr>
        <w:t>لأي بلد، كما أنه أحد مؤشرات الرفاهية في</w:t>
      </w:r>
      <w:r w:rsidRPr="00324F97">
        <w:rPr>
          <w:rFonts w:ascii="Simplified Arabic" w:eastAsia="Times New Roman" w:hAnsi="Simplified Arabic" w:cs="Simplified Arabic"/>
          <w:sz w:val="28"/>
          <w:szCs w:val="28"/>
        </w:rPr>
        <w:t> </w:t>
      </w:r>
      <w:hyperlink r:id="rId18" w:tooltip="مجتمع" w:history="1">
        <w:r w:rsidRPr="00324F97">
          <w:rPr>
            <w:rFonts w:ascii="Simplified Arabic" w:eastAsia="Times New Roman" w:hAnsi="Simplified Arabic" w:cs="Simplified Arabic"/>
            <w:sz w:val="28"/>
            <w:szCs w:val="28"/>
            <w:rtl/>
          </w:rPr>
          <w:t>المجتمع</w:t>
        </w:r>
      </w:hyperlink>
      <w:r w:rsidRPr="00324F97">
        <w:rPr>
          <w:rFonts w:ascii="Simplified Arabic" w:eastAsia="Times New Roman" w:hAnsi="Simplified Arabic" w:cs="Simplified Arabic"/>
          <w:sz w:val="28"/>
          <w:szCs w:val="28"/>
          <w:rtl/>
        </w:rPr>
        <w:t>، وتصب كل دراسات سلوك المستهلك في محاولة معرفة مجددات الاستهلاك، وتوازن المستهلك، كما يعتبر الاستهلاك مفهوماً منافساً للادخار؛ حيث يعتبر الأخير تأجيلاً للاستهلاك في الوقت الحاضر إلى استهلاك مستقبلي، وبمعنى آخر على مستوى</w:t>
      </w:r>
      <w:r w:rsidRPr="00324F97">
        <w:rPr>
          <w:rFonts w:ascii="Simplified Arabic" w:eastAsia="Times New Roman" w:hAnsi="Simplified Arabic" w:cs="Simplified Arabic"/>
          <w:sz w:val="28"/>
          <w:szCs w:val="28"/>
        </w:rPr>
        <w:t> </w:t>
      </w:r>
      <w:hyperlink r:id="rId19" w:tooltip="اقتصاد (علم)" w:history="1">
        <w:r w:rsidRPr="00324F97">
          <w:rPr>
            <w:rFonts w:ascii="Simplified Arabic" w:eastAsia="Times New Roman" w:hAnsi="Simplified Arabic" w:cs="Simplified Arabic"/>
            <w:sz w:val="28"/>
            <w:szCs w:val="28"/>
            <w:rtl/>
          </w:rPr>
          <w:t>الاقتصاد</w:t>
        </w:r>
      </w:hyperlink>
      <w:r w:rsidRPr="00324F97">
        <w:rPr>
          <w:rFonts w:ascii="Simplified Arabic" w:eastAsia="Times New Roman" w:hAnsi="Simplified Arabic" w:cs="Simplified Arabic"/>
          <w:sz w:val="28"/>
          <w:szCs w:val="28"/>
        </w:rPr>
        <w:t> </w:t>
      </w:r>
      <w:r w:rsidRPr="00324F97">
        <w:rPr>
          <w:rFonts w:ascii="Simplified Arabic" w:eastAsia="Times New Roman" w:hAnsi="Simplified Arabic" w:cs="Simplified Arabic"/>
          <w:sz w:val="28"/>
          <w:szCs w:val="28"/>
          <w:rtl/>
        </w:rPr>
        <w:t>الكلي هو تنازل الجيل الحالي عن جزء من الاستهلاك الحالي لصالح الأجيال القادمة؛ وذلك لأن الدخل يمكن تقسيمه إلى استهلاك إضافة إلى ادخار ولا بد من تحقيق موازنة معقولة بين الاثنين تؤدي إلى الوصول إلى مستوى الإشباع المطلوب</w:t>
      </w:r>
      <w:r w:rsidRPr="00324F97">
        <w:rPr>
          <w:rFonts w:ascii="Simplified Arabic" w:eastAsia="Times New Roman" w:hAnsi="Simplified Arabic" w:cs="Simplified Arabic"/>
          <w:sz w:val="28"/>
          <w:szCs w:val="28"/>
        </w:rPr>
        <w:t>.</w:t>
      </w:r>
      <w:r w:rsidR="00C93F65" w:rsidRPr="00324F97">
        <w:rPr>
          <w:rFonts w:ascii="Simplified Arabic" w:eastAsia="Times New Roman" w:hAnsi="Simplified Arabic" w:cs="Simplified Arabic"/>
          <w:sz w:val="28"/>
          <w:szCs w:val="28"/>
        </w:rPr>
        <w:t xml:space="preserve"> </w:t>
      </w:r>
    </w:p>
    <w:p w:rsidR="00C93F65" w:rsidRDefault="00F06605" w:rsidP="00324F97">
      <w:pPr>
        <w:shd w:val="clear" w:color="auto" w:fill="FFFFFF"/>
        <w:bidi/>
        <w:spacing w:after="0" w:line="240" w:lineRule="auto"/>
        <w:rPr>
          <w:rFonts w:hint="cs"/>
          <w:rtl/>
        </w:rPr>
      </w:pPr>
      <w:r w:rsidRPr="00324F97">
        <w:rPr>
          <w:rFonts w:ascii="Simplified Arabic" w:eastAsia="Times New Roman" w:hAnsi="Simplified Arabic" w:cs="Simplified Arabic"/>
          <w:sz w:val="28"/>
          <w:szCs w:val="28"/>
          <w:rtl/>
        </w:rPr>
        <w:t>يعادل استهلاك دولة ما حوالي 80% من</w:t>
      </w:r>
      <w:r w:rsidRPr="00324F97">
        <w:rPr>
          <w:rFonts w:ascii="Simplified Arabic" w:eastAsia="Times New Roman" w:hAnsi="Simplified Arabic" w:cs="Simplified Arabic"/>
          <w:sz w:val="28"/>
          <w:szCs w:val="28"/>
        </w:rPr>
        <w:t> </w:t>
      </w:r>
      <w:hyperlink r:id="rId20" w:tooltip="دخل (توضيح)" w:history="1">
        <w:r w:rsidRPr="00324F97">
          <w:rPr>
            <w:rFonts w:ascii="Simplified Arabic" w:eastAsia="Times New Roman" w:hAnsi="Simplified Arabic" w:cs="Simplified Arabic"/>
            <w:sz w:val="28"/>
            <w:szCs w:val="28"/>
            <w:rtl/>
          </w:rPr>
          <w:t>الدخل</w:t>
        </w:r>
      </w:hyperlink>
      <w:r w:rsidRPr="00324F97">
        <w:rPr>
          <w:rFonts w:ascii="Simplified Arabic" w:eastAsia="Times New Roman" w:hAnsi="Simplified Arabic" w:cs="Simplified Arabic"/>
          <w:sz w:val="28"/>
          <w:szCs w:val="28"/>
        </w:rPr>
        <w:t> </w:t>
      </w:r>
      <w:r w:rsidRPr="00324F97">
        <w:rPr>
          <w:rFonts w:ascii="Simplified Arabic" w:eastAsia="Times New Roman" w:hAnsi="Simplified Arabic" w:cs="Simplified Arabic"/>
          <w:sz w:val="28"/>
          <w:szCs w:val="28"/>
          <w:rtl/>
        </w:rPr>
        <w:t>الإجمالي. ويتضمن استهلاك الحكومة نفقات</w:t>
      </w:r>
      <w:r w:rsidRPr="00324F97">
        <w:rPr>
          <w:rFonts w:ascii="Simplified Arabic" w:eastAsia="Times New Roman" w:hAnsi="Simplified Arabic" w:cs="Simplified Arabic"/>
          <w:sz w:val="28"/>
          <w:szCs w:val="28"/>
        </w:rPr>
        <w:t> </w:t>
      </w:r>
      <w:hyperlink r:id="rId21" w:tooltip="دفاع (توضيح)" w:history="1">
        <w:r w:rsidRPr="00324F97">
          <w:rPr>
            <w:rFonts w:ascii="Simplified Arabic" w:eastAsia="Times New Roman" w:hAnsi="Simplified Arabic" w:cs="Simplified Arabic"/>
            <w:sz w:val="28"/>
            <w:szCs w:val="28"/>
            <w:rtl/>
          </w:rPr>
          <w:t>الدفاع</w:t>
        </w:r>
      </w:hyperlink>
    </w:p>
    <w:p w:rsidR="00F06605" w:rsidRPr="00324F97" w:rsidRDefault="00F06605" w:rsidP="00C93F65">
      <w:pPr>
        <w:shd w:val="clear" w:color="auto" w:fill="FFFFFF"/>
        <w:bidi/>
        <w:spacing w:after="0" w:line="240" w:lineRule="auto"/>
        <w:rPr>
          <w:rFonts w:ascii="Simplified Arabic" w:eastAsia="Times New Roman" w:hAnsi="Simplified Arabic" w:cs="Simplified Arabic"/>
          <w:sz w:val="28"/>
          <w:szCs w:val="28"/>
        </w:rPr>
      </w:pPr>
      <w:r w:rsidRPr="00324F97">
        <w:rPr>
          <w:rFonts w:ascii="Simplified Arabic" w:eastAsia="Times New Roman" w:hAnsi="Simplified Arabic" w:cs="Simplified Arabic"/>
          <w:sz w:val="28"/>
          <w:szCs w:val="28"/>
        </w:rPr>
        <w:t xml:space="preserve">. </w:t>
      </w:r>
      <w:r w:rsidRPr="00324F97">
        <w:rPr>
          <w:rFonts w:ascii="Simplified Arabic" w:eastAsia="Times New Roman" w:hAnsi="Simplified Arabic" w:cs="Simplified Arabic"/>
          <w:sz w:val="28"/>
          <w:szCs w:val="28"/>
          <w:rtl/>
        </w:rPr>
        <w:t>أما الاستهلاك الشخصي فهو نقود تصرفها العائلات على ما تحتاج من سلع وخدمات، ويرتبط المبلغ الذي تصرفه هذه العائلات بشكل رئيسي بالدخل المتاح أو الدخل بعد الحسم الضريبي، وهو المبلغ المتبقي من الدخل بعد دفع</w:t>
      </w:r>
      <w:r w:rsidRPr="00324F97">
        <w:rPr>
          <w:rFonts w:ascii="Simplified Arabic" w:eastAsia="Times New Roman" w:hAnsi="Simplified Arabic" w:cs="Simplified Arabic"/>
          <w:sz w:val="28"/>
          <w:szCs w:val="28"/>
        </w:rPr>
        <w:t> </w:t>
      </w:r>
      <w:hyperlink r:id="rId22" w:tooltip="ضريبة" w:history="1">
        <w:r w:rsidRPr="00324F97">
          <w:rPr>
            <w:rFonts w:ascii="Simplified Arabic" w:eastAsia="Times New Roman" w:hAnsi="Simplified Arabic" w:cs="Simplified Arabic"/>
            <w:sz w:val="28"/>
            <w:szCs w:val="28"/>
            <w:rtl/>
          </w:rPr>
          <w:t>ضريبة</w:t>
        </w:r>
      </w:hyperlink>
      <w:r w:rsidRPr="00324F97">
        <w:rPr>
          <w:rFonts w:ascii="Simplified Arabic" w:eastAsia="Times New Roman" w:hAnsi="Simplified Arabic" w:cs="Simplified Arabic"/>
          <w:sz w:val="28"/>
          <w:szCs w:val="28"/>
        </w:rPr>
        <w:t> </w:t>
      </w:r>
      <w:r w:rsidRPr="00324F97">
        <w:rPr>
          <w:rFonts w:ascii="Simplified Arabic" w:eastAsia="Times New Roman" w:hAnsi="Simplified Arabic" w:cs="Simplified Arabic"/>
          <w:sz w:val="28"/>
          <w:szCs w:val="28"/>
          <w:rtl/>
        </w:rPr>
        <w:t>الدخل والضرائب الأخرى، ومن العوامل الأخرى التي تؤثّر على الاستهلاك الشخصي تكلفة الإيداعات المصرفية ومعدّل</w:t>
      </w:r>
      <w:r w:rsidRPr="00324F97">
        <w:rPr>
          <w:rFonts w:ascii="Simplified Arabic" w:eastAsia="Times New Roman" w:hAnsi="Simplified Arabic" w:cs="Simplified Arabic"/>
          <w:sz w:val="28"/>
          <w:szCs w:val="28"/>
        </w:rPr>
        <w:t> </w:t>
      </w:r>
      <w:hyperlink r:id="rId23" w:tooltip="تضخم اقتصادي" w:history="1">
        <w:r w:rsidRPr="00324F97">
          <w:rPr>
            <w:rFonts w:ascii="Simplified Arabic" w:eastAsia="Times New Roman" w:hAnsi="Simplified Arabic" w:cs="Simplified Arabic"/>
            <w:sz w:val="28"/>
            <w:szCs w:val="28"/>
            <w:rtl/>
          </w:rPr>
          <w:t>التضخُّم</w:t>
        </w:r>
      </w:hyperlink>
      <w:r w:rsidRPr="00324F97">
        <w:rPr>
          <w:rFonts w:ascii="Simplified Arabic" w:eastAsia="Times New Roman" w:hAnsi="Simplified Arabic" w:cs="Simplified Arabic"/>
          <w:sz w:val="28"/>
          <w:szCs w:val="28"/>
        </w:rPr>
        <w:t> </w:t>
      </w:r>
      <w:r w:rsidRPr="00324F97">
        <w:rPr>
          <w:rFonts w:ascii="Simplified Arabic" w:eastAsia="Times New Roman" w:hAnsi="Simplified Arabic" w:cs="Simplified Arabic"/>
          <w:sz w:val="28"/>
          <w:szCs w:val="28"/>
          <w:rtl/>
        </w:rPr>
        <w:t>المالي اللذان يؤثران في نزعة الناس للتوفير</w:t>
      </w:r>
      <w:r w:rsidRPr="00324F97">
        <w:rPr>
          <w:rFonts w:ascii="Simplified Arabic" w:eastAsia="Times New Roman" w:hAnsi="Simplified Arabic" w:cs="Simplified Arabic"/>
          <w:sz w:val="28"/>
          <w:szCs w:val="28"/>
        </w:rPr>
        <w:t>.</w:t>
      </w:r>
    </w:p>
    <w:p w:rsidR="00F06605" w:rsidRPr="00324F97" w:rsidRDefault="00F06605" w:rsidP="00C93F65">
      <w:pPr>
        <w:pBdr>
          <w:bottom w:val="single" w:sz="4" w:space="1" w:color="C0C0C0"/>
        </w:pBdr>
        <w:shd w:val="clear" w:color="auto" w:fill="FFFFFF"/>
        <w:bidi/>
        <w:spacing w:after="0" w:line="240" w:lineRule="auto"/>
        <w:outlineLvl w:val="1"/>
        <w:rPr>
          <w:rFonts w:ascii="Simplified Arabic" w:eastAsia="Times New Roman" w:hAnsi="Simplified Arabic" w:cs="Simplified Arabic"/>
          <w:sz w:val="28"/>
          <w:szCs w:val="28"/>
        </w:rPr>
      </w:pPr>
      <w:r w:rsidRPr="00324F97">
        <w:rPr>
          <w:rFonts w:ascii="Simplified Arabic" w:eastAsia="Times New Roman" w:hAnsi="Simplified Arabic" w:cs="Simplified Arabic"/>
          <w:sz w:val="28"/>
          <w:szCs w:val="28"/>
          <w:rtl/>
        </w:rPr>
        <w:t>الاستهلاك في التكنولوجيا</w:t>
      </w:r>
    </w:p>
    <w:p w:rsidR="00F06605" w:rsidRPr="00324F97" w:rsidRDefault="00F06605" w:rsidP="00324F97">
      <w:pPr>
        <w:numPr>
          <w:ilvl w:val="0"/>
          <w:numId w:val="1"/>
        </w:numPr>
        <w:shd w:val="clear" w:color="auto" w:fill="FFFFFF"/>
        <w:bidi/>
        <w:spacing w:after="0" w:line="240" w:lineRule="auto"/>
        <w:ind w:left="0" w:right="336"/>
        <w:rPr>
          <w:rFonts w:ascii="Simplified Arabic" w:eastAsia="Times New Roman" w:hAnsi="Simplified Arabic" w:cs="Simplified Arabic"/>
          <w:sz w:val="28"/>
          <w:szCs w:val="28"/>
        </w:rPr>
      </w:pPr>
      <w:r w:rsidRPr="00324F97">
        <w:rPr>
          <w:rFonts w:ascii="Simplified Arabic" w:eastAsia="Times New Roman" w:hAnsi="Simplified Arabic" w:cs="Simplified Arabic"/>
          <w:sz w:val="28"/>
          <w:szCs w:val="28"/>
          <w:rtl/>
        </w:rPr>
        <w:t>استهلاك الوقود في</w:t>
      </w:r>
      <w:r w:rsidRPr="00324F97">
        <w:rPr>
          <w:rFonts w:ascii="Simplified Arabic" w:eastAsia="Times New Roman" w:hAnsi="Simplified Arabic" w:cs="Simplified Arabic"/>
          <w:sz w:val="28"/>
          <w:szCs w:val="28"/>
        </w:rPr>
        <w:t> </w:t>
      </w:r>
      <w:hyperlink r:id="rId24" w:tooltip="سيارة" w:history="1">
        <w:r w:rsidRPr="00324F97">
          <w:rPr>
            <w:rFonts w:ascii="Simplified Arabic" w:eastAsia="Times New Roman" w:hAnsi="Simplified Arabic" w:cs="Simplified Arabic"/>
            <w:sz w:val="28"/>
            <w:szCs w:val="28"/>
            <w:rtl/>
          </w:rPr>
          <w:t>السيارة</w:t>
        </w:r>
      </w:hyperlink>
      <w:r w:rsidRPr="00324F97">
        <w:rPr>
          <w:rFonts w:ascii="Simplified Arabic" w:eastAsia="Times New Roman" w:hAnsi="Simplified Arabic" w:cs="Simplified Arabic"/>
          <w:sz w:val="28"/>
          <w:szCs w:val="28"/>
        </w:rPr>
        <w:t xml:space="preserve"> : </w:t>
      </w:r>
      <w:r w:rsidRPr="00324F97">
        <w:rPr>
          <w:rFonts w:ascii="Simplified Arabic" w:eastAsia="Times New Roman" w:hAnsi="Simplified Arabic" w:cs="Simplified Arabic"/>
          <w:sz w:val="28"/>
          <w:szCs w:val="28"/>
          <w:rtl/>
        </w:rPr>
        <w:t>كم</w:t>
      </w:r>
      <w:r w:rsidRPr="00324F97">
        <w:rPr>
          <w:rFonts w:ascii="Simplified Arabic" w:eastAsia="Times New Roman" w:hAnsi="Simplified Arabic" w:cs="Simplified Arabic"/>
          <w:sz w:val="28"/>
          <w:szCs w:val="28"/>
        </w:rPr>
        <w:t> </w:t>
      </w:r>
      <w:hyperlink r:id="rId25" w:tooltip="لتر" w:history="1">
        <w:r w:rsidRPr="00324F97">
          <w:rPr>
            <w:rFonts w:ascii="Simplified Arabic" w:eastAsia="Times New Roman" w:hAnsi="Simplified Arabic" w:cs="Simplified Arabic"/>
            <w:sz w:val="28"/>
            <w:szCs w:val="28"/>
            <w:rtl/>
          </w:rPr>
          <w:t>لتر</w:t>
        </w:r>
      </w:hyperlink>
      <w:r w:rsidRPr="00324F97">
        <w:rPr>
          <w:rFonts w:ascii="Simplified Arabic" w:eastAsia="Times New Roman" w:hAnsi="Simplified Arabic" w:cs="Simplified Arabic"/>
          <w:sz w:val="28"/>
          <w:szCs w:val="28"/>
        </w:rPr>
        <w:t> </w:t>
      </w:r>
      <w:r w:rsidRPr="00324F97">
        <w:rPr>
          <w:rFonts w:ascii="Simplified Arabic" w:eastAsia="Times New Roman" w:hAnsi="Simplified Arabic" w:cs="Simplified Arabic"/>
          <w:sz w:val="28"/>
          <w:szCs w:val="28"/>
          <w:rtl/>
        </w:rPr>
        <w:t>من البنزين تستهلكه السيارة للسير 100 كيلومتر؟ تعمل شركات السيارات على تحسين</w:t>
      </w:r>
      <w:r w:rsidRPr="00324F97">
        <w:rPr>
          <w:rFonts w:ascii="Simplified Arabic" w:eastAsia="Times New Roman" w:hAnsi="Simplified Arabic" w:cs="Simplified Arabic"/>
          <w:sz w:val="28"/>
          <w:szCs w:val="28"/>
        </w:rPr>
        <w:t> </w:t>
      </w:r>
      <w:hyperlink r:id="rId26" w:tooltip="كفاءة" w:history="1">
        <w:r w:rsidRPr="00324F97">
          <w:rPr>
            <w:rFonts w:ascii="Simplified Arabic" w:eastAsia="Times New Roman" w:hAnsi="Simplified Arabic" w:cs="Simplified Arabic"/>
            <w:sz w:val="28"/>
            <w:szCs w:val="28"/>
            <w:rtl/>
          </w:rPr>
          <w:t>كفاءة</w:t>
        </w:r>
      </w:hyperlink>
      <w:r w:rsidRPr="00324F97">
        <w:rPr>
          <w:rFonts w:ascii="Simplified Arabic" w:eastAsia="Times New Roman" w:hAnsi="Simplified Arabic" w:cs="Simplified Arabic"/>
          <w:sz w:val="28"/>
          <w:szCs w:val="28"/>
        </w:rPr>
        <w:t> </w:t>
      </w:r>
      <w:hyperlink r:id="rId27" w:tooltip="محرك احتراق داخلي" w:history="1">
        <w:r w:rsidRPr="00324F97">
          <w:rPr>
            <w:rFonts w:ascii="Simplified Arabic" w:eastAsia="Times New Roman" w:hAnsi="Simplified Arabic" w:cs="Simplified Arabic"/>
            <w:sz w:val="28"/>
            <w:szCs w:val="28"/>
            <w:rtl/>
          </w:rPr>
          <w:t>محرك السيارة</w:t>
        </w:r>
      </w:hyperlink>
      <w:r w:rsidRPr="00324F97">
        <w:rPr>
          <w:rFonts w:ascii="Simplified Arabic" w:eastAsia="Times New Roman" w:hAnsi="Simplified Arabic" w:cs="Simplified Arabic"/>
          <w:sz w:val="28"/>
          <w:szCs w:val="28"/>
        </w:rPr>
        <w:t> </w:t>
      </w:r>
      <w:r w:rsidRPr="00324F97">
        <w:rPr>
          <w:rFonts w:ascii="Simplified Arabic" w:eastAsia="Times New Roman" w:hAnsi="Simplified Arabic" w:cs="Simplified Arabic"/>
          <w:sz w:val="28"/>
          <w:szCs w:val="28"/>
          <w:rtl/>
        </w:rPr>
        <w:t>بحيث تخفض الاستهلاك من البنزين. ويساعد خفض استهلاك السيارة للبنزين على تخفيض كمية ما تصدره من</w:t>
      </w:r>
      <w:r w:rsidRPr="00324F97">
        <w:rPr>
          <w:rFonts w:ascii="Simplified Arabic" w:eastAsia="Times New Roman" w:hAnsi="Simplified Arabic" w:cs="Simplified Arabic"/>
          <w:sz w:val="28"/>
          <w:szCs w:val="28"/>
        </w:rPr>
        <w:t> </w:t>
      </w:r>
      <w:hyperlink r:id="rId28" w:tooltip="ثنائي أكسيد الكربون" w:history="1">
        <w:r w:rsidRPr="00324F97">
          <w:rPr>
            <w:rFonts w:ascii="Simplified Arabic" w:eastAsia="Times New Roman" w:hAnsi="Simplified Arabic" w:cs="Simplified Arabic"/>
            <w:sz w:val="28"/>
            <w:szCs w:val="28"/>
            <w:rtl/>
          </w:rPr>
          <w:t>ثاني أكسيد الكربون</w:t>
        </w:r>
      </w:hyperlink>
      <w:r w:rsidRPr="00324F97">
        <w:rPr>
          <w:rFonts w:ascii="Simplified Arabic" w:eastAsia="Times New Roman" w:hAnsi="Simplified Arabic" w:cs="Simplified Arabic"/>
          <w:sz w:val="28"/>
          <w:szCs w:val="28"/>
        </w:rPr>
        <w:t> </w:t>
      </w:r>
      <w:r w:rsidRPr="00324F97">
        <w:rPr>
          <w:rFonts w:ascii="Simplified Arabic" w:eastAsia="Times New Roman" w:hAnsi="Simplified Arabic" w:cs="Simplified Arabic"/>
          <w:sz w:val="28"/>
          <w:szCs w:val="28"/>
          <w:rtl/>
        </w:rPr>
        <w:t>الذي يتسبب في</w:t>
      </w:r>
      <w:r w:rsidRPr="00324F97">
        <w:rPr>
          <w:rFonts w:ascii="Simplified Arabic" w:eastAsia="Times New Roman" w:hAnsi="Simplified Arabic" w:cs="Simplified Arabic"/>
          <w:sz w:val="28"/>
          <w:szCs w:val="28"/>
        </w:rPr>
        <w:t> </w:t>
      </w:r>
      <w:hyperlink r:id="rId29" w:tooltip="الاحتباس الحراري" w:history="1">
        <w:r w:rsidRPr="00324F97">
          <w:rPr>
            <w:rFonts w:ascii="Simplified Arabic" w:eastAsia="Times New Roman" w:hAnsi="Simplified Arabic" w:cs="Simplified Arabic"/>
            <w:sz w:val="28"/>
            <w:szCs w:val="28"/>
            <w:rtl/>
          </w:rPr>
          <w:t>الانحباس الحراري</w:t>
        </w:r>
      </w:hyperlink>
      <w:r w:rsidRPr="00324F97">
        <w:rPr>
          <w:rFonts w:ascii="Simplified Arabic" w:eastAsia="Times New Roman" w:hAnsi="Simplified Arabic" w:cs="Simplified Arabic"/>
          <w:sz w:val="28"/>
          <w:szCs w:val="28"/>
        </w:rPr>
        <w:t xml:space="preserve">. </w:t>
      </w:r>
      <w:r w:rsidRPr="00324F97">
        <w:rPr>
          <w:rFonts w:ascii="Simplified Arabic" w:eastAsia="Times New Roman" w:hAnsi="Simplified Arabic" w:cs="Simplified Arabic"/>
          <w:sz w:val="28"/>
          <w:szCs w:val="28"/>
          <w:rtl/>
        </w:rPr>
        <w:t>كما أن الاستهلاك المنخفض للبنزين يخفض من تكلفة صاحب السيارة في انفاق المال</w:t>
      </w:r>
      <w:r w:rsidRPr="00324F97">
        <w:rPr>
          <w:rFonts w:ascii="Simplified Arabic" w:eastAsia="Times New Roman" w:hAnsi="Simplified Arabic" w:cs="Simplified Arabic"/>
          <w:sz w:val="28"/>
          <w:szCs w:val="28"/>
        </w:rPr>
        <w:t>.</w:t>
      </w:r>
    </w:p>
    <w:p w:rsidR="00F06605" w:rsidRPr="00324F97" w:rsidRDefault="00F06605" w:rsidP="00324F97">
      <w:pPr>
        <w:numPr>
          <w:ilvl w:val="0"/>
          <w:numId w:val="1"/>
        </w:numPr>
        <w:shd w:val="clear" w:color="auto" w:fill="FFFFFF"/>
        <w:bidi/>
        <w:spacing w:after="0" w:line="240" w:lineRule="auto"/>
        <w:ind w:left="0" w:right="336"/>
        <w:rPr>
          <w:rFonts w:ascii="Simplified Arabic" w:eastAsia="Times New Roman" w:hAnsi="Simplified Arabic" w:cs="Simplified Arabic"/>
          <w:sz w:val="28"/>
          <w:szCs w:val="28"/>
        </w:rPr>
      </w:pPr>
      <w:r w:rsidRPr="00324F97">
        <w:rPr>
          <w:rFonts w:ascii="Simplified Arabic" w:eastAsia="Times New Roman" w:hAnsi="Simplified Arabic" w:cs="Simplified Arabic"/>
          <w:sz w:val="28"/>
          <w:szCs w:val="28"/>
          <w:rtl/>
        </w:rPr>
        <w:t>استهلاك الفحم في</w:t>
      </w:r>
      <w:r w:rsidRPr="00324F97">
        <w:rPr>
          <w:rFonts w:ascii="Simplified Arabic" w:eastAsia="Times New Roman" w:hAnsi="Simplified Arabic" w:cs="Simplified Arabic"/>
          <w:sz w:val="28"/>
          <w:szCs w:val="28"/>
        </w:rPr>
        <w:t> </w:t>
      </w:r>
      <w:hyperlink r:id="rId30" w:tooltip="محطة توليد طاقة كهربائية" w:history="1">
        <w:r w:rsidRPr="00324F97">
          <w:rPr>
            <w:rFonts w:ascii="Simplified Arabic" w:eastAsia="Times New Roman" w:hAnsi="Simplified Arabic" w:cs="Simplified Arabic"/>
            <w:sz w:val="28"/>
            <w:szCs w:val="28"/>
            <w:rtl/>
          </w:rPr>
          <w:t>محطة توليد طاقة كهربائية</w:t>
        </w:r>
      </w:hyperlink>
      <w:r w:rsidRPr="00324F97">
        <w:rPr>
          <w:rFonts w:ascii="Simplified Arabic" w:eastAsia="Times New Roman" w:hAnsi="Simplified Arabic" w:cs="Simplified Arabic"/>
          <w:sz w:val="28"/>
          <w:szCs w:val="28"/>
        </w:rPr>
        <w:t xml:space="preserve"> : </w:t>
      </w:r>
      <w:r w:rsidRPr="00324F97">
        <w:rPr>
          <w:rFonts w:ascii="Simplified Arabic" w:eastAsia="Times New Roman" w:hAnsi="Simplified Arabic" w:cs="Simplified Arabic"/>
          <w:sz w:val="28"/>
          <w:szCs w:val="28"/>
          <w:rtl/>
        </w:rPr>
        <w:t>تستهلك المحطة من مخزون الفحم لديها لانتاج الكهرباء، لذلك تحافظ على شراء كمية من الفحم يعلى فترات حتى يكون لديها مخزونا كافيا يعوض الاستهلاك . وإلا لتوقف عملها عند استهلاكها لكل المخزون لديها من الفحم</w:t>
      </w:r>
      <w:r w:rsidRPr="00324F97">
        <w:rPr>
          <w:rFonts w:ascii="Simplified Arabic" w:eastAsia="Times New Roman" w:hAnsi="Simplified Arabic" w:cs="Simplified Arabic"/>
          <w:sz w:val="28"/>
          <w:szCs w:val="28"/>
        </w:rPr>
        <w:t>.</w:t>
      </w:r>
    </w:p>
    <w:p w:rsidR="00F06605" w:rsidRPr="00324F97" w:rsidRDefault="00566E0E" w:rsidP="00324F97">
      <w:pPr>
        <w:numPr>
          <w:ilvl w:val="0"/>
          <w:numId w:val="1"/>
        </w:numPr>
        <w:shd w:val="clear" w:color="auto" w:fill="FFFFFF"/>
        <w:bidi/>
        <w:spacing w:after="0" w:line="240" w:lineRule="auto"/>
        <w:ind w:left="0" w:right="336"/>
        <w:rPr>
          <w:rFonts w:ascii="Simplified Arabic" w:eastAsia="Times New Roman" w:hAnsi="Simplified Arabic" w:cs="Simplified Arabic"/>
          <w:sz w:val="28"/>
          <w:szCs w:val="28"/>
        </w:rPr>
      </w:pPr>
      <w:hyperlink r:id="rId31" w:tooltip="هاتف محمول" w:history="1">
        <w:r w:rsidR="00F06605" w:rsidRPr="00324F97">
          <w:rPr>
            <w:rFonts w:ascii="Simplified Arabic" w:eastAsia="Times New Roman" w:hAnsi="Simplified Arabic" w:cs="Simplified Arabic"/>
            <w:sz w:val="28"/>
            <w:szCs w:val="28"/>
            <w:rtl/>
          </w:rPr>
          <w:t>الهاتف المحمول</w:t>
        </w:r>
      </w:hyperlink>
      <w:r w:rsidR="00F06605" w:rsidRPr="00324F97">
        <w:rPr>
          <w:rFonts w:ascii="Simplified Arabic" w:eastAsia="Times New Roman" w:hAnsi="Simplified Arabic" w:cs="Simplified Arabic"/>
          <w:sz w:val="28"/>
          <w:szCs w:val="28"/>
        </w:rPr>
        <w:t xml:space="preserve"> : </w:t>
      </w:r>
      <w:r w:rsidR="00F06605" w:rsidRPr="00324F97">
        <w:rPr>
          <w:rFonts w:ascii="Simplified Arabic" w:eastAsia="Times New Roman" w:hAnsi="Simplified Arabic" w:cs="Simplified Arabic"/>
          <w:sz w:val="28"/>
          <w:szCs w:val="28"/>
          <w:rtl/>
        </w:rPr>
        <w:t>يستهلك الشحنة الكهربائية مع الوقت حتى يفرغ</w:t>
      </w:r>
      <w:r w:rsidR="00F06605" w:rsidRPr="00324F97">
        <w:rPr>
          <w:rFonts w:ascii="Simplified Arabic" w:eastAsia="Times New Roman" w:hAnsi="Simplified Arabic" w:cs="Simplified Arabic"/>
          <w:sz w:val="28"/>
          <w:szCs w:val="28"/>
        </w:rPr>
        <w:t> </w:t>
      </w:r>
      <w:hyperlink r:id="rId32" w:tooltip="مركم" w:history="1">
        <w:r w:rsidR="00F06605" w:rsidRPr="00324F97">
          <w:rPr>
            <w:rFonts w:ascii="Simplified Arabic" w:eastAsia="Times New Roman" w:hAnsi="Simplified Arabic" w:cs="Simplified Arabic"/>
            <w:sz w:val="28"/>
            <w:szCs w:val="28"/>
            <w:rtl/>
          </w:rPr>
          <w:t>المركم</w:t>
        </w:r>
      </w:hyperlink>
      <w:r w:rsidR="00F06605" w:rsidRPr="00324F97">
        <w:rPr>
          <w:rFonts w:ascii="Simplified Arabic" w:eastAsia="Times New Roman" w:hAnsi="Simplified Arabic" w:cs="Simplified Arabic"/>
          <w:sz w:val="28"/>
          <w:szCs w:val="28"/>
        </w:rPr>
        <w:t xml:space="preserve">. </w:t>
      </w:r>
      <w:r w:rsidR="00F06605" w:rsidRPr="00324F97">
        <w:rPr>
          <w:rFonts w:ascii="Simplified Arabic" w:eastAsia="Times New Roman" w:hAnsi="Simplified Arabic" w:cs="Simplified Arabic"/>
          <w:sz w:val="28"/>
          <w:szCs w:val="28"/>
          <w:rtl/>
        </w:rPr>
        <w:t>عندئذ لا بد من إعادة شحن المركم من جديد بالكهرباء لكي يعمل</w:t>
      </w:r>
      <w:r w:rsidR="00F06605" w:rsidRPr="00324F97">
        <w:rPr>
          <w:rFonts w:ascii="Simplified Arabic" w:eastAsia="Times New Roman" w:hAnsi="Simplified Arabic" w:cs="Simplified Arabic"/>
          <w:sz w:val="28"/>
          <w:szCs w:val="28"/>
        </w:rPr>
        <w:t>.</w:t>
      </w:r>
    </w:p>
    <w:p w:rsidR="00F06605" w:rsidRPr="00324F97" w:rsidRDefault="00F06605" w:rsidP="00324F97">
      <w:pPr>
        <w:numPr>
          <w:ilvl w:val="0"/>
          <w:numId w:val="1"/>
        </w:numPr>
        <w:shd w:val="clear" w:color="auto" w:fill="FFFFFF"/>
        <w:bidi/>
        <w:spacing w:after="0" w:line="240" w:lineRule="auto"/>
        <w:ind w:left="0" w:right="336"/>
        <w:rPr>
          <w:rFonts w:ascii="Simplified Arabic" w:eastAsia="Times New Roman" w:hAnsi="Simplified Arabic" w:cs="Simplified Arabic"/>
          <w:sz w:val="28"/>
          <w:szCs w:val="28"/>
        </w:rPr>
      </w:pPr>
      <w:r w:rsidRPr="00324F97">
        <w:rPr>
          <w:rFonts w:ascii="Simplified Arabic" w:eastAsia="Times New Roman" w:hAnsi="Simplified Arabic" w:cs="Simplified Arabic"/>
          <w:sz w:val="28"/>
          <w:szCs w:val="28"/>
          <w:rtl/>
        </w:rPr>
        <w:t>استهلاك</w:t>
      </w:r>
      <w:r w:rsidRPr="00324F97">
        <w:rPr>
          <w:rFonts w:ascii="Simplified Arabic" w:eastAsia="Times New Roman" w:hAnsi="Simplified Arabic" w:cs="Simplified Arabic"/>
          <w:sz w:val="28"/>
          <w:szCs w:val="28"/>
        </w:rPr>
        <w:t> </w:t>
      </w:r>
      <w:hyperlink r:id="rId33" w:tooltip="بطارية" w:history="1">
        <w:r w:rsidRPr="00324F97">
          <w:rPr>
            <w:rFonts w:ascii="Simplified Arabic" w:eastAsia="Times New Roman" w:hAnsi="Simplified Arabic" w:cs="Simplified Arabic"/>
            <w:sz w:val="28"/>
            <w:szCs w:val="28"/>
            <w:rtl/>
          </w:rPr>
          <w:t>البطارية</w:t>
        </w:r>
      </w:hyperlink>
      <w:r w:rsidRPr="00324F97">
        <w:rPr>
          <w:rFonts w:ascii="Simplified Arabic" w:eastAsia="Times New Roman" w:hAnsi="Simplified Arabic" w:cs="Simplified Arabic"/>
          <w:sz w:val="28"/>
          <w:szCs w:val="28"/>
        </w:rPr>
        <w:t> </w:t>
      </w:r>
      <w:r w:rsidRPr="00324F97">
        <w:rPr>
          <w:rFonts w:ascii="Simplified Arabic" w:eastAsia="Times New Roman" w:hAnsi="Simplified Arabic" w:cs="Simplified Arabic"/>
          <w:sz w:val="28"/>
          <w:szCs w:val="28"/>
          <w:rtl/>
        </w:rPr>
        <w:t>يتم مرة واحدة، أما المركم فيمكن اعادو شحنه واستهلاكه من جديد</w:t>
      </w:r>
      <w:r w:rsidRPr="00324F97">
        <w:rPr>
          <w:rFonts w:ascii="Simplified Arabic" w:eastAsia="Times New Roman" w:hAnsi="Simplified Arabic" w:cs="Simplified Arabic"/>
          <w:sz w:val="28"/>
          <w:szCs w:val="28"/>
        </w:rPr>
        <w:t>.</w:t>
      </w:r>
    </w:p>
    <w:p w:rsidR="00991361" w:rsidRPr="00991361" w:rsidRDefault="008E675F" w:rsidP="00324F97">
      <w:pPr>
        <w:pStyle w:val="NormalWeb"/>
        <w:shd w:val="clear" w:color="auto" w:fill="FFFFFF"/>
        <w:bidi/>
        <w:spacing w:before="0" w:beforeAutospacing="0" w:after="0" w:afterAutospacing="0"/>
        <w:textAlignment w:val="top"/>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 xml:space="preserve">ثانيا - </w:t>
      </w:r>
      <w:r w:rsidR="00991361" w:rsidRPr="00991361">
        <w:rPr>
          <w:rFonts w:ascii="Simplified Arabic" w:hAnsi="Simplified Arabic" w:cs="Simplified Arabic" w:hint="cs"/>
          <w:b/>
          <w:bCs/>
          <w:sz w:val="28"/>
          <w:szCs w:val="28"/>
          <w:rtl/>
          <w:lang w:bidi="ar-DZ"/>
        </w:rPr>
        <w:t>خصائص الاستهلاك :</w:t>
      </w:r>
    </w:p>
    <w:p w:rsidR="00C93F65" w:rsidRDefault="00EE4F7C" w:rsidP="00991361">
      <w:pPr>
        <w:pStyle w:val="NormalWeb"/>
        <w:shd w:val="clear" w:color="auto" w:fill="FFFFFF"/>
        <w:bidi/>
        <w:spacing w:before="0" w:beforeAutospacing="0" w:after="0" w:afterAutospacing="0"/>
        <w:textAlignment w:val="top"/>
        <w:rPr>
          <w:rFonts w:ascii="Simplified Arabic" w:hAnsi="Simplified Arabic" w:cs="Simplified Arabic" w:hint="cs"/>
          <w:sz w:val="28"/>
          <w:szCs w:val="28"/>
          <w:rtl/>
        </w:rPr>
      </w:pPr>
      <w:r w:rsidRPr="00324F97">
        <w:rPr>
          <w:rFonts w:ascii="Simplified Arabic" w:hAnsi="Simplified Arabic" w:cs="Simplified Arabic"/>
          <w:sz w:val="28"/>
          <w:szCs w:val="28"/>
          <w:rtl/>
        </w:rPr>
        <w:t>العلاقات الاجتماعية في الدول العربية مهمة جدا وتوجه الاستهلاك، المواطن يقلد الآخر في طريقة معيشته وهنالك ما يعرف بالغيرة وهي محاولة نسخ استهلاك الغير أي الأغنى في العيش.</w:t>
      </w:r>
    </w:p>
    <w:p w:rsidR="00EE4F7C" w:rsidRPr="00324F97" w:rsidRDefault="00EE4F7C" w:rsidP="00C93F65">
      <w:pPr>
        <w:pStyle w:val="NormalWeb"/>
        <w:shd w:val="clear" w:color="auto" w:fill="FFFFFF"/>
        <w:bidi/>
        <w:spacing w:before="0" w:beforeAutospacing="0" w:after="0" w:afterAutospacing="0"/>
        <w:textAlignment w:val="top"/>
        <w:rPr>
          <w:rFonts w:ascii="Simplified Arabic" w:hAnsi="Simplified Arabic" w:cs="Simplified Arabic"/>
          <w:sz w:val="28"/>
          <w:szCs w:val="28"/>
        </w:rPr>
      </w:pPr>
      <w:r w:rsidRPr="00324F97">
        <w:rPr>
          <w:rFonts w:ascii="Simplified Arabic" w:hAnsi="Simplified Arabic" w:cs="Simplified Arabic"/>
          <w:sz w:val="28"/>
          <w:szCs w:val="28"/>
          <w:rtl/>
        </w:rPr>
        <w:t xml:space="preserve"> الحسد الإيجابي مفيد ويساعد على التقدم، أما الحسد السلبي فمدمر ولا يعطي النتائج المطلوبة. ما هي الوقائع الوطنية والدولية التي سمحت للاستهلاك بأن يتطور ويزدهر ويقرب المسافات؟ إن توافر وسائل الاقتراض للاستهلاك مهم جدا من المحال التجارية وخاصة من المصارف مباشرة أو عبر بطاقات الائتمان. اشتر اليوم وادفع غدا مع جوائز وحوافز ونقاط، فمن يستطيع الصمود أمام جاذبية السلع والخدمات المدهشة؟ الادخار في أمريكا انخفض مثلا لأن الاقتراض أصبح أسهل ولا حاجة للمواطن للتوفير في المصارف. الأمريكيون ينفقون ثلث الدخل على استهلاك السلع المعمرة ومعظم الفارق على غير المعمرة من غذاء وملابس وغيرها. أصبحت الحياة أطول وأفضل ليس فقط للأمريكيين وإنما لمعظم البشر، كما أن الخدمات الطبية والتعليمية أصبحت متوافرة أكثر بفضل الاهتمام الداخلي والنشاطات الدولية غير الحكومية</w:t>
      </w:r>
      <w:r w:rsidRPr="00324F97">
        <w:rPr>
          <w:rFonts w:ascii="Simplified Arabic" w:hAnsi="Simplified Arabic" w:cs="Simplified Arabic"/>
          <w:sz w:val="28"/>
          <w:szCs w:val="28"/>
        </w:rPr>
        <w:t>.</w:t>
      </w:r>
    </w:p>
    <w:p w:rsidR="00C93F65" w:rsidRDefault="00EE4F7C" w:rsidP="00324F97">
      <w:pPr>
        <w:pStyle w:val="NormalWeb"/>
        <w:shd w:val="clear" w:color="auto" w:fill="FFFFFF"/>
        <w:bidi/>
        <w:spacing w:before="0" w:beforeAutospacing="0" w:after="0" w:afterAutospacing="0"/>
        <w:textAlignment w:val="top"/>
        <w:rPr>
          <w:rFonts w:ascii="Simplified Arabic" w:hAnsi="Simplified Arabic" w:cs="Simplified Arabic" w:hint="cs"/>
          <w:sz w:val="28"/>
          <w:szCs w:val="28"/>
          <w:rtl/>
        </w:rPr>
      </w:pPr>
      <w:r w:rsidRPr="00324F97">
        <w:rPr>
          <w:rFonts w:ascii="Simplified Arabic" w:hAnsi="Simplified Arabic" w:cs="Simplified Arabic"/>
          <w:sz w:val="28"/>
          <w:szCs w:val="28"/>
          <w:rtl/>
        </w:rPr>
        <w:t xml:space="preserve">تغيرت معالم الحياة وطرق الاستهلاك وأصبحت الأجيال كلها خاصة الشباب واعية لمصالحها. أذواق المواطن متغيرة بسرعة وبالتالي الاستهلاك أسرع ومتنوع أكثر. نوعية الحياة وطرق الترفيه تغيرت كثيرا وتتأثر بما يعرض عليها بل توجه أحيانا هذه التغيرات. </w:t>
      </w:r>
    </w:p>
    <w:p w:rsidR="00EE4F7C" w:rsidRPr="00324F97" w:rsidRDefault="00EE4F7C" w:rsidP="00C93F65">
      <w:pPr>
        <w:pStyle w:val="NormalWeb"/>
        <w:shd w:val="clear" w:color="auto" w:fill="FFFFFF"/>
        <w:bidi/>
        <w:spacing w:before="0" w:beforeAutospacing="0" w:after="0" w:afterAutospacing="0"/>
        <w:textAlignment w:val="top"/>
        <w:rPr>
          <w:rFonts w:ascii="Simplified Arabic" w:hAnsi="Simplified Arabic" w:cs="Simplified Arabic"/>
          <w:sz w:val="28"/>
          <w:szCs w:val="28"/>
        </w:rPr>
      </w:pPr>
      <w:r w:rsidRPr="00324F97">
        <w:rPr>
          <w:rFonts w:ascii="Simplified Arabic" w:hAnsi="Simplified Arabic" w:cs="Simplified Arabic"/>
          <w:sz w:val="28"/>
          <w:szCs w:val="28"/>
          <w:rtl/>
        </w:rPr>
        <w:t>تتأثر الأجيال كثيرا ببعضها البعض وتؤثر على تطور الأسواق، بحيث يعجز المواطن أحيانا عن مقارنة السعر والنوعية ويشتري ما يراه</w:t>
      </w:r>
      <w:r w:rsidRPr="00324F97">
        <w:rPr>
          <w:rFonts w:ascii="Simplified Arabic" w:hAnsi="Simplified Arabic" w:cs="Simplified Arabic"/>
          <w:sz w:val="28"/>
          <w:szCs w:val="28"/>
        </w:rPr>
        <w:t>.</w:t>
      </w:r>
    </w:p>
    <w:p w:rsidR="00EE4F7C" w:rsidRPr="00324F97" w:rsidRDefault="00EE4F7C" w:rsidP="00324F97">
      <w:pPr>
        <w:pStyle w:val="NormalWeb"/>
        <w:shd w:val="clear" w:color="auto" w:fill="FFFFFF"/>
        <w:bidi/>
        <w:spacing w:before="0" w:beforeAutospacing="0" w:after="0" w:afterAutospacing="0"/>
        <w:textAlignment w:val="top"/>
        <w:rPr>
          <w:rFonts w:ascii="Simplified Arabic" w:hAnsi="Simplified Arabic" w:cs="Simplified Arabic"/>
          <w:sz w:val="28"/>
          <w:szCs w:val="28"/>
        </w:rPr>
      </w:pPr>
      <w:r w:rsidRPr="00324F97">
        <w:rPr>
          <w:rFonts w:ascii="Simplified Arabic" w:hAnsi="Simplified Arabic" w:cs="Simplified Arabic"/>
          <w:sz w:val="28"/>
          <w:szCs w:val="28"/>
          <w:rtl/>
        </w:rPr>
        <w:t>أصبح المواطن اليوم أوعى تجاه النوعية ومنها صلاحية السلعة الغذائية خاصة. تداخلت المصالح الاستهلاكية بالأخلاق إذ لم يعد مقبولا الغش بل يعاقب في القوانين. جميع الدول وضعت أجهزة لمراقبة نوعية الغذاء والأدوية وكافة السلع والخدمات. ترابط الاستهلاك بالأخلاق أصبح أقوى من أي وقت مضى</w:t>
      </w:r>
      <w:r w:rsidRPr="00324F97">
        <w:rPr>
          <w:rFonts w:ascii="Simplified Arabic" w:hAnsi="Simplified Arabic" w:cs="Simplified Arabic"/>
          <w:sz w:val="28"/>
          <w:szCs w:val="28"/>
        </w:rPr>
        <w:t>.</w:t>
      </w:r>
    </w:p>
    <w:p w:rsidR="00C93F65" w:rsidRDefault="00EE4F7C" w:rsidP="00324F97">
      <w:pPr>
        <w:pStyle w:val="NormalWeb"/>
        <w:shd w:val="clear" w:color="auto" w:fill="FFFFFF"/>
        <w:bidi/>
        <w:spacing w:before="0" w:beforeAutospacing="0" w:after="0" w:afterAutospacing="0"/>
        <w:textAlignment w:val="top"/>
        <w:rPr>
          <w:rFonts w:ascii="Simplified Arabic" w:hAnsi="Simplified Arabic" w:cs="Simplified Arabic" w:hint="cs"/>
          <w:sz w:val="28"/>
          <w:szCs w:val="28"/>
          <w:rtl/>
        </w:rPr>
      </w:pPr>
      <w:r w:rsidRPr="00324F97">
        <w:rPr>
          <w:rFonts w:ascii="Simplified Arabic" w:hAnsi="Simplified Arabic" w:cs="Simplified Arabic"/>
          <w:sz w:val="28"/>
          <w:szCs w:val="28"/>
          <w:rtl/>
        </w:rPr>
        <w:t>دخل الاهتمام بالبيئة في صلب المجتمعات الاستهلاكية، لم يعد كافيا تعزيز الوضعية الاستهلاكية بل تجب معرفة ما يحصل ببقايا هذه السلع أو عندما تصبح غير صالحة. كيف يتم التخلص منها وما هي الآليات التي تسمح بمعالجة النفايات أو السلع المهترئة.</w:t>
      </w:r>
    </w:p>
    <w:p w:rsidR="00EE4F7C" w:rsidRPr="00324F97" w:rsidRDefault="00EE4F7C" w:rsidP="00C93F65">
      <w:pPr>
        <w:pStyle w:val="NormalWeb"/>
        <w:shd w:val="clear" w:color="auto" w:fill="FFFFFF"/>
        <w:bidi/>
        <w:spacing w:before="0" w:beforeAutospacing="0" w:after="0" w:afterAutospacing="0"/>
        <w:textAlignment w:val="top"/>
        <w:rPr>
          <w:rFonts w:ascii="Simplified Arabic" w:hAnsi="Simplified Arabic" w:cs="Simplified Arabic"/>
          <w:sz w:val="28"/>
          <w:szCs w:val="28"/>
        </w:rPr>
      </w:pPr>
      <w:r w:rsidRPr="00324F97">
        <w:rPr>
          <w:rFonts w:ascii="Simplified Arabic" w:hAnsi="Simplified Arabic" w:cs="Simplified Arabic"/>
          <w:sz w:val="28"/>
          <w:szCs w:val="28"/>
          <w:rtl/>
        </w:rPr>
        <w:t xml:space="preserve"> كيف يتم التصرف مثلا بالسيارات المنتهية الاستعمال؟ هل تحرق وكيف يتم التخلص منها؟ كذلك الأمر بالنسبة للغذاء المنتهي الصلاحية أو بقايا الاستهلاك المنزلي والمؤسساتي؟ تداخل الاستهلاك بالبيئة جعل المواطن واعيا أكثر لنظافة البيئة ونوعية الحياة. فالمجتمعات التي لا تهتم بالبيئة تتكاثر فيها الأمراض كما تتدنى فيها نوعية الحياة</w:t>
      </w:r>
      <w:r w:rsidRPr="00324F97">
        <w:rPr>
          <w:rFonts w:ascii="Simplified Arabic" w:hAnsi="Simplified Arabic" w:cs="Simplified Arabic"/>
          <w:sz w:val="28"/>
          <w:szCs w:val="28"/>
        </w:rPr>
        <w:t>.</w:t>
      </w:r>
    </w:p>
    <w:p w:rsidR="00EE4F7C" w:rsidRPr="00324F97" w:rsidRDefault="00EE4F7C" w:rsidP="00324F97">
      <w:pPr>
        <w:pStyle w:val="NormalWeb"/>
        <w:shd w:val="clear" w:color="auto" w:fill="FFFFFF"/>
        <w:bidi/>
        <w:spacing w:before="0" w:beforeAutospacing="0" w:after="0" w:afterAutospacing="0"/>
        <w:textAlignment w:val="top"/>
        <w:rPr>
          <w:rFonts w:ascii="Simplified Arabic" w:hAnsi="Simplified Arabic" w:cs="Simplified Arabic"/>
          <w:sz w:val="28"/>
          <w:szCs w:val="28"/>
        </w:rPr>
      </w:pPr>
      <w:r w:rsidRPr="00324F97">
        <w:rPr>
          <w:rFonts w:ascii="Simplified Arabic" w:hAnsi="Simplified Arabic" w:cs="Simplified Arabic"/>
          <w:sz w:val="28"/>
          <w:szCs w:val="28"/>
          <w:rtl/>
        </w:rPr>
        <w:t>كما أن المنافسة القوية وتحرير الأسعار في الأسواق الأساسية جعل من طائرة بهذا الحجم غير مربحة</w:t>
      </w:r>
      <w:r w:rsidRPr="00324F97">
        <w:rPr>
          <w:rFonts w:ascii="Simplified Arabic" w:hAnsi="Simplified Arabic" w:cs="Simplified Arabic"/>
          <w:sz w:val="28"/>
          <w:szCs w:val="28"/>
        </w:rPr>
        <w:t>.</w:t>
      </w:r>
      <w:r w:rsidR="00C93F65">
        <w:rPr>
          <w:rStyle w:val="Appelnotedebasdep"/>
          <w:rFonts w:ascii="Simplified Arabic" w:hAnsi="Simplified Arabic" w:cs="Simplified Arabic"/>
          <w:sz w:val="28"/>
          <w:szCs w:val="28"/>
        </w:rPr>
        <w:footnoteReference w:id="2"/>
      </w:r>
      <w:r w:rsidRPr="00324F97">
        <w:rPr>
          <w:rFonts w:ascii="Simplified Arabic" w:hAnsi="Simplified Arabic" w:cs="Simplified Arabic"/>
          <w:sz w:val="28"/>
          <w:szCs w:val="28"/>
        </w:rPr>
        <w:br/>
        <w:t> </w:t>
      </w:r>
    </w:p>
    <w:p w:rsidR="00235DA7" w:rsidRPr="00324F97" w:rsidRDefault="008E675F" w:rsidP="00C67E6A">
      <w:pPr>
        <w:pStyle w:val="Titre1"/>
        <w:bidi/>
        <w:spacing w:before="0" w:line="240" w:lineRule="auto"/>
        <w:rPr>
          <w:rFonts w:ascii="Simplified Arabic" w:hAnsi="Simplified Arabic" w:cs="Simplified Arabic"/>
          <w:color w:val="auto"/>
        </w:rPr>
      </w:pPr>
      <w:r>
        <w:rPr>
          <w:rFonts w:ascii="Simplified Arabic" w:hAnsi="Simplified Arabic" w:cs="Simplified Arabic" w:hint="cs"/>
          <w:color w:val="auto"/>
          <w:rtl/>
        </w:rPr>
        <w:lastRenderedPageBreak/>
        <w:t xml:space="preserve">ثالثا - </w:t>
      </w:r>
      <w:r w:rsidR="00C67E6A">
        <w:rPr>
          <w:rFonts w:ascii="Simplified Arabic" w:hAnsi="Simplified Arabic" w:cs="Simplified Arabic"/>
          <w:color w:val="auto"/>
          <w:rtl/>
        </w:rPr>
        <w:t>ا</w:t>
      </w:r>
      <w:r w:rsidR="00235DA7" w:rsidRPr="00324F97">
        <w:rPr>
          <w:rFonts w:ascii="Simplified Arabic" w:hAnsi="Simplified Arabic" w:cs="Simplified Arabic"/>
          <w:color w:val="auto"/>
          <w:rtl/>
        </w:rPr>
        <w:t>هد</w:t>
      </w:r>
      <w:r w:rsidR="00C67E6A">
        <w:rPr>
          <w:rFonts w:ascii="Simplified Arabic" w:hAnsi="Simplified Arabic" w:cs="Simplified Arabic" w:hint="cs"/>
          <w:color w:val="auto"/>
          <w:rtl/>
        </w:rPr>
        <w:t>ا</w:t>
      </w:r>
      <w:r w:rsidR="00235DA7" w:rsidRPr="00324F97">
        <w:rPr>
          <w:rFonts w:ascii="Simplified Arabic" w:hAnsi="Simplified Arabic" w:cs="Simplified Arabic"/>
          <w:color w:val="auto"/>
          <w:rtl/>
        </w:rPr>
        <w:t xml:space="preserve">ف </w:t>
      </w:r>
      <w:r w:rsidR="00C67E6A">
        <w:rPr>
          <w:rFonts w:ascii="Simplified Arabic" w:hAnsi="Simplified Arabic" w:cs="Simplified Arabic" w:hint="cs"/>
          <w:color w:val="auto"/>
          <w:rtl/>
        </w:rPr>
        <w:t>ال</w:t>
      </w:r>
      <w:r w:rsidR="00235DA7" w:rsidRPr="00324F97">
        <w:rPr>
          <w:rFonts w:ascii="Simplified Arabic" w:hAnsi="Simplified Arabic" w:cs="Simplified Arabic"/>
          <w:color w:val="auto"/>
          <w:rtl/>
        </w:rPr>
        <w:t xml:space="preserve">استهلاك </w:t>
      </w:r>
      <w:r w:rsidR="00C67E6A">
        <w:rPr>
          <w:rFonts w:ascii="Simplified Arabic" w:hAnsi="Simplified Arabic" w:cs="Simplified Arabic" w:hint="cs"/>
          <w:color w:val="auto"/>
          <w:rtl/>
        </w:rPr>
        <w:t>:</w:t>
      </w:r>
    </w:p>
    <w:p w:rsidR="00235DA7" w:rsidRPr="00324F97" w:rsidRDefault="00235DA7" w:rsidP="00C67E6A">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Fonts w:ascii="Simplified Arabic" w:hAnsi="Simplified Arabic" w:cs="Simplified Arabic"/>
          <w:spacing w:val="-4"/>
          <w:sz w:val="28"/>
          <w:szCs w:val="28"/>
        </w:rPr>
        <w:t>        </w:t>
      </w:r>
      <w:r w:rsidRPr="00324F97">
        <w:rPr>
          <w:rFonts w:ascii="Simplified Arabic" w:hAnsi="Simplified Arabic" w:cs="Simplified Arabic"/>
          <w:spacing w:val="-4"/>
          <w:sz w:val="28"/>
          <w:szCs w:val="28"/>
          <w:rtl/>
        </w:rPr>
        <w:t>من أهداف التنمية المستدامة التي اقترحها الفريق العامل المفتوح باب العضوية التابع للجمعية العامة للأمم المتحدة إلى ضمان أنماط استهلاك وإنتاج مستدامة. وما الذي يجعل هذا ضروريا للتنمية المستدامة؟</w:t>
      </w:r>
    </w:p>
    <w:p w:rsidR="00235DA7" w:rsidRPr="00C67E6A" w:rsidRDefault="00235DA7" w:rsidP="00324F97">
      <w:pPr>
        <w:pStyle w:val="NormalWeb"/>
        <w:shd w:val="clear" w:color="auto" w:fill="FFFFFF"/>
        <w:bidi/>
        <w:spacing w:before="0" w:beforeAutospacing="0" w:after="0" w:afterAutospacing="0"/>
        <w:rPr>
          <w:rFonts w:ascii="Simplified Arabic" w:hAnsi="Simplified Arabic" w:cs="Simplified Arabic"/>
          <w:b/>
          <w:bCs/>
          <w:spacing w:val="-4"/>
          <w:sz w:val="28"/>
          <w:szCs w:val="28"/>
        </w:rPr>
      </w:pPr>
      <w:r w:rsidRPr="00C67E6A">
        <w:rPr>
          <w:rFonts w:ascii="Simplified Arabic" w:hAnsi="Simplified Arabic" w:cs="Simplified Arabic"/>
          <w:b/>
          <w:bCs/>
          <w:spacing w:val="-4"/>
          <w:sz w:val="28"/>
          <w:szCs w:val="28"/>
          <w:rtl/>
        </w:rPr>
        <w:t>أهمية الاستهلاك والإنتاج المستدامين</w:t>
      </w:r>
    </w:p>
    <w:p w:rsidR="00235DA7" w:rsidRPr="00324F97" w:rsidRDefault="00235DA7" w:rsidP="00324F97">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Fonts w:ascii="Simplified Arabic" w:hAnsi="Simplified Arabic" w:cs="Simplified Arabic"/>
          <w:spacing w:val="-4"/>
          <w:sz w:val="28"/>
          <w:szCs w:val="28"/>
        </w:rPr>
        <w:t xml:space="preserve">         </w:t>
      </w:r>
      <w:r w:rsidRPr="00324F97">
        <w:rPr>
          <w:rFonts w:ascii="Simplified Arabic" w:hAnsi="Simplified Arabic" w:cs="Simplified Arabic"/>
          <w:spacing w:val="-4"/>
          <w:sz w:val="28"/>
          <w:szCs w:val="28"/>
          <w:rtl/>
        </w:rPr>
        <w:t>بحلول عام 2050، سيصل عدد سكان العالم إلى 9.5 ملايير نسمة، وسيكون 70 في المائة منهم يعيشون في مناطق حضرية تستخدم الموارد بكثافة. وسيدخل ثلاثة ملايير من المستهلكين من الطبقة الوسطى إلى الاقتصاد العالمي بحلول عام 2040. وبالرغم من أن خط الفقر المحدد في 1.25 دولار من دولارات الولايات المتحدة في اليوم عام 2010 أقل من نصف معدل عام 1990، لا يزال 1.2 مليار شخص يعيشون في فقر مدقع</w:t>
      </w:r>
      <w:r w:rsidRPr="00324F97">
        <w:rPr>
          <w:rFonts w:ascii="Simplified Arabic" w:hAnsi="Simplified Arabic" w:cs="Simplified Arabic"/>
          <w:spacing w:val="-4"/>
          <w:sz w:val="28"/>
          <w:szCs w:val="28"/>
          <w:vertAlign w:val="superscript"/>
        </w:rPr>
        <w:t>(2)</w:t>
      </w:r>
      <w:r w:rsidRPr="00324F97">
        <w:rPr>
          <w:rFonts w:ascii="Simplified Arabic" w:hAnsi="Simplified Arabic" w:cs="Simplified Arabic"/>
          <w:spacing w:val="-4"/>
          <w:sz w:val="28"/>
          <w:szCs w:val="28"/>
        </w:rPr>
        <w:t xml:space="preserve">. </w:t>
      </w:r>
      <w:r w:rsidRPr="00324F97">
        <w:rPr>
          <w:rFonts w:ascii="Simplified Arabic" w:hAnsi="Simplified Arabic" w:cs="Simplified Arabic"/>
          <w:spacing w:val="-4"/>
          <w:sz w:val="28"/>
          <w:szCs w:val="28"/>
          <w:rtl/>
        </w:rPr>
        <w:t>ومن أجل الاستجابة لهذه التحديات في إطار القدرة الاستيعابية لمنظومة الأرض، بات اعتماد أنماط الاستهلاك والإنتاج المستدامة أمرا حتميا، لأنها تحفظ من خلال كفاءة استخدام الموارد أساس التنمية في المستقبل</w:t>
      </w:r>
      <w:r w:rsidRPr="00324F97">
        <w:rPr>
          <w:rFonts w:ascii="Simplified Arabic" w:hAnsi="Simplified Arabic" w:cs="Simplified Arabic"/>
          <w:spacing w:val="-4"/>
          <w:sz w:val="28"/>
          <w:szCs w:val="28"/>
        </w:rPr>
        <w:t>.</w:t>
      </w:r>
    </w:p>
    <w:p w:rsidR="00235DA7" w:rsidRPr="00324F97" w:rsidRDefault="00235DA7" w:rsidP="00324F97">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Fonts w:ascii="Simplified Arabic" w:hAnsi="Simplified Arabic" w:cs="Simplified Arabic"/>
          <w:spacing w:val="-4"/>
          <w:sz w:val="28"/>
          <w:szCs w:val="28"/>
        </w:rPr>
        <w:t xml:space="preserve">         </w:t>
      </w:r>
      <w:r w:rsidRPr="00324F97">
        <w:rPr>
          <w:rFonts w:ascii="Simplified Arabic" w:hAnsi="Simplified Arabic" w:cs="Simplified Arabic"/>
          <w:spacing w:val="-4"/>
          <w:sz w:val="28"/>
          <w:szCs w:val="28"/>
          <w:rtl/>
        </w:rPr>
        <w:t>وما انفك المجتمع الدولي يوجه هذه الرسالة باستمرار منذ عام 2002. وتسلم كل من خطة جوهانسبرغ لتنفيذ نتائج مؤتمر القمة العالمي للتنمية المستدامة لعام 2002 والوثيقة الختامية لمؤتمر ريو + 20 في عام 2012 "المستقبل الذي نصبو إليه"  بأن "القضاء على الفقر وتغيير أنماط الاستهلاك والإنتاج غير المستدامة وتشجيع أنماط الاستهلاك والإنتاج المستدامة وحماية قاعدة الموارد الطبيعية اللازمة للتنمية الاقتصادية والاجتماعية وإدارتها هي منتهى الغايات المنشودة من التنمية المستدامة والشروط الأساسية لتحقيقها</w:t>
      </w:r>
      <w:r w:rsidRPr="00324F97">
        <w:rPr>
          <w:rFonts w:ascii="Simplified Arabic" w:hAnsi="Simplified Arabic" w:cs="Simplified Arabic"/>
          <w:spacing w:val="-4"/>
          <w:sz w:val="28"/>
          <w:szCs w:val="28"/>
        </w:rPr>
        <w:t>"</w:t>
      </w:r>
      <w:r w:rsidRPr="00324F97">
        <w:rPr>
          <w:rFonts w:ascii="Simplified Arabic" w:hAnsi="Simplified Arabic" w:cs="Simplified Arabic"/>
          <w:spacing w:val="-4"/>
          <w:sz w:val="28"/>
          <w:szCs w:val="28"/>
          <w:vertAlign w:val="superscript"/>
        </w:rPr>
        <w:t>(3)</w:t>
      </w:r>
      <w:r w:rsidRPr="00324F97">
        <w:rPr>
          <w:rFonts w:ascii="Simplified Arabic" w:hAnsi="Simplified Arabic" w:cs="Simplified Arabic"/>
          <w:spacing w:val="-4"/>
          <w:sz w:val="28"/>
          <w:szCs w:val="28"/>
        </w:rPr>
        <w:t>.</w:t>
      </w:r>
    </w:p>
    <w:p w:rsidR="00235DA7" w:rsidRPr="00324F97" w:rsidRDefault="00235DA7" w:rsidP="00324F97">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Fonts w:ascii="Simplified Arabic" w:hAnsi="Simplified Arabic" w:cs="Simplified Arabic"/>
          <w:spacing w:val="-4"/>
          <w:sz w:val="28"/>
          <w:szCs w:val="28"/>
        </w:rPr>
        <w:t xml:space="preserve">         </w:t>
      </w:r>
      <w:r w:rsidRPr="00324F97">
        <w:rPr>
          <w:rFonts w:ascii="Simplified Arabic" w:hAnsi="Simplified Arabic" w:cs="Simplified Arabic"/>
          <w:spacing w:val="-4"/>
          <w:sz w:val="28"/>
          <w:szCs w:val="28"/>
          <w:rtl/>
        </w:rPr>
        <w:t>واليوم، يمثل إدراج هذا الهدف 12 ضمن أهداف التنمية المستدامة المقترحة إقرارا بالدور الأساسي والشامل للاستهلاك والإنتاج المستدامين في التنمية المستدامة. وتتجه غايات أخرى في 12 من الأهداف الأخرى للتنمية المستدامة نحو تحقيق أنماط استهلاك وإنتاج مستدامة</w:t>
      </w:r>
      <w:r w:rsidRPr="00324F97">
        <w:rPr>
          <w:rFonts w:ascii="Simplified Arabic" w:hAnsi="Simplified Arabic" w:cs="Simplified Arabic"/>
          <w:spacing w:val="-4"/>
          <w:sz w:val="28"/>
          <w:szCs w:val="28"/>
        </w:rPr>
        <w:t>.</w:t>
      </w:r>
    </w:p>
    <w:p w:rsidR="00235DA7" w:rsidRPr="00324F97" w:rsidRDefault="00235DA7" w:rsidP="00324F97">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Fonts w:ascii="Simplified Arabic" w:hAnsi="Simplified Arabic" w:cs="Simplified Arabic"/>
          <w:spacing w:val="-4"/>
          <w:sz w:val="28"/>
          <w:szCs w:val="28"/>
        </w:rPr>
        <w:t xml:space="preserve">         </w:t>
      </w:r>
      <w:r w:rsidRPr="00324F97">
        <w:rPr>
          <w:rFonts w:ascii="Simplified Arabic" w:hAnsi="Simplified Arabic" w:cs="Simplified Arabic"/>
          <w:spacing w:val="-4"/>
          <w:sz w:val="28"/>
          <w:szCs w:val="28"/>
          <w:rtl/>
        </w:rPr>
        <w:t>ووصف فريق الشخصيات البارزة الرفيع المستوى المعني بخطة التنمية لما بعد عام 2015، الذي فوضه الأمين العام للأمم المتحدة عام 2013، الاستهلاك والإنتاج المستدامين باعتبارهما أحد المجالات الأربعة الرئيسية التي لا بد من إحراز تقدم فيها من أجل تحقيق رؤيتهم لما بعد عام 2015 وهي: "إنهاء الفقر المدقع بجميع أشكاله... ووضع اللبنات الأساسية للرخاء المستدام للجميع</w:t>
      </w:r>
      <w:r w:rsidRPr="00324F97">
        <w:rPr>
          <w:rFonts w:ascii="Simplified Arabic" w:hAnsi="Simplified Arabic" w:cs="Simplified Arabic"/>
          <w:spacing w:val="-4"/>
          <w:sz w:val="28"/>
          <w:szCs w:val="28"/>
        </w:rPr>
        <w:t>"</w:t>
      </w:r>
      <w:r w:rsidRPr="00324F97">
        <w:rPr>
          <w:rFonts w:ascii="Simplified Arabic" w:hAnsi="Simplified Arabic" w:cs="Simplified Arabic"/>
          <w:spacing w:val="-4"/>
          <w:sz w:val="28"/>
          <w:szCs w:val="28"/>
          <w:vertAlign w:val="superscript"/>
        </w:rPr>
        <w:t>(4)</w:t>
      </w:r>
      <w:r w:rsidRPr="00324F97">
        <w:rPr>
          <w:rFonts w:ascii="Simplified Arabic" w:hAnsi="Simplified Arabic" w:cs="Simplified Arabic"/>
          <w:spacing w:val="-4"/>
          <w:sz w:val="28"/>
          <w:szCs w:val="28"/>
        </w:rPr>
        <w:t xml:space="preserve">. </w:t>
      </w:r>
      <w:r w:rsidRPr="00324F97">
        <w:rPr>
          <w:rFonts w:ascii="Simplified Arabic" w:hAnsi="Simplified Arabic" w:cs="Simplified Arabic"/>
          <w:spacing w:val="-4"/>
          <w:sz w:val="28"/>
          <w:szCs w:val="28"/>
          <w:rtl/>
        </w:rPr>
        <w:t>ويدرك الفريق الرفيع المستوى أن تحويل الاقتصادات من أجل إيجاد الوظائف وتحقيق النمو الشامل للجميع يتطلب تحولا سريعا نحو أنماط الاستهلاك والإنتاج المستدامة</w:t>
      </w:r>
      <w:r w:rsidRPr="00324F97">
        <w:rPr>
          <w:rFonts w:ascii="Simplified Arabic" w:hAnsi="Simplified Arabic" w:cs="Simplified Arabic"/>
          <w:spacing w:val="-4"/>
          <w:sz w:val="28"/>
          <w:szCs w:val="28"/>
          <w:vertAlign w:val="superscript"/>
        </w:rPr>
        <w:t>(5)</w:t>
      </w:r>
      <w:r w:rsidRPr="00324F97">
        <w:rPr>
          <w:rFonts w:ascii="Simplified Arabic" w:hAnsi="Simplified Arabic" w:cs="Simplified Arabic"/>
          <w:spacing w:val="-4"/>
          <w:sz w:val="28"/>
          <w:szCs w:val="28"/>
        </w:rPr>
        <w:t xml:space="preserve">. </w:t>
      </w:r>
      <w:r w:rsidRPr="00324F97">
        <w:rPr>
          <w:rFonts w:ascii="Simplified Arabic" w:hAnsi="Simplified Arabic" w:cs="Simplified Arabic"/>
          <w:spacing w:val="-4"/>
          <w:sz w:val="28"/>
          <w:szCs w:val="28"/>
          <w:rtl/>
        </w:rPr>
        <w:t>وقد خلص الفريق إلى أن أنماط الاستهلاك والإنتاج في العالم ينبغي أن تُدار بطريقة أكثر استدامة وإنصافا، وأنه لا يمكننا أن نحد من الفقر بشكل لا رجعة فيه إلا من خلال تعبئة الإجراءات الاقتصادية والاجتماعية والبيئية معا</w:t>
      </w:r>
      <w:r w:rsidRPr="00324F97">
        <w:rPr>
          <w:rFonts w:ascii="Simplified Arabic" w:hAnsi="Simplified Arabic" w:cs="Simplified Arabic"/>
          <w:spacing w:val="-4"/>
          <w:sz w:val="28"/>
          <w:szCs w:val="28"/>
          <w:vertAlign w:val="superscript"/>
        </w:rPr>
        <w:t>(6)</w:t>
      </w:r>
      <w:r w:rsidRPr="00324F97">
        <w:rPr>
          <w:rFonts w:ascii="Simplified Arabic" w:hAnsi="Simplified Arabic" w:cs="Simplified Arabic"/>
          <w:spacing w:val="-4"/>
          <w:sz w:val="28"/>
          <w:szCs w:val="28"/>
        </w:rPr>
        <w:t>.</w:t>
      </w:r>
    </w:p>
    <w:p w:rsidR="00235DA7" w:rsidRPr="00324F97" w:rsidRDefault="00235DA7" w:rsidP="00324F97">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Fonts w:ascii="Simplified Arabic" w:hAnsi="Simplified Arabic" w:cs="Simplified Arabic"/>
          <w:spacing w:val="-4"/>
          <w:sz w:val="28"/>
          <w:szCs w:val="28"/>
        </w:rPr>
        <w:t xml:space="preserve">         </w:t>
      </w:r>
      <w:r w:rsidRPr="00324F97">
        <w:rPr>
          <w:rFonts w:ascii="Simplified Arabic" w:hAnsi="Simplified Arabic" w:cs="Simplified Arabic"/>
          <w:spacing w:val="-4"/>
          <w:sz w:val="28"/>
          <w:szCs w:val="28"/>
          <w:rtl/>
        </w:rPr>
        <w:t>والواقع أن الاستهلاك والإنتاج المستدامين يعالجان، بطبيعتهما الشاملة لقطاعات متعددة، الروابط المشتركة ويعتمدان نهجا كليا يأخذ في الاعتبار الجوانب الاقتصادية والاجتماعية والبيئية للتنمية المستدامة، وذلك على نحو متوازن ومتكامل. وتمثل أنشطة الاستهلاك والإنتاج أساس الاقتصاد العالمي، ولكن الأنماط الحالية تؤدي بشكل سريع إلى استنفاد رأس المال الطبيعي وتدهور خدمات النظام الإيكولوجي وتقويض قدرة البلدان على الوفاء باحتياجاتها بشكل مستدام. وينطوي التحول إلى أنماط الاستهلاك والإنتاج المستدامة على زيادة الكفاءة والإنتاجية على طول سلاسل الإمداد ودورة حياة المنتجات، الآن وعلى المدى الطويل</w:t>
      </w:r>
      <w:r w:rsidRPr="00324F97">
        <w:rPr>
          <w:rFonts w:ascii="Simplified Arabic" w:hAnsi="Simplified Arabic" w:cs="Simplified Arabic"/>
          <w:spacing w:val="-4"/>
          <w:sz w:val="28"/>
          <w:szCs w:val="28"/>
        </w:rPr>
        <w:t>.</w:t>
      </w:r>
    </w:p>
    <w:p w:rsidR="00235DA7" w:rsidRPr="00324F97" w:rsidRDefault="00235DA7" w:rsidP="00324F97">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Fonts w:ascii="Simplified Arabic" w:hAnsi="Simplified Arabic" w:cs="Simplified Arabic"/>
          <w:spacing w:val="-4"/>
          <w:sz w:val="28"/>
          <w:szCs w:val="28"/>
        </w:rPr>
        <w:t xml:space="preserve">         </w:t>
      </w:r>
      <w:r w:rsidRPr="00324F97">
        <w:rPr>
          <w:rFonts w:ascii="Simplified Arabic" w:hAnsi="Simplified Arabic" w:cs="Simplified Arabic"/>
          <w:spacing w:val="-4"/>
          <w:sz w:val="28"/>
          <w:szCs w:val="28"/>
          <w:rtl/>
        </w:rPr>
        <w:t>تناول الهدف 12 للاستهلاك والإنتاج المستدامين وحضور أنماط الاستهلاك والإنتاج المستدامة في الأهداف الأخرى</w:t>
      </w:r>
    </w:p>
    <w:p w:rsidR="00235DA7" w:rsidRPr="00324F97" w:rsidRDefault="00235DA7" w:rsidP="0002123B">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Fonts w:ascii="Simplified Arabic" w:hAnsi="Simplified Arabic" w:cs="Simplified Arabic"/>
          <w:spacing w:val="-4"/>
          <w:sz w:val="28"/>
          <w:szCs w:val="28"/>
        </w:rPr>
        <w:lastRenderedPageBreak/>
        <w:t xml:space="preserve">         </w:t>
      </w:r>
      <w:r w:rsidRPr="00324F97">
        <w:rPr>
          <w:rFonts w:ascii="Simplified Arabic" w:hAnsi="Simplified Arabic" w:cs="Simplified Arabic"/>
          <w:spacing w:val="-4"/>
          <w:sz w:val="28"/>
          <w:szCs w:val="28"/>
          <w:rtl/>
        </w:rPr>
        <w:t xml:space="preserve">يغطي الهدف 12 من أهداف التنمية المستدامة كلا من الكفاءة في استخدام وإدارة الموارد الطبيعية (الغاية 12-2) والآثار البيئية مثل إدارة النفايات ، وإطلاق الملوثات، ولا سيما المواد الكيميائية. ويُشرك هذا الهدف جميع الجهات الفاعلة من أجل الإسهام في التنمية المستدامة، بما في ذلك القطاع الخاص. ويبرز الهدف أيضا أهمية توفير المعلومات للمستهلكين وتثقيفهم بشأن التنمية وأنماط الحياة المستدامة. كما يحدد الهدف دور القطاع العام من خلال ممارسات الشراء العمومي المستدامة ، فضلا عن التحول نحو الاستهلاك والإنتاج المستدامين في النظام الغذائي والقطاع السياحي </w:t>
      </w:r>
      <w:r w:rsidR="0002123B">
        <w:rPr>
          <w:rFonts w:ascii="Simplified Arabic" w:hAnsi="Simplified Arabic" w:cs="Simplified Arabic" w:hint="cs"/>
          <w:spacing w:val="-4"/>
          <w:sz w:val="28"/>
          <w:szCs w:val="28"/>
          <w:rtl/>
        </w:rPr>
        <w:t>.</w:t>
      </w:r>
      <w:r w:rsidRPr="00324F97">
        <w:rPr>
          <w:rFonts w:ascii="Simplified Arabic" w:hAnsi="Simplified Arabic" w:cs="Simplified Arabic"/>
          <w:spacing w:val="-4"/>
          <w:sz w:val="28"/>
          <w:szCs w:val="28"/>
          <w:rtl/>
        </w:rPr>
        <w:t xml:space="preserve"> ويشدد الهدف كذلك على الحاجة إلى وضع سياسات للاستهلاك والإنتاج المستدامين من خلال تنفيذ الإطار العشري لبرامج الاستهلاك والإنتاج المستدامين ، في حين يُقدم التمويل وبناء القدرات باعتبارهما وسائل للتنفيذ، بما في ذلك من خلا</w:t>
      </w:r>
      <w:r w:rsidR="00613C69">
        <w:rPr>
          <w:rFonts w:ascii="Simplified Arabic" w:hAnsi="Simplified Arabic" w:cs="Simplified Arabic"/>
          <w:spacing w:val="-4"/>
          <w:sz w:val="28"/>
          <w:szCs w:val="28"/>
          <w:rtl/>
        </w:rPr>
        <w:t>ل معالجة إعانات الوقود الأحفوري</w:t>
      </w:r>
      <w:r w:rsidR="00613C69">
        <w:rPr>
          <w:rFonts w:ascii="Simplified Arabic" w:hAnsi="Simplified Arabic" w:cs="Simplified Arabic" w:hint="cs"/>
          <w:spacing w:val="-4"/>
          <w:sz w:val="28"/>
          <w:szCs w:val="28"/>
          <w:rtl/>
        </w:rPr>
        <w:t>.</w:t>
      </w:r>
    </w:p>
    <w:p w:rsidR="00235DA7" w:rsidRDefault="00235DA7" w:rsidP="00324F97">
      <w:pPr>
        <w:pStyle w:val="NormalWeb"/>
        <w:shd w:val="clear" w:color="auto" w:fill="FFFFFF"/>
        <w:bidi/>
        <w:spacing w:before="0" w:beforeAutospacing="0" w:after="0" w:afterAutospacing="0"/>
        <w:rPr>
          <w:rFonts w:ascii="Simplified Arabic" w:hAnsi="Simplified Arabic" w:cs="Simplified Arabic" w:hint="cs"/>
          <w:spacing w:val="-4"/>
          <w:sz w:val="28"/>
          <w:szCs w:val="28"/>
          <w:rtl/>
        </w:rPr>
      </w:pPr>
      <w:r w:rsidRPr="00324F97">
        <w:rPr>
          <w:rFonts w:ascii="Simplified Arabic" w:hAnsi="Simplified Arabic" w:cs="Simplified Arabic"/>
          <w:spacing w:val="-4"/>
          <w:sz w:val="28"/>
          <w:szCs w:val="28"/>
        </w:rPr>
        <w:t xml:space="preserve">         </w:t>
      </w:r>
      <w:r w:rsidRPr="00324F97">
        <w:rPr>
          <w:rFonts w:ascii="Simplified Arabic" w:hAnsi="Simplified Arabic" w:cs="Simplified Arabic"/>
          <w:spacing w:val="-4"/>
          <w:sz w:val="28"/>
          <w:szCs w:val="28"/>
          <w:rtl/>
        </w:rPr>
        <w:t>ويوجد كل من الاستهلاك والإنتاج في صلب الاقتصاد العالمي. ولكن أنماط الإنتاج والاستهلاك غير المستدامة الحالية تؤدي إلى إزالة الغابات، وندرة المياه، وهدر الأغذية، وارتفاع انبعاثات الكربون، وتُسبب في تدهور النظم الإيكولوجية. وسيخلق تحقيق الهدف المتعلق بالاستهلاك والإنتاج المستدامين أوجه تآزر وسيدعم تحقيق أهداف أخرى متعلقة بالغذاء، والمياه والطاقة، وسيساهم كذلك في التخفيف من آثار تغير المناخ</w:t>
      </w:r>
      <w:r w:rsidRPr="00324F97">
        <w:rPr>
          <w:rFonts w:ascii="Simplified Arabic" w:hAnsi="Simplified Arabic" w:cs="Simplified Arabic"/>
          <w:spacing w:val="-4"/>
          <w:sz w:val="28"/>
          <w:szCs w:val="28"/>
        </w:rPr>
        <w:t>.</w:t>
      </w:r>
    </w:p>
    <w:p w:rsidR="008E675F" w:rsidRPr="008E675F" w:rsidRDefault="008E675F" w:rsidP="008E675F">
      <w:pPr>
        <w:shd w:val="clear" w:color="auto" w:fill="FFFFFF"/>
        <w:bidi/>
        <w:spacing w:after="0" w:line="240" w:lineRule="auto"/>
        <w:textAlignment w:val="baseline"/>
        <w:rPr>
          <w:rFonts w:ascii="Simplified Arabic" w:eastAsia="Times New Roman" w:hAnsi="Simplified Arabic" w:cs="Simplified Arabic"/>
          <w:b/>
          <w:bCs/>
          <w:sz w:val="28"/>
          <w:szCs w:val="28"/>
          <w:bdr w:val="none" w:sz="0" w:space="0" w:color="auto" w:frame="1"/>
          <w:rtl/>
        </w:rPr>
      </w:pPr>
      <w:r>
        <w:rPr>
          <w:rFonts w:ascii="Simplified Arabic" w:eastAsia="Times New Roman" w:hAnsi="Simplified Arabic" w:cs="Simplified Arabic" w:hint="cs"/>
          <w:b/>
          <w:bCs/>
          <w:sz w:val="28"/>
          <w:szCs w:val="28"/>
          <w:bdr w:val="none" w:sz="0" w:space="0" w:color="auto" w:frame="1"/>
          <w:rtl/>
        </w:rPr>
        <w:t>رابعا</w:t>
      </w:r>
      <w:r w:rsidRPr="008E675F">
        <w:rPr>
          <w:rFonts w:ascii="Simplified Arabic" w:eastAsia="Times New Roman" w:hAnsi="Simplified Arabic" w:cs="Simplified Arabic"/>
          <w:b/>
          <w:bCs/>
          <w:sz w:val="28"/>
          <w:szCs w:val="28"/>
          <w:bdr w:val="none" w:sz="0" w:space="0" w:color="auto" w:frame="1"/>
          <w:rtl/>
        </w:rPr>
        <w:t xml:space="preserve"> - العوامل المؤثرة على الاستهلاك:</w:t>
      </w:r>
    </w:p>
    <w:p w:rsidR="008E675F" w:rsidRPr="008E675F" w:rsidRDefault="008E675F" w:rsidP="008E675F">
      <w:pPr>
        <w:shd w:val="clear" w:color="auto" w:fill="FFFFFF"/>
        <w:bidi/>
        <w:spacing w:after="0" w:line="240" w:lineRule="auto"/>
        <w:textAlignment w:val="baseline"/>
        <w:rPr>
          <w:rFonts w:ascii="Simplified Arabic" w:eastAsia="Times New Roman" w:hAnsi="Simplified Arabic" w:cs="Simplified Arabic"/>
          <w:sz w:val="28"/>
          <w:szCs w:val="28"/>
          <w:rtl/>
        </w:rPr>
      </w:pPr>
      <w:r w:rsidRPr="008E675F">
        <w:rPr>
          <w:rFonts w:ascii="Simplified Arabic" w:eastAsia="Times New Roman" w:hAnsi="Simplified Arabic" w:cs="Simplified Arabic"/>
          <w:sz w:val="28"/>
          <w:szCs w:val="28"/>
          <w:bdr w:val="none" w:sz="0" w:space="0" w:color="auto" w:frame="1"/>
          <w:rtl/>
        </w:rPr>
        <w:t>يتأثر الاستهلاك بعدة عوامل، سنحاول فيما يلي الإشارة إلى بعض منها:</w:t>
      </w:r>
    </w:p>
    <w:p w:rsidR="008E675F" w:rsidRPr="008E675F" w:rsidRDefault="008E675F" w:rsidP="008E675F">
      <w:pPr>
        <w:shd w:val="clear" w:color="auto" w:fill="FFFFFF"/>
        <w:bidi/>
        <w:spacing w:after="0" w:line="240" w:lineRule="auto"/>
        <w:textAlignment w:val="baseline"/>
        <w:rPr>
          <w:rFonts w:ascii="Simplified Arabic" w:eastAsia="Times New Roman" w:hAnsi="Simplified Arabic" w:cs="Simplified Arabic"/>
          <w:sz w:val="28"/>
          <w:szCs w:val="28"/>
          <w:rtl/>
        </w:rPr>
      </w:pPr>
      <w:r w:rsidRPr="008E675F">
        <w:rPr>
          <w:rFonts w:ascii="Simplified Arabic" w:eastAsia="Times New Roman" w:hAnsi="Simplified Arabic" w:cs="Simplified Arabic"/>
          <w:sz w:val="28"/>
          <w:szCs w:val="28"/>
          <w:bdr w:val="none" w:sz="0" w:space="0" w:color="auto" w:frame="1"/>
          <w:rtl/>
        </w:rPr>
        <w:t>1-الأسعار:</w:t>
      </w:r>
    </w:p>
    <w:p w:rsidR="008E675F" w:rsidRPr="008E675F" w:rsidRDefault="008E675F" w:rsidP="008E675F">
      <w:pPr>
        <w:shd w:val="clear" w:color="auto" w:fill="FFFFFF"/>
        <w:bidi/>
        <w:spacing w:after="0" w:line="240" w:lineRule="auto"/>
        <w:textAlignment w:val="baseline"/>
        <w:rPr>
          <w:rFonts w:ascii="Simplified Arabic" w:eastAsia="Times New Roman" w:hAnsi="Simplified Arabic" w:cs="Simplified Arabic"/>
          <w:sz w:val="28"/>
          <w:szCs w:val="28"/>
          <w:rtl/>
        </w:rPr>
      </w:pPr>
      <w:r w:rsidRPr="008E675F">
        <w:rPr>
          <w:rFonts w:ascii="Simplified Arabic" w:eastAsia="Times New Roman" w:hAnsi="Simplified Arabic" w:cs="Simplified Arabic"/>
          <w:sz w:val="28"/>
          <w:szCs w:val="28"/>
          <w:bdr w:val="none" w:sz="0" w:space="0" w:color="auto" w:frame="1"/>
          <w:rtl/>
        </w:rPr>
        <w:t>من المتعارف عليه أن هناك علاقة عكسية بين الأسعار ومعدلات الاستهلاك؛ فكلما ارتفعت الأسعار قلت معدلات الاستهلاك والعكس.</w:t>
      </w:r>
    </w:p>
    <w:p w:rsidR="008E675F" w:rsidRPr="008E675F" w:rsidRDefault="008E675F" w:rsidP="008E675F">
      <w:pPr>
        <w:shd w:val="clear" w:color="auto" w:fill="FFFFFF"/>
        <w:bidi/>
        <w:spacing w:after="0" w:line="240" w:lineRule="auto"/>
        <w:textAlignment w:val="baseline"/>
        <w:rPr>
          <w:rFonts w:ascii="Simplified Arabic" w:eastAsia="Times New Roman" w:hAnsi="Simplified Arabic" w:cs="Simplified Arabic"/>
          <w:sz w:val="28"/>
          <w:szCs w:val="28"/>
          <w:rtl/>
        </w:rPr>
      </w:pPr>
      <w:r w:rsidRPr="008E675F">
        <w:rPr>
          <w:rFonts w:ascii="Simplified Arabic" w:eastAsia="Times New Roman" w:hAnsi="Simplified Arabic" w:cs="Simplified Arabic"/>
          <w:sz w:val="28"/>
          <w:szCs w:val="28"/>
          <w:bdr w:val="none" w:sz="0" w:space="0" w:color="auto" w:frame="1"/>
          <w:rtl/>
        </w:rPr>
        <w:t>2- الدخل:</w:t>
      </w:r>
    </w:p>
    <w:p w:rsidR="008E675F" w:rsidRPr="008E675F" w:rsidRDefault="008E675F" w:rsidP="008E675F">
      <w:pPr>
        <w:shd w:val="clear" w:color="auto" w:fill="FFFFFF"/>
        <w:bidi/>
        <w:spacing w:after="0" w:line="240" w:lineRule="auto"/>
        <w:textAlignment w:val="baseline"/>
        <w:rPr>
          <w:rFonts w:ascii="Simplified Arabic" w:eastAsia="Times New Roman" w:hAnsi="Simplified Arabic" w:cs="Simplified Arabic"/>
          <w:sz w:val="28"/>
          <w:szCs w:val="28"/>
          <w:rtl/>
        </w:rPr>
      </w:pPr>
      <w:r w:rsidRPr="008E675F">
        <w:rPr>
          <w:rFonts w:ascii="Simplified Arabic" w:eastAsia="Times New Roman" w:hAnsi="Simplified Arabic" w:cs="Simplified Arabic"/>
          <w:sz w:val="28"/>
          <w:szCs w:val="28"/>
          <w:bdr w:val="none" w:sz="0" w:space="0" w:color="auto" w:frame="1"/>
          <w:rtl/>
        </w:rPr>
        <w:t>عامل الدخل، ومقدار ما يتقضاه المرء شهريًا أحد أهم العوامل التي تؤثر في معدلات الاستهلاك؛ فبشكل عام يمكن القول إن ارتفاع الدخل يتناسب</w:t>
      </w:r>
    </w:p>
    <w:p w:rsidR="008E675F" w:rsidRPr="008E675F" w:rsidRDefault="008E675F" w:rsidP="008E675F">
      <w:pPr>
        <w:shd w:val="clear" w:color="auto" w:fill="FFFFFF"/>
        <w:bidi/>
        <w:spacing w:after="0" w:line="240" w:lineRule="auto"/>
        <w:textAlignment w:val="baseline"/>
        <w:rPr>
          <w:rFonts w:ascii="Simplified Arabic" w:eastAsia="Times New Roman" w:hAnsi="Simplified Arabic" w:cs="Simplified Arabic"/>
          <w:sz w:val="28"/>
          <w:szCs w:val="28"/>
          <w:rtl/>
        </w:rPr>
      </w:pPr>
      <w:r w:rsidRPr="008E675F">
        <w:rPr>
          <w:rFonts w:ascii="Simplified Arabic" w:eastAsia="Times New Roman" w:hAnsi="Simplified Arabic" w:cs="Simplified Arabic"/>
          <w:sz w:val="28"/>
          <w:szCs w:val="28"/>
          <w:bdr w:val="none" w:sz="0" w:space="0" w:color="auto" w:frame="1"/>
          <w:rtl/>
        </w:rPr>
        <w:t>طرديًا مع ارتفاع معدلات الاستهلاك.</w:t>
      </w:r>
    </w:p>
    <w:p w:rsidR="008E675F" w:rsidRPr="008E675F" w:rsidRDefault="008E675F" w:rsidP="008E675F">
      <w:pPr>
        <w:shd w:val="clear" w:color="auto" w:fill="FFFFFF"/>
        <w:bidi/>
        <w:spacing w:after="0" w:line="240" w:lineRule="auto"/>
        <w:textAlignment w:val="baseline"/>
        <w:rPr>
          <w:rFonts w:ascii="Simplified Arabic" w:eastAsia="Times New Roman" w:hAnsi="Simplified Arabic" w:cs="Simplified Arabic"/>
          <w:sz w:val="28"/>
          <w:szCs w:val="28"/>
          <w:rtl/>
        </w:rPr>
      </w:pPr>
      <w:r w:rsidRPr="008E675F">
        <w:rPr>
          <w:rFonts w:ascii="Simplified Arabic" w:eastAsia="Times New Roman" w:hAnsi="Simplified Arabic" w:cs="Simplified Arabic"/>
          <w:sz w:val="28"/>
          <w:szCs w:val="28"/>
          <w:bdr w:val="none" w:sz="0" w:space="0" w:color="auto" w:frame="1"/>
          <w:rtl/>
        </w:rPr>
        <w:t>3- تغير أسعار السلع:</w:t>
      </w:r>
    </w:p>
    <w:p w:rsidR="008E675F" w:rsidRPr="008E675F" w:rsidRDefault="008E675F" w:rsidP="008E675F">
      <w:pPr>
        <w:shd w:val="clear" w:color="auto" w:fill="FFFFFF"/>
        <w:bidi/>
        <w:spacing w:after="0" w:line="240" w:lineRule="auto"/>
        <w:textAlignment w:val="baseline"/>
        <w:rPr>
          <w:rFonts w:ascii="Simplified Arabic" w:eastAsia="Times New Roman" w:hAnsi="Simplified Arabic" w:cs="Simplified Arabic"/>
          <w:sz w:val="28"/>
          <w:szCs w:val="28"/>
          <w:rtl/>
        </w:rPr>
      </w:pPr>
      <w:r w:rsidRPr="008E675F">
        <w:rPr>
          <w:rFonts w:ascii="Simplified Arabic" w:eastAsia="Times New Roman" w:hAnsi="Simplified Arabic" w:cs="Simplified Arabic"/>
          <w:sz w:val="28"/>
          <w:szCs w:val="28"/>
          <w:bdr w:val="none" w:sz="0" w:space="0" w:color="auto" w:frame="1"/>
          <w:rtl/>
        </w:rPr>
        <w:t>إذا كان بعض الناس يستهلكون سلعة معينة وبقدر معين وتم رفع سعر هذه السلعة أو ذاك المنتج فإن المتوقع أن ينخفض معدل الطلب عليها، إذا كان</w:t>
      </w:r>
    </w:p>
    <w:p w:rsidR="008E675F" w:rsidRPr="008E675F" w:rsidRDefault="008E675F" w:rsidP="008E675F">
      <w:pPr>
        <w:shd w:val="clear" w:color="auto" w:fill="FFFFFF"/>
        <w:bidi/>
        <w:spacing w:after="0" w:line="240" w:lineRule="auto"/>
        <w:textAlignment w:val="baseline"/>
        <w:rPr>
          <w:rFonts w:ascii="Simplified Arabic" w:eastAsia="Times New Roman" w:hAnsi="Simplified Arabic" w:cs="Simplified Arabic"/>
          <w:sz w:val="28"/>
          <w:szCs w:val="28"/>
          <w:rtl/>
        </w:rPr>
      </w:pPr>
      <w:r w:rsidRPr="008E675F">
        <w:rPr>
          <w:rFonts w:ascii="Simplified Arabic" w:eastAsia="Times New Roman" w:hAnsi="Simplified Arabic" w:cs="Simplified Arabic"/>
          <w:sz w:val="28"/>
          <w:szCs w:val="28"/>
          <w:bdr w:val="none" w:sz="0" w:space="0" w:color="auto" w:frame="1"/>
          <w:rtl/>
        </w:rPr>
        <w:t>يمكن الاستعاضة عن هذه السلعة وإذا كانت قدرة هؤلاء المستهلكين الشرائية لا تحتمل هذه الزيادة، والعكس كذلك صحيح.</w:t>
      </w:r>
    </w:p>
    <w:p w:rsidR="008E675F" w:rsidRPr="008E675F" w:rsidRDefault="008E675F" w:rsidP="008E675F">
      <w:pPr>
        <w:shd w:val="clear" w:color="auto" w:fill="FFFFFF"/>
        <w:bidi/>
        <w:spacing w:after="0" w:line="240" w:lineRule="auto"/>
        <w:textAlignment w:val="baseline"/>
        <w:rPr>
          <w:rFonts w:ascii="Simplified Arabic" w:eastAsia="Times New Roman" w:hAnsi="Simplified Arabic" w:cs="Simplified Arabic"/>
          <w:sz w:val="28"/>
          <w:szCs w:val="28"/>
          <w:rtl/>
        </w:rPr>
      </w:pPr>
      <w:r w:rsidRPr="008E675F">
        <w:rPr>
          <w:rFonts w:ascii="Simplified Arabic" w:eastAsia="Times New Roman" w:hAnsi="Simplified Arabic" w:cs="Simplified Arabic"/>
          <w:sz w:val="28"/>
          <w:szCs w:val="28"/>
          <w:bdr w:val="none" w:sz="0" w:space="0" w:color="auto" w:frame="1"/>
          <w:rtl/>
        </w:rPr>
        <w:t>4- أذواق المستهلكين:</w:t>
      </w:r>
    </w:p>
    <w:p w:rsidR="008E675F" w:rsidRPr="008E675F" w:rsidRDefault="008E675F" w:rsidP="008E675F">
      <w:pPr>
        <w:shd w:val="clear" w:color="auto" w:fill="FFFFFF"/>
        <w:bidi/>
        <w:spacing w:after="0" w:line="240" w:lineRule="auto"/>
        <w:textAlignment w:val="baseline"/>
        <w:rPr>
          <w:rFonts w:ascii="Simplified Arabic" w:eastAsia="Times New Roman" w:hAnsi="Simplified Arabic" w:cs="Simplified Arabic"/>
          <w:sz w:val="28"/>
          <w:szCs w:val="28"/>
          <w:rtl/>
        </w:rPr>
      </w:pPr>
      <w:r w:rsidRPr="008E675F">
        <w:rPr>
          <w:rFonts w:ascii="Simplified Arabic" w:eastAsia="Times New Roman" w:hAnsi="Simplified Arabic" w:cs="Simplified Arabic"/>
          <w:sz w:val="28"/>
          <w:szCs w:val="28"/>
          <w:bdr w:val="none" w:sz="0" w:space="0" w:color="auto" w:frame="1"/>
          <w:rtl/>
        </w:rPr>
        <w:t>هذا العامل، رغم أهميته، لا يمكن قياسه بشكل مباشر، لكن أثره يظهر في معدلات الاستهلاك؛ فتغير أذواق المستهلكين تجاه سلعة من السلع سيرفع</w:t>
      </w:r>
    </w:p>
    <w:p w:rsidR="008E675F" w:rsidRPr="008E675F" w:rsidRDefault="008E675F" w:rsidP="008E675F">
      <w:pPr>
        <w:shd w:val="clear" w:color="auto" w:fill="FFFFFF"/>
        <w:bidi/>
        <w:spacing w:after="0" w:line="240" w:lineRule="auto"/>
        <w:textAlignment w:val="baseline"/>
        <w:rPr>
          <w:rFonts w:ascii="Simplified Arabic" w:eastAsia="Times New Roman" w:hAnsi="Simplified Arabic" w:cs="Simplified Arabic"/>
          <w:sz w:val="28"/>
          <w:szCs w:val="28"/>
          <w:rtl/>
        </w:rPr>
      </w:pPr>
      <w:r w:rsidRPr="008E675F">
        <w:rPr>
          <w:rFonts w:ascii="Simplified Arabic" w:eastAsia="Times New Roman" w:hAnsi="Simplified Arabic" w:cs="Simplified Arabic"/>
          <w:sz w:val="28"/>
          <w:szCs w:val="28"/>
          <w:bdr w:val="none" w:sz="0" w:space="0" w:color="auto" w:frame="1"/>
          <w:rtl/>
        </w:rPr>
        <w:t>من معدلات استهلاكها أو سيؤدي إلى انخفاضها، وذلك وفقًا للاتجاه العام الذي تسير في هذا الأذواق استحسانًا ورفضًا.</w:t>
      </w:r>
    </w:p>
    <w:p w:rsidR="008E675F" w:rsidRPr="008E675F" w:rsidRDefault="008E675F" w:rsidP="008E675F">
      <w:pPr>
        <w:shd w:val="clear" w:color="auto" w:fill="FFFFFF"/>
        <w:bidi/>
        <w:spacing w:after="0" w:line="240" w:lineRule="auto"/>
        <w:textAlignment w:val="baseline"/>
        <w:rPr>
          <w:rFonts w:ascii="Simplified Arabic" w:eastAsia="Times New Roman" w:hAnsi="Simplified Arabic" w:cs="Simplified Arabic"/>
          <w:sz w:val="28"/>
          <w:szCs w:val="28"/>
          <w:rtl/>
        </w:rPr>
      </w:pPr>
      <w:r w:rsidRPr="008E675F">
        <w:rPr>
          <w:rFonts w:ascii="Simplified Arabic" w:eastAsia="Times New Roman" w:hAnsi="Simplified Arabic" w:cs="Simplified Arabic"/>
          <w:sz w:val="28"/>
          <w:szCs w:val="28"/>
          <w:bdr w:val="none" w:sz="0" w:space="0" w:color="auto" w:frame="1"/>
          <w:rtl/>
        </w:rPr>
        <w:t>5- التفاؤل بالدخل:</w:t>
      </w:r>
    </w:p>
    <w:p w:rsidR="008E675F" w:rsidRPr="008E675F" w:rsidRDefault="008E675F" w:rsidP="008E675F">
      <w:pPr>
        <w:shd w:val="clear" w:color="auto" w:fill="FFFFFF"/>
        <w:bidi/>
        <w:spacing w:after="0" w:line="240" w:lineRule="auto"/>
        <w:textAlignment w:val="baseline"/>
        <w:rPr>
          <w:rFonts w:ascii="Simplified Arabic" w:eastAsia="Times New Roman" w:hAnsi="Simplified Arabic" w:cs="Simplified Arabic"/>
          <w:sz w:val="28"/>
          <w:szCs w:val="28"/>
          <w:rtl/>
        </w:rPr>
      </w:pPr>
      <w:r w:rsidRPr="008E675F">
        <w:rPr>
          <w:rFonts w:ascii="Simplified Arabic" w:eastAsia="Times New Roman" w:hAnsi="Simplified Arabic" w:cs="Simplified Arabic"/>
          <w:sz w:val="28"/>
          <w:szCs w:val="28"/>
          <w:bdr w:val="none" w:sz="0" w:space="0" w:color="auto" w:frame="1"/>
          <w:rtl/>
        </w:rPr>
        <w:t>هذه أحد الآثار النفسية لتفاؤل الناس بارتفاع دخلهم في المستقبل؛ فإذا توقع شخص ما أن مستوى دخله سيرتفع في المستقبل فإن رغبته في الادخار</w:t>
      </w:r>
    </w:p>
    <w:p w:rsidR="008E675F" w:rsidRPr="008E675F" w:rsidRDefault="008E675F" w:rsidP="008E675F">
      <w:pPr>
        <w:shd w:val="clear" w:color="auto" w:fill="FFFFFF"/>
        <w:bidi/>
        <w:spacing w:after="0" w:line="240" w:lineRule="auto"/>
        <w:textAlignment w:val="baseline"/>
        <w:rPr>
          <w:rFonts w:ascii="Simplified Arabic" w:eastAsia="Times New Roman" w:hAnsi="Simplified Arabic" w:cs="Simplified Arabic"/>
          <w:sz w:val="28"/>
          <w:szCs w:val="28"/>
          <w:rtl/>
        </w:rPr>
      </w:pPr>
      <w:r w:rsidRPr="008E675F">
        <w:rPr>
          <w:rFonts w:ascii="Simplified Arabic" w:eastAsia="Times New Roman" w:hAnsi="Simplified Arabic" w:cs="Simplified Arabic"/>
          <w:sz w:val="28"/>
          <w:szCs w:val="28"/>
          <w:bdr w:val="none" w:sz="0" w:space="0" w:color="auto" w:frame="1"/>
          <w:rtl/>
        </w:rPr>
        <w:t>ستنحسر في الوقت الراهن، وسيكون أكثر استهلاكًا وأقل ادخارًا، والعكس كذلك صحيح.</w:t>
      </w:r>
    </w:p>
    <w:p w:rsidR="008E675F" w:rsidRPr="008E675F" w:rsidRDefault="008E675F" w:rsidP="008E675F">
      <w:pPr>
        <w:shd w:val="clear" w:color="auto" w:fill="FFFFFF"/>
        <w:bidi/>
        <w:spacing w:after="0" w:line="240" w:lineRule="auto"/>
        <w:textAlignment w:val="baseline"/>
        <w:rPr>
          <w:rFonts w:ascii="Simplified Arabic" w:eastAsia="Times New Roman" w:hAnsi="Simplified Arabic" w:cs="Simplified Arabic"/>
          <w:sz w:val="28"/>
          <w:szCs w:val="28"/>
          <w:rtl/>
        </w:rPr>
      </w:pPr>
      <w:r w:rsidRPr="008E675F">
        <w:rPr>
          <w:rFonts w:ascii="Simplified Arabic" w:eastAsia="Times New Roman" w:hAnsi="Simplified Arabic" w:cs="Simplified Arabic"/>
          <w:sz w:val="28"/>
          <w:szCs w:val="28"/>
          <w:bdr w:val="none" w:sz="0" w:space="0" w:color="auto" w:frame="1"/>
          <w:rtl/>
        </w:rPr>
        <w:lastRenderedPageBreak/>
        <w:t>بطبيعة الحال، ليست هذه العوامل وحدها هي التي تؤثر في معدلات الاستهلاك وإنما هذه بعض العوامل وربما أهمها، وهي نفسها العوامل التي يجب</w:t>
      </w:r>
    </w:p>
    <w:p w:rsidR="008E675F" w:rsidRPr="008E675F" w:rsidRDefault="008E675F" w:rsidP="008E675F">
      <w:pPr>
        <w:shd w:val="clear" w:color="auto" w:fill="FFFFFF"/>
        <w:bidi/>
        <w:spacing w:after="0" w:line="240" w:lineRule="auto"/>
        <w:textAlignment w:val="baseline"/>
        <w:rPr>
          <w:rFonts w:ascii="Simplified Arabic" w:eastAsia="Times New Roman" w:hAnsi="Simplified Arabic" w:cs="Simplified Arabic"/>
          <w:sz w:val="28"/>
          <w:szCs w:val="28"/>
        </w:rPr>
      </w:pPr>
      <w:r w:rsidRPr="008E675F">
        <w:rPr>
          <w:rFonts w:ascii="Simplified Arabic" w:eastAsia="Times New Roman" w:hAnsi="Simplified Arabic" w:cs="Simplified Arabic"/>
          <w:sz w:val="28"/>
          <w:szCs w:val="28"/>
          <w:bdr w:val="none" w:sz="0" w:space="0" w:color="auto" w:frame="1"/>
          <w:rtl/>
        </w:rPr>
        <w:t>أن يتم أخذها في الاعتبار عند القيام بأي عملية متعلقة بتخطيط الاستهلاك.</w:t>
      </w:r>
    </w:p>
    <w:p w:rsidR="00235DA7" w:rsidRPr="00324F97" w:rsidRDefault="00235DA7" w:rsidP="004B3236">
      <w:pPr>
        <w:pStyle w:val="NormalWeb"/>
        <w:numPr>
          <w:ilvl w:val="0"/>
          <w:numId w:val="5"/>
        </w:numPr>
        <w:shd w:val="clear" w:color="auto" w:fill="FFFFFF"/>
        <w:bidi/>
        <w:spacing w:before="0" w:beforeAutospacing="0" w:after="0" w:afterAutospacing="0"/>
        <w:rPr>
          <w:rFonts w:ascii="Simplified Arabic" w:hAnsi="Simplified Arabic" w:cs="Simplified Arabic"/>
          <w:spacing w:val="-4"/>
          <w:sz w:val="28"/>
          <w:szCs w:val="28"/>
        </w:rPr>
      </w:pPr>
      <w:r w:rsidRPr="00324F97">
        <w:rPr>
          <w:rStyle w:val="lev"/>
          <w:rFonts w:ascii="Simplified Arabic" w:hAnsi="Simplified Arabic" w:cs="Simplified Arabic"/>
          <w:spacing w:val="-4"/>
          <w:sz w:val="28"/>
          <w:szCs w:val="28"/>
          <w:rtl/>
        </w:rPr>
        <w:t>أنماط الاستهلاك والإنتاج المستدامين</w:t>
      </w:r>
      <w:r w:rsidR="004B3236">
        <w:rPr>
          <w:rStyle w:val="lev"/>
          <w:rFonts w:ascii="Simplified Arabic" w:hAnsi="Simplified Arabic" w:cs="Simplified Arabic" w:hint="cs"/>
          <w:spacing w:val="-4"/>
          <w:sz w:val="28"/>
          <w:szCs w:val="28"/>
          <w:rtl/>
        </w:rPr>
        <w:t>:</w:t>
      </w:r>
    </w:p>
    <w:p w:rsidR="00235DA7" w:rsidRPr="00324F97" w:rsidRDefault="00235DA7" w:rsidP="00324F97">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Fonts w:ascii="Simplified Arabic" w:hAnsi="Simplified Arabic" w:cs="Simplified Arabic"/>
          <w:spacing w:val="-4"/>
          <w:sz w:val="28"/>
          <w:szCs w:val="28"/>
        </w:rPr>
        <w:t xml:space="preserve">         </w:t>
      </w:r>
      <w:r w:rsidRPr="00324F97">
        <w:rPr>
          <w:rFonts w:ascii="Simplified Arabic" w:hAnsi="Simplified Arabic" w:cs="Simplified Arabic"/>
          <w:spacing w:val="-4"/>
          <w:sz w:val="28"/>
          <w:szCs w:val="28"/>
          <w:rtl/>
        </w:rPr>
        <w:t>إن لكل شيء ننتجه إما أثرا إيجابيا أو سلبيا على الاقتصاد والبيئة والتنمية الاجتماعية. ولذلك فإن تحقيق أنماط استهلاك وإنتاج مستدامة يُثمر مكاسب من حيث الكفاءة والإنتاجية، ويكفل أن تبقى الأنشطة البشرية في إطار القدرة الاستيعابية للكوكب، مع احترام حقوق الأجيال المقبلة</w:t>
      </w:r>
      <w:r w:rsidRPr="00324F97">
        <w:rPr>
          <w:rFonts w:ascii="Simplified Arabic" w:hAnsi="Simplified Arabic" w:cs="Simplified Arabic"/>
          <w:spacing w:val="-4"/>
          <w:sz w:val="28"/>
          <w:szCs w:val="28"/>
        </w:rPr>
        <w:t>.</w:t>
      </w:r>
    </w:p>
    <w:p w:rsidR="00235DA7" w:rsidRPr="00324F97" w:rsidRDefault="00235DA7" w:rsidP="00324F97">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Fonts w:ascii="Simplified Arabic" w:hAnsi="Simplified Arabic" w:cs="Simplified Arabic"/>
          <w:spacing w:val="-4"/>
          <w:sz w:val="28"/>
          <w:szCs w:val="28"/>
        </w:rPr>
        <w:t xml:space="preserve">         </w:t>
      </w:r>
      <w:r w:rsidRPr="00324F97">
        <w:rPr>
          <w:rFonts w:ascii="Simplified Arabic" w:hAnsi="Simplified Arabic" w:cs="Simplified Arabic"/>
          <w:spacing w:val="-4"/>
          <w:sz w:val="28"/>
          <w:szCs w:val="28"/>
          <w:rtl/>
        </w:rPr>
        <w:t>ويعني الاستهلاك والإنتاج المستدامان إنجاز المزيد بطريقة أفضل وتكلفة أقل. وهو يتعلق "باستخدام الخدمات والمنتجات ذات الصلة، التي تلبي الاحتياجات الأساسية وتحقق جودة حياة أفضل مع التقليل إلى أدنى حد من استخدام الموارد الطبيعية والمواد السامة، فضلا عن انبعاثات النفايات والملوثات على مدى دورة حياة الخدمة أو المنتج، حتى لا تتعرض احتياجات الأجيال المقبلة للخطر</w:t>
      </w:r>
      <w:r w:rsidRPr="00324F97">
        <w:rPr>
          <w:rFonts w:ascii="Simplified Arabic" w:hAnsi="Simplified Arabic" w:cs="Simplified Arabic"/>
          <w:spacing w:val="-4"/>
          <w:sz w:val="28"/>
          <w:szCs w:val="28"/>
        </w:rPr>
        <w:t>"</w:t>
      </w:r>
      <w:r w:rsidRPr="00324F97">
        <w:rPr>
          <w:rFonts w:ascii="Simplified Arabic" w:hAnsi="Simplified Arabic" w:cs="Simplified Arabic"/>
          <w:spacing w:val="-4"/>
          <w:sz w:val="28"/>
          <w:szCs w:val="28"/>
          <w:vertAlign w:val="superscript"/>
        </w:rPr>
        <w:t>(7)</w:t>
      </w:r>
      <w:r w:rsidRPr="00324F97">
        <w:rPr>
          <w:rFonts w:ascii="Simplified Arabic" w:hAnsi="Simplified Arabic" w:cs="Simplified Arabic"/>
          <w:spacing w:val="-4"/>
          <w:sz w:val="28"/>
          <w:szCs w:val="28"/>
        </w:rPr>
        <w:t>.</w:t>
      </w:r>
    </w:p>
    <w:p w:rsidR="00235DA7" w:rsidRPr="00324F97" w:rsidRDefault="00235DA7" w:rsidP="00324F97">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Fonts w:ascii="Simplified Arabic" w:hAnsi="Simplified Arabic" w:cs="Simplified Arabic"/>
          <w:spacing w:val="-4"/>
          <w:sz w:val="28"/>
          <w:szCs w:val="28"/>
        </w:rPr>
        <w:t xml:space="preserve">         </w:t>
      </w:r>
      <w:r w:rsidRPr="00324F97">
        <w:rPr>
          <w:rFonts w:ascii="Simplified Arabic" w:hAnsi="Simplified Arabic" w:cs="Simplified Arabic"/>
          <w:spacing w:val="-4"/>
          <w:sz w:val="28"/>
          <w:szCs w:val="28"/>
          <w:rtl/>
        </w:rPr>
        <w:t>ويشمل الاستهلاك والإنتاج المستدامان تحقيق الهدف المتمثل في إحداث فصل منهجي بين النمو الاقتصادي من جهة وتنامي استخدام الموارد والتدهور البيئي من جهة أخرى، وذلك بغية إنجاز "المزيد بتكلفة أقل". وسيتحقق ذلك الفصل من خلال خفض كثافة استخدام الأنشطة الاقتصادية الحالية للطاقة/المواد والحد من الانبعاثات والنفايات الناتجة عن الاستخراج والإنتاج والاستهلاك والتخلص من النفايات. وسيتم، باستخدام النهج القائم على دورة الحياة بوصفه أداة لتحقيق الاستهلاك والإنتاج المستدامين، اتخاذ إجراءات للتأثير على كل من العرض والطلب على المنتجات المستدامة، وتجنب تحويل العبء عبر مختلف مراحل دورة حياة المنتجات</w:t>
      </w:r>
      <w:r w:rsidRPr="00324F97">
        <w:rPr>
          <w:rFonts w:ascii="Simplified Arabic" w:hAnsi="Simplified Arabic" w:cs="Simplified Arabic"/>
          <w:spacing w:val="-4"/>
          <w:sz w:val="28"/>
          <w:szCs w:val="28"/>
        </w:rPr>
        <w:t>.</w:t>
      </w:r>
    </w:p>
    <w:p w:rsidR="00235DA7" w:rsidRPr="00324F97" w:rsidRDefault="00235DA7" w:rsidP="00324F97">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Style w:val="lev"/>
          <w:rFonts w:ascii="Simplified Arabic" w:hAnsi="Simplified Arabic" w:cs="Simplified Arabic"/>
          <w:spacing w:val="-4"/>
          <w:sz w:val="28"/>
          <w:szCs w:val="28"/>
          <w:rtl/>
        </w:rPr>
        <w:t>كيف يجري تنفيذ الاستهلاك والإنتاج المستدامين؟</w:t>
      </w:r>
    </w:p>
    <w:p w:rsidR="00235DA7" w:rsidRPr="00324F97" w:rsidRDefault="00235DA7" w:rsidP="00324F97">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Fonts w:ascii="Simplified Arabic" w:hAnsi="Simplified Arabic" w:cs="Simplified Arabic"/>
          <w:spacing w:val="-4"/>
          <w:sz w:val="28"/>
          <w:szCs w:val="28"/>
        </w:rPr>
        <w:t xml:space="preserve">         </w:t>
      </w:r>
      <w:r w:rsidRPr="00324F97">
        <w:rPr>
          <w:rFonts w:ascii="Simplified Arabic" w:hAnsi="Simplified Arabic" w:cs="Simplified Arabic"/>
          <w:spacing w:val="-4"/>
          <w:sz w:val="28"/>
          <w:szCs w:val="28"/>
          <w:rtl/>
        </w:rPr>
        <w:t>اعتُمد الإطار العشري لبرامج الاستهلاك والإنتاج المستدامين في مؤتمر ريو + 20، وهو إطار عالمي للتعاون وبناء القدرات يهدف إلى التحول نحو الاستهلاك والإنتاج المستدامين. وسيعزز هذا الإطار العشري التعاون الدولي من أجل التعجيل بالتحول نحو أنماط الاستهلاك والإنتاج المستدامة في البلدان المتقدمة والبلدان النامية على حد سواء، بحيث سيقدم الدعم على الصعيدين الإقليمي والوطني وفقا للاحتياجات والأولويات المحلية. وتتمحور البرامج الستة الحالية للإطار العشري حول ما يلي: السياحة المستدامة، بما في ذلك السياحة البيئية؛ وأنماط العيش والتعليم المستدامة؛ وممارسات الشراء العمومي المستدامة؛ وتوفير المعلومات للمستهلكين؛ والمباني وأساليب التشييد المستدامة؛ ونظم الأغذية المستدامة. ويندرج تنفيذ الإطار العشري باعتباره الغاية 12-1 في إطار هدف الاستهلاك والإنتاج المستدامين</w:t>
      </w:r>
      <w:r w:rsidRPr="00324F97">
        <w:rPr>
          <w:rFonts w:ascii="Simplified Arabic" w:hAnsi="Simplified Arabic" w:cs="Simplified Arabic"/>
          <w:spacing w:val="-4"/>
          <w:sz w:val="28"/>
          <w:szCs w:val="28"/>
        </w:rPr>
        <w:t>.</w:t>
      </w:r>
    </w:p>
    <w:p w:rsidR="00235DA7" w:rsidRPr="00324F97" w:rsidRDefault="00235DA7" w:rsidP="00324F97">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Fonts w:ascii="Simplified Arabic" w:hAnsi="Simplified Arabic" w:cs="Simplified Arabic"/>
          <w:spacing w:val="-4"/>
          <w:sz w:val="28"/>
          <w:szCs w:val="28"/>
        </w:rPr>
        <w:t xml:space="preserve">         </w:t>
      </w:r>
      <w:r w:rsidRPr="00324F97">
        <w:rPr>
          <w:rFonts w:ascii="Simplified Arabic" w:hAnsi="Simplified Arabic" w:cs="Simplified Arabic"/>
          <w:spacing w:val="-4"/>
          <w:sz w:val="28"/>
          <w:szCs w:val="28"/>
          <w:rtl/>
        </w:rPr>
        <w:t>وفي الختام، يبقى الهدف 12 ضروريا لتحقيق أهداف التنمية المستدامة، لأنه يمكن من تحقيق العديد منها وهو شرط من شروط التنمية المستدامة. وقد بدأ التحول نحو أنماط الاستهلاك والإنتاج المستدامة بالفعل في كثير من أنحاء العالم، وهو بحاجة ماسة إلى التعجيل والارتقاء به، عن طريق الإطار العشري وغيره من المبادرات والسياسات الدؤوبة وواسعة النطاق</w:t>
      </w:r>
      <w:r w:rsidRPr="00324F97">
        <w:rPr>
          <w:rFonts w:ascii="Simplified Arabic" w:hAnsi="Simplified Arabic" w:cs="Simplified Arabic"/>
          <w:spacing w:val="-4"/>
          <w:sz w:val="28"/>
          <w:szCs w:val="28"/>
        </w:rPr>
        <w:t>.</w:t>
      </w:r>
    </w:p>
    <w:p w:rsidR="00235DA7" w:rsidRPr="00324F97" w:rsidRDefault="00235DA7" w:rsidP="00324F97">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Fonts w:ascii="Simplified Arabic" w:hAnsi="Simplified Arabic" w:cs="Simplified Arabic"/>
          <w:spacing w:val="-4"/>
          <w:sz w:val="28"/>
          <w:szCs w:val="28"/>
        </w:rPr>
        <w:t> </w:t>
      </w:r>
    </w:p>
    <w:p w:rsidR="00235DA7" w:rsidRPr="00324F97" w:rsidRDefault="00235DA7" w:rsidP="00324F97">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Fonts w:ascii="Simplified Arabic" w:hAnsi="Simplified Arabic" w:cs="Simplified Arabic"/>
          <w:spacing w:val="-4"/>
          <w:sz w:val="28"/>
          <w:szCs w:val="28"/>
          <w:rtl/>
        </w:rPr>
        <w:t>الحواشي</w:t>
      </w:r>
    </w:p>
    <w:p w:rsidR="00235DA7" w:rsidRPr="00324F97" w:rsidRDefault="00235DA7" w:rsidP="00324F97">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Fonts w:ascii="Simplified Arabic" w:hAnsi="Simplified Arabic" w:cs="Simplified Arabic"/>
          <w:spacing w:val="-4"/>
          <w:sz w:val="28"/>
          <w:szCs w:val="28"/>
        </w:rPr>
        <w:t xml:space="preserve">1   </w:t>
      </w:r>
      <w:r w:rsidRPr="00324F97">
        <w:rPr>
          <w:rFonts w:ascii="Simplified Arabic" w:hAnsi="Simplified Arabic" w:cs="Simplified Arabic"/>
          <w:spacing w:val="-4"/>
          <w:sz w:val="28"/>
          <w:szCs w:val="28"/>
          <w:rtl/>
        </w:rPr>
        <w:t>إدارة الشؤون الاقتصادية والاجتماعية، شعبة السكان، التوقعات السكانية العالمية: تنقيح عام 2012. المجلد 1</w:t>
      </w:r>
      <w:r w:rsidRPr="00324F97">
        <w:rPr>
          <w:rFonts w:ascii="Simplified Arabic" w:hAnsi="Simplified Arabic" w:cs="Simplified Arabic"/>
          <w:spacing w:val="-4"/>
          <w:sz w:val="28"/>
          <w:szCs w:val="28"/>
        </w:rPr>
        <w:t xml:space="preserve">  (ST/ESA/SER.A/336) </w:t>
      </w:r>
      <w:r w:rsidRPr="00324F97">
        <w:rPr>
          <w:rFonts w:ascii="Simplified Arabic" w:hAnsi="Simplified Arabic" w:cs="Simplified Arabic"/>
          <w:spacing w:val="-4"/>
          <w:sz w:val="28"/>
          <w:szCs w:val="28"/>
          <w:rtl/>
        </w:rPr>
        <w:t>والمجلد الثاني</w:t>
      </w:r>
      <w:r w:rsidRPr="00324F97">
        <w:rPr>
          <w:rFonts w:ascii="Simplified Arabic" w:hAnsi="Simplified Arabic" w:cs="Simplified Arabic"/>
          <w:spacing w:val="-4"/>
          <w:sz w:val="28"/>
          <w:szCs w:val="28"/>
        </w:rPr>
        <w:t xml:space="preserve"> (ST/ESA/SER.A/345)  (</w:t>
      </w:r>
      <w:r w:rsidRPr="00324F97">
        <w:rPr>
          <w:rFonts w:ascii="Simplified Arabic" w:hAnsi="Simplified Arabic" w:cs="Simplified Arabic"/>
          <w:spacing w:val="-4"/>
          <w:sz w:val="28"/>
          <w:szCs w:val="28"/>
          <w:rtl/>
        </w:rPr>
        <w:t>نيويورك، منشورات الأمم المتحدة، 2013</w:t>
      </w:r>
      <w:r w:rsidRPr="00324F97">
        <w:rPr>
          <w:rFonts w:ascii="Simplified Arabic" w:hAnsi="Simplified Arabic" w:cs="Simplified Arabic"/>
          <w:spacing w:val="-4"/>
          <w:sz w:val="28"/>
          <w:szCs w:val="28"/>
        </w:rPr>
        <w:t>).</w:t>
      </w:r>
    </w:p>
    <w:p w:rsidR="00235DA7" w:rsidRPr="00324F97" w:rsidRDefault="00235DA7" w:rsidP="00324F97">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Fonts w:ascii="Simplified Arabic" w:hAnsi="Simplified Arabic" w:cs="Simplified Arabic"/>
          <w:spacing w:val="-4"/>
          <w:sz w:val="28"/>
          <w:szCs w:val="28"/>
        </w:rPr>
        <w:lastRenderedPageBreak/>
        <w:t>2   World Bank and the International Monetary Fund, Global Monitoring Report 2013: Rural-Urban Dynamics and the Millennium Development Goals (Washington, D.C., 2013), p. xi, 22, 25.</w:t>
      </w:r>
    </w:p>
    <w:p w:rsidR="00235DA7" w:rsidRPr="00324F97" w:rsidRDefault="00235DA7" w:rsidP="00324F97">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Fonts w:ascii="Simplified Arabic" w:hAnsi="Simplified Arabic" w:cs="Simplified Arabic"/>
          <w:spacing w:val="-4"/>
          <w:sz w:val="28"/>
          <w:szCs w:val="28"/>
        </w:rPr>
        <w:t xml:space="preserve">3   </w:t>
      </w:r>
      <w:r w:rsidRPr="00324F97">
        <w:rPr>
          <w:rFonts w:ascii="Simplified Arabic" w:hAnsi="Simplified Arabic" w:cs="Simplified Arabic"/>
          <w:spacing w:val="-4"/>
          <w:sz w:val="28"/>
          <w:szCs w:val="28"/>
          <w:rtl/>
        </w:rPr>
        <w:t>قرار الجمعية العامة للأمم المتحدة</w:t>
      </w:r>
      <w:r w:rsidRPr="00324F97">
        <w:rPr>
          <w:rFonts w:ascii="Simplified Arabic" w:hAnsi="Simplified Arabic" w:cs="Simplified Arabic"/>
          <w:spacing w:val="-4"/>
          <w:sz w:val="28"/>
          <w:szCs w:val="28"/>
        </w:rPr>
        <w:t xml:space="preserve"> (A/RES/66/288)</w:t>
      </w:r>
      <w:r w:rsidRPr="00324F97">
        <w:rPr>
          <w:rFonts w:ascii="Simplified Arabic" w:hAnsi="Simplified Arabic" w:cs="Simplified Arabic"/>
          <w:spacing w:val="-4"/>
          <w:sz w:val="28"/>
          <w:szCs w:val="28"/>
          <w:rtl/>
        </w:rPr>
        <w:t xml:space="preserve">، </w:t>
      </w:r>
      <w:r w:rsidRPr="00324F97">
        <w:rPr>
          <w:rFonts w:ascii="Simplified Arabic" w:hAnsi="Simplified Arabic" w:cs="Simplified Arabic"/>
          <w:spacing w:val="-4"/>
          <w:sz w:val="28"/>
          <w:szCs w:val="28"/>
        </w:rPr>
        <w:t xml:space="preserve">11 </w:t>
      </w:r>
      <w:r w:rsidRPr="00324F97">
        <w:rPr>
          <w:rFonts w:ascii="Simplified Arabic" w:hAnsi="Simplified Arabic" w:cs="Simplified Arabic"/>
          <w:spacing w:val="-4"/>
          <w:sz w:val="28"/>
          <w:szCs w:val="28"/>
          <w:rtl/>
        </w:rPr>
        <w:t>أيلول/سبتمبر 2012</w:t>
      </w:r>
      <w:r w:rsidRPr="00324F97">
        <w:rPr>
          <w:rFonts w:ascii="Simplified Arabic" w:hAnsi="Simplified Arabic" w:cs="Simplified Arabic"/>
          <w:spacing w:val="-4"/>
          <w:sz w:val="28"/>
          <w:szCs w:val="28"/>
        </w:rPr>
        <w:t>.</w:t>
      </w:r>
    </w:p>
    <w:p w:rsidR="00235DA7" w:rsidRPr="00324F97" w:rsidRDefault="00235DA7" w:rsidP="00324F97">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Fonts w:ascii="Simplified Arabic" w:hAnsi="Simplified Arabic" w:cs="Simplified Arabic"/>
          <w:spacing w:val="-4"/>
          <w:sz w:val="28"/>
          <w:szCs w:val="28"/>
        </w:rPr>
        <w:t>4 Communiqué: Meeting of the High-Level Panel of Eminent Persons on the Post-2015 Development Agenda, in Bali, 27 March 2013, p.1. Available from </w:t>
      </w:r>
      <w:hyperlink r:id="rId34" w:history="1">
        <w:r w:rsidRPr="00324F97">
          <w:rPr>
            <w:rStyle w:val="Lienhypertexte"/>
            <w:rFonts w:ascii="Simplified Arabic" w:hAnsi="Simplified Arabic" w:cs="Simplified Arabic"/>
            <w:color w:val="auto"/>
            <w:spacing w:val="-4"/>
            <w:sz w:val="28"/>
            <w:szCs w:val="28"/>
            <w:u w:val="none"/>
          </w:rPr>
          <w:t>http://www.un.org/sg/management/pdf/final%20</w:t>
        </w:r>
      </w:hyperlink>
      <w:r w:rsidRPr="00324F97">
        <w:rPr>
          <w:rFonts w:ascii="Simplified Arabic" w:hAnsi="Simplified Arabic" w:cs="Simplified Arabic"/>
          <w:spacing w:val="-4"/>
          <w:sz w:val="28"/>
          <w:szCs w:val="28"/>
        </w:rPr>
        <w:t> communique%20bali.pdf.</w:t>
      </w:r>
    </w:p>
    <w:p w:rsidR="00235DA7" w:rsidRPr="00324F97" w:rsidRDefault="00235DA7" w:rsidP="00324F97">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Fonts w:ascii="Simplified Arabic" w:hAnsi="Simplified Arabic" w:cs="Simplified Arabic"/>
          <w:spacing w:val="-4"/>
          <w:sz w:val="28"/>
          <w:szCs w:val="28"/>
        </w:rPr>
        <w:t>5 Report of the High-level Panel of Eminent Persons on the Post-2015 Development Agenda. A New Global Partnership: Eradicate Poverty and Transform Economies through Sustainable Development (New York, United Nations Publications, 2013)   </w:t>
      </w:r>
    </w:p>
    <w:p w:rsidR="00235DA7" w:rsidRPr="00324F97" w:rsidRDefault="00235DA7" w:rsidP="00324F97">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Fonts w:ascii="Simplified Arabic" w:hAnsi="Simplified Arabic" w:cs="Simplified Arabic"/>
          <w:spacing w:val="-4"/>
          <w:sz w:val="28"/>
          <w:szCs w:val="28"/>
        </w:rPr>
        <w:t xml:space="preserve">6   </w:t>
      </w:r>
      <w:r w:rsidRPr="00324F97">
        <w:rPr>
          <w:rFonts w:ascii="Simplified Arabic" w:hAnsi="Simplified Arabic" w:cs="Simplified Arabic"/>
          <w:spacing w:val="-4"/>
          <w:sz w:val="28"/>
          <w:szCs w:val="28"/>
          <w:rtl/>
        </w:rPr>
        <w:t>المرجع نفسه</w:t>
      </w:r>
      <w:r w:rsidRPr="00324F97">
        <w:rPr>
          <w:rFonts w:ascii="Simplified Arabic" w:hAnsi="Simplified Arabic" w:cs="Simplified Arabic"/>
          <w:spacing w:val="-4"/>
          <w:sz w:val="28"/>
          <w:szCs w:val="28"/>
        </w:rPr>
        <w:t>.</w:t>
      </w:r>
    </w:p>
    <w:p w:rsidR="00235DA7" w:rsidRPr="00324F97" w:rsidRDefault="00235DA7" w:rsidP="00324F97">
      <w:pPr>
        <w:pStyle w:val="NormalWeb"/>
        <w:shd w:val="clear" w:color="auto" w:fill="FFFFFF"/>
        <w:bidi/>
        <w:spacing w:before="0" w:beforeAutospacing="0" w:after="0" w:afterAutospacing="0"/>
        <w:rPr>
          <w:rFonts w:ascii="Simplified Arabic" w:hAnsi="Simplified Arabic" w:cs="Simplified Arabic"/>
          <w:spacing w:val="-4"/>
          <w:sz w:val="28"/>
          <w:szCs w:val="28"/>
        </w:rPr>
      </w:pPr>
      <w:r w:rsidRPr="00324F97">
        <w:rPr>
          <w:rFonts w:ascii="Simplified Arabic" w:hAnsi="Simplified Arabic" w:cs="Simplified Arabic"/>
          <w:spacing w:val="-4"/>
          <w:sz w:val="28"/>
          <w:szCs w:val="28"/>
        </w:rPr>
        <w:t xml:space="preserve">7   </w:t>
      </w:r>
      <w:r w:rsidRPr="00324F97">
        <w:rPr>
          <w:rFonts w:ascii="Simplified Arabic" w:hAnsi="Simplified Arabic" w:cs="Simplified Arabic"/>
          <w:spacing w:val="-4"/>
          <w:sz w:val="28"/>
          <w:szCs w:val="28"/>
          <w:rtl/>
        </w:rPr>
        <w:t>وزارة البيئة النرويجية، ندوة أوسلو بشأن أنماط الاستهلاك والإنتاج المستدامة 1994؛ وأصبح هذا هو التعريف المقبول على نطاق واسع للاستهلاك والإنتاج المستدامين</w:t>
      </w:r>
      <w:r w:rsidRPr="00324F97">
        <w:rPr>
          <w:rFonts w:ascii="Simplified Arabic" w:hAnsi="Simplified Arabic" w:cs="Simplified Arabic"/>
          <w:spacing w:val="-4"/>
          <w:sz w:val="28"/>
          <w:szCs w:val="28"/>
        </w:rPr>
        <w:t>.</w:t>
      </w:r>
    </w:p>
    <w:p w:rsidR="00235DA7" w:rsidRPr="00324F97" w:rsidRDefault="00566E0E" w:rsidP="00324F97">
      <w:pPr>
        <w:bidi/>
        <w:spacing w:after="0" w:line="240" w:lineRule="auto"/>
        <w:rPr>
          <w:rFonts w:ascii="Simplified Arabic" w:hAnsi="Simplified Arabic" w:cs="Simplified Arabic"/>
          <w:sz w:val="28"/>
          <w:szCs w:val="28"/>
          <w:rtl/>
        </w:rPr>
      </w:pPr>
      <w:hyperlink r:id="rId35" w:history="1">
        <w:r w:rsidR="00D175A2" w:rsidRPr="00324F97">
          <w:rPr>
            <w:rStyle w:val="Lienhypertexte"/>
            <w:rFonts w:ascii="Simplified Arabic" w:hAnsi="Simplified Arabic" w:cs="Simplified Arabic"/>
            <w:color w:val="auto"/>
            <w:sz w:val="28"/>
            <w:szCs w:val="28"/>
            <w:u w:val="none"/>
          </w:rPr>
          <w:t>https://www.un.org/ar/chronicle/article/20285</w:t>
        </w:r>
      </w:hyperlink>
    </w:p>
    <w:p w:rsidR="00D175A2" w:rsidRPr="00324F97" w:rsidRDefault="00D175A2" w:rsidP="00324F97">
      <w:pPr>
        <w:bidi/>
        <w:spacing w:after="0" w:line="240" w:lineRule="auto"/>
        <w:rPr>
          <w:rFonts w:ascii="Simplified Arabic" w:hAnsi="Simplified Arabic" w:cs="Simplified Arabic"/>
          <w:sz w:val="28"/>
          <w:szCs w:val="28"/>
          <w:rtl/>
        </w:rPr>
      </w:pPr>
    </w:p>
    <w:p w:rsidR="00D175A2" w:rsidRPr="00324F97" w:rsidRDefault="00D175A2" w:rsidP="00324F97">
      <w:pPr>
        <w:bidi/>
        <w:spacing w:after="0" w:line="240" w:lineRule="auto"/>
        <w:rPr>
          <w:rFonts w:ascii="Simplified Arabic" w:hAnsi="Simplified Arabic" w:cs="Simplified Arabic"/>
          <w:sz w:val="28"/>
          <w:szCs w:val="28"/>
          <w:rtl/>
        </w:rPr>
      </w:pPr>
    </w:p>
    <w:p w:rsidR="00D175A2" w:rsidRPr="00324F97" w:rsidRDefault="00D175A2" w:rsidP="00324F97">
      <w:pPr>
        <w:pStyle w:val="Titre2"/>
        <w:shd w:val="clear" w:color="auto" w:fill="FFFFFF"/>
        <w:bidi/>
        <w:spacing w:before="0" w:beforeAutospacing="0" w:after="0" w:afterAutospacing="0"/>
        <w:rPr>
          <w:rFonts w:ascii="Simplified Arabic" w:hAnsi="Simplified Arabic" w:cs="Simplified Arabic"/>
          <w:sz w:val="28"/>
          <w:szCs w:val="28"/>
        </w:rPr>
      </w:pPr>
      <w:r w:rsidRPr="00324F97">
        <w:rPr>
          <w:rStyle w:val="lev"/>
          <w:rFonts w:ascii="Simplified Arabic" w:hAnsi="Simplified Arabic" w:cs="Simplified Arabic"/>
          <w:b/>
          <w:bCs/>
          <w:sz w:val="28"/>
          <w:szCs w:val="28"/>
          <w:rtl/>
        </w:rPr>
        <w:t>لأسباب الرئيسية للنزعة الاستهلاكية</w:t>
      </w:r>
    </w:p>
    <w:p w:rsidR="00D175A2" w:rsidRPr="00324F97" w:rsidRDefault="00D175A2" w:rsidP="00324F97">
      <w:pPr>
        <w:pStyle w:val="Titre2"/>
        <w:shd w:val="clear" w:color="auto" w:fill="FFFFFF"/>
        <w:bidi/>
        <w:spacing w:before="0" w:beforeAutospacing="0" w:after="0" w:afterAutospacing="0"/>
        <w:rPr>
          <w:rFonts w:ascii="Simplified Arabic" w:hAnsi="Simplified Arabic" w:cs="Simplified Arabic"/>
          <w:sz w:val="28"/>
          <w:szCs w:val="28"/>
        </w:rPr>
      </w:pPr>
      <w:r w:rsidRPr="00324F97">
        <w:rPr>
          <w:rStyle w:val="lev"/>
          <w:rFonts w:ascii="Simplified Arabic" w:hAnsi="Simplified Arabic" w:cs="Simplified Arabic"/>
          <w:b/>
          <w:bCs/>
          <w:sz w:val="28"/>
          <w:szCs w:val="28"/>
        </w:rPr>
        <w:t xml:space="preserve">1. </w:t>
      </w:r>
      <w:r w:rsidRPr="00324F97">
        <w:rPr>
          <w:rStyle w:val="lev"/>
          <w:rFonts w:ascii="Simplified Arabic" w:hAnsi="Simplified Arabic" w:cs="Simplified Arabic"/>
          <w:b/>
          <w:bCs/>
          <w:sz w:val="28"/>
          <w:szCs w:val="28"/>
          <w:rtl/>
        </w:rPr>
        <w:t>الأسباب السياسية</w:t>
      </w:r>
    </w:p>
    <w:p w:rsidR="00D175A2" w:rsidRPr="00324F97" w:rsidRDefault="00D175A2" w:rsidP="00324F97">
      <w:pPr>
        <w:pStyle w:val="NormalWeb"/>
        <w:shd w:val="clear" w:color="auto" w:fill="FFFFFF"/>
        <w:bidi/>
        <w:spacing w:before="0" w:beforeAutospacing="0" w:after="0" w:afterAutospacing="0"/>
        <w:rPr>
          <w:rFonts w:ascii="Simplified Arabic" w:hAnsi="Simplified Arabic" w:cs="Simplified Arabic"/>
          <w:sz w:val="28"/>
          <w:szCs w:val="28"/>
        </w:rPr>
      </w:pPr>
      <w:r w:rsidRPr="00324F97">
        <w:rPr>
          <w:rFonts w:ascii="Simplified Arabic" w:hAnsi="Simplified Arabic" w:cs="Simplified Arabic"/>
          <w:sz w:val="28"/>
          <w:szCs w:val="28"/>
          <w:rtl/>
        </w:rPr>
        <w:t>عندما لا يعوض النظام السياسي لبلد ما الاحتياجات الأساسية لسكانه ولا يشجع الاستهلاك المسؤول ، تتولد الاضطرابات في اقتناء المنتجات</w:t>
      </w:r>
      <w:r w:rsidRPr="00324F97">
        <w:rPr>
          <w:rFonts w:ascii="Simplified Arabic" w:hAnsi="Simplified Arabic" w:cs="Simplified Arabic"/>
          <w:sz w:val="28"/>
          <w:szCs w:val="28"/>
        </w:rPr>
        <w:t>.</w:t>
      </w:r>
    </w:p>
    <w:p w:rsidR="00D175A2" w:rsidRPr="00324F97" w:rsidRDefault="00D175A2" w:rsidP="00324F97">
      <w:pPr>
        <w:pStyle w:val="Titre2"/>
        <w:shd w:val="clear" w:color="auto" w:fill="FFFFFF"/>
        <w:bidi/>
        <w:spacing w:before="0" w:beforeAutospacing="0" w:after="0" w:afterAutospacing="0"/>
        <w:rPr>
          <w:rFonts w:ascii="Simplified Arabic" w:hAnsi="Simplified Arabic" w:cs="Simplified Arabic"/>
          <w:sz w:val="28"/>
          <w:szCs w:val="28"/>
        </w:rPr>
      </w:pPr>
      <w:r w:rsidRPr="00324F97">
        <w:rPr>
          <w:rStyle w:val="lev"/>
          <w:rFonts w:ascii="Simplified Arabic" w:hAnsi="Simplified Arabic" w:cs="Simplified Arabic"/>
          <w:b/>
          <w:bCs/>
          <w:sz w:val="28"/>
          <w:szCs w:val="28"/>
        </w:rPr>
        <w:t xml:space="preserve">2. </w:t>
      </w:r>
      <w:r w:rsidRPr="00324F97">
        <w:rPr>
          <w:rStyle w:val="lev"/>
          <w:rFonts w:ascii="Simplified Arabic" w:hAnsi="Simplified Arabic" w:cs="Simplified Arabic"/>
          <w:b/>
          <w:bCs/>
          <w:sz w:val="28"/>
          <w:szCs w:val="28"/>
          <w:rtl/>
        </w:rPr>
        <w:t>الأسباب الاجتماعية</w:t>
      </w:r>
    </w:p>
    <w:p w:rsidR="00D175A2" w:rsidRPr="00324F97" w:rsidRDefault="00D175A2" w:rsidP="00324F97">
      <w:pPr>
        <w:pStyle w:val="NormalWeb"/>
        <w:shd w:val="clear" w:color="auto" w:fill="FFFFFF"/>
        <w:bidi/>
        <w:spacing w:before="0" w:beforeAutospacing="0" w:after="0" w:afterAutospacing="0"/>
        <w:rPr>
          <w:rFonts w:ascii="Simplified Arabic" w:hAnsi="Simplified Arabic" w:cs="Simplified Arabic"/>
          <w:sz w:val="28"/>
          <w:szCs w:val="28"/>
        </w:rPr>
      </w:pPr>
      <w:r w:rsidRPr="00324F97">
        <w:rPr>
          <w:rFonts w:ascii="Simplified Arabic" w:hAnsi="Simplified Arabic" w:cs="Simplified Arabic"/>
          <w:sz w:val="28"/>
          <w:szCs w:val="28"/>
          <w:rtl/>
        </w:rPr>
        <w:t>ينتج عندما يميل أعضاء المجتمع إلى الحصول على بعض الأصول التي تبرز المكانة أو الوضع الاجتماعي</w:t>
      </w:r>
      <w:r w:rsidRPr="00324F97">
        <w:rPr>
          <w:rFonts w:ascii="Simplified Arabic" w:hAnsi="Simplified Arabic" w:cs="Simplified Arabic"/>
          <w:sz w:val="28"/>
          <w:szCs w:val="28"/>
        </w:rPr>
        <w:t>.</w:t>
      </w:r>
    </w:p>
    <w:p w:rsidR="00D175A2" w:rsidRPr="00324F97" w:rsidRDefault="00D175A2" w:rsidP="00324F97">
      <w:pPr>
        <w:pStyle w:val="NormalWeb"/>
        <w:shd w:val="clear" w:color="auto" w:fill="FFFFFF"/>
        <w:bidi/>
        <w:spacing w:before="0" w:beforeAutospacing="0" w:after="0" w:afterAutospacing="0"/>
        <w:rPr>
          <w:rFonts w:ascii="Simplified Arabic" w:hAnsi="Simplified Arabic" w:cs="Simplified Arabic"/>
          <w:sz w:val="28"/>
          <w:szCs w:val="28"/>
        </w:rPr>
      </w:pPr>
      <w:r w:rsidRPr="00324F97">
        <w:rPr>
          <w:rFonts w:ascii="Simplified Arabic" w:hAnsi="Simplified Arabic" w:cs="Simplified Arabic"/>
          <w:sz w:val="28"/>
          <w:szCs w:val="28"/>
          <w:rtl/>
        </w:rPr>
        <w:t>إذا كان بإمكان قطاع من السكان فقط الوصول إلى منتج معين ، عندما تسهل التدابير الاقتصادية اكتسابه لبقية السكان ، يكون استهلاكه مفرطًا</w:t>
      </w:r>
      <w:r w:rsidRPr="00324F97">
        <w:rPr>
          <w:rFonts w:ascii="Simplified Arabic" w:hAnsi="Simplified Arabic" w:cs="Simplified Arabic"/>
          <w:sz w:val="28"/>
          <w:szCs w:val="28"/>
        </w:rPr>
        <w:t>.</w:t>
      </w:r>
    </w:p>
    <w:p w:rsidR="00D175A2" w:rsidRPr="00324F97" w:rsidRDefault="00D175A2" w:rsidP="00324F97">
      <w:pPr>
        <w:pStyle w:val="NormalWeb"/>
        <w:shd w:val="clear" w:color="auto" w:fill="FFFFFF"/>
        <w:bidi/>
        <w:spacing w:before="0" w:beforeAutospacing="0" w:after="0" w:afterAutospacing="0"/>
        <w:rPr>
          <w:rFonts w:ascii="Simplified Arabic" w:hAnsi="Simplified Arabic" w:cs="Simplified Arabic"/>
          <w:sz w:val="28"/>
          <w:szCs w:val="28"/>
        </w:rPr>
      </w:pPr>
      <w:r w:rsidRPr="00324F97">
        <w:rPr>
          <w:rFonts w:ascii="Simplified Arabic" w:hAnsi="Simplified Arabic" w:cs="Simplified Arabic"/>
          <w:sz w:val="28"/>
          <w:szCs w:val="28"/>
          <w:rtl/>
        </w:rPr>
        <w:t>ينشأ عدم توازن في توزيع الثروة ، بسبب عدم المساواة الاجتماعية بين المستهلكين ورجال الأعمال المنتجين للمنتج</w:t>
      </w:r>
      <w:r w:rsidRPr="00324F97">
        <w:rPr>
          <w:rFonts w:ascii="Simplified Arabic" w:hAnsi="Simplified Arabic" w:cs="Simplified Arabic"/>
          <w:sz w:val="28"/>
          <w:szCs w:val="28"/>
        </w:rPr>
        <w:t>.</w:t>
      </w:r>
    </w:p>
    <w:p w:rsidR="00D175A2" w:rsidRPr="00324F97" w:rsidRDefault="00D175A2" w:rsidP="00324F97">
      <w:pPr>
        <w:pStyle w:val="Titre2"/>
        <w:shd w:val="clear" w:color="auto" w:fill="FFFFFF"/>
        <w:bidi/>
        <w:spacing w:before="0" w:beforeAutospacing="0" w:after="0" w:afterAutospacing="0"/>
        <w:rPr>
          <w:rFonts w:ascii="Simplified Arabic" w:hAnsi="Simplified Arabic" w:cs="Simplified Arabic"/>
          <w:sz w:val="28"/>
          <w:szCs w:val="28"/>
        </w:rPr>
      </w:pPr>
      <w:r w:rsidRPr="00324F97">
        <w:rPr>
          <w:rStyle w:val="lev"/>
          <w:rFonts w:ascii="Simplified Arabic" w:hAnsi="Simplified Arabic" w:cs="Simplified Arabic"/>
          <w:b/>
          <w:bCs/>
          <w:sz w:val="28"/>
          <w:szCs w:val="28"/>
        </w:rPr>
        <w:t xml:space="preserve">3. </w:t>
      </w:r>
      <w:r w:rsidRPr="00324F97">
        <w:rPr>
          <w:rStyle w:val="lev"/>
          <w:rFonts w:ascii="Simplified Arabic" w:hAnsi="Simplified Arabic" w:cs="Simplified Arabic"/>
          <w:b/>
          <w:bCs/>
          <w:sz w:val="28"/>
          <w:szCs w:val="28"/>
          <w:rtl/>
        </w:rPr>
        <w:t>الأسباب الاقتصادية</w:t>
      </w:r>
    </w:p>
    <w:p w:rsidR="00D175A2" w:rsidRPr="00324F97" w:rsidRDefault="00D175A2" w:rsidP="00324F97">
      <w:pPr>
        <w:pStyle w:val="NormalWeb"/>
        <w:shd w:val="clear" w:color="auto" w:fill="FFFFFF"/>
        <w:bidi/>
        <w:spacing w:before="0" w:beforeAutospacing="0" w:after="0" w:afterAutospacing="0"/>
        <w:rPr>
          <w:rFonts w:ascii="Simplified Arabic" w:hAnsi="Simplified Arabic" w:cs="Simplified Arabic"/>
          <w:sz w:val="28"/>
          <w:szCs w:val="28"/>
        </w:rPr>
      </w:pPr>
      <w:r w:rsidRPr="00324F97">
        <w:rPr>
          <w:rFonts w:ascii="Simplified Arabic" w:hAnsi="Simplified Arabic" w:cs="Simplified Arabic"/>
          <w:sz w:val="28"/>
          <w:szCs w:val="28"/>
          <w:rtl/>
        </w:rPr>
        <w:t>غالبًا ما تشجع الأزمات المالية الناس على شراء المنتجات بكميات هائلة. الحاجة للتخزين أو الشعور بالندرة يجبر الناس على الشراء بكميات كبيرة</w:t>
      </w:r>
      <w:r w:rsidRPr="00324F97">
        <w:rPr>
          <w:rFonts w:ascii="Simplified Arabic" w:hAnsi="Simplified Arabic" w:cs="Simplified Arabic"/>
          <w:sz w:val="28"/>
          <w:szCs w:val="28"/>
        </w:rPr>
        <w:t>.</w:t>
      </w:r>
    </w:p>
    <w:p w:rsidR="00D175A2" w:rsidRPr="00324F97" w:rsidRDefault="00D175A2" w:rsidP="00324F97">
      <w:pPr>
        <w:pStyle w:val="NormalWeb"/>
        <w:shd w:val="clear" w:color="auto" w:fill="FFFFFF"/>
        <w:bidi/>
        <w:spacing w:before="0" w:beforeAutospacing="0" w:after="0" w:afterAutospacing="0"/>
        <w:rPr>
          <w:rFonts w:ascii="Simplified Arabic" w:hAnsi="Simplified Arabic" w:cs="Simplified Arabic"/>
          <w:sz w:val="28"/>
          <w:szCs w:val="28"/>
        </w:rPr>
      </w:pPr>
      <w:r w:rsidRPr="00324F97">
        <w:rPr>
          <w:rFonts w:ascii="Simplified Arabic" w:hAnsi="Simplified Arabic" w:cs="Simplified Arabic"/>
          <w:sz w:val="28"/>
          <w:szCs w:val="28"/>
          <w:rtl/>
        </w:rPr>
        <w:t>هذا يخلق تكييفًا يعدل معايير الاستهلاك ويؤدي بالفرد إلى إجراء عمليات شراء مفرطة ، حتى لو لم يكن في حالة طوارئ</w:t>
      </w:r>
      <w:r w:rsidRPr="00324F97">
        <w:rPr>
          <w:rFonts w:ascii="Simplified Arabic" w:hAnsi="Simplified Arabic" w:cs="Simplified Arabic"/>
          <w:sz w:val="28"/>
          <w:szCs w:val="28"/>
        </w:rPr>
        <w:t>.</w:t>
      </w:r>
    </w:p>
    <w:p w:rsidR="00D175A2" w:rsidRPr="00324F97" w:rsidRDefault="00D175A2" w:rsidP="00324F97">
      <w:pPr>
        <w:pStyle w:val="Titre2"/>
        <w:shd w:val="clear" w:color="auto" w:fill="FFFFFF"/>
        <w:bidi/>
        <w:spacing w:before="0" w:beforeAutospacing="0" w:after="0" w:afterAutospacing="0"/>
        <w:rPr>
          <w:rFonts w:ascii="Simplified Arabic" w:hAnsi="Simplified Arabic" w:cs="Simplified Arabic"/>
          <w:sz w:val="28"/>
          <w:szCs w:val="28"/>
        </w:rPr>
      </w:pPr>
      <w:r w:rsidRPr="00324F97">
        <w:rPr>
          <w:rStyle w:val="lev"/>
          <w:rFonts w:ascii="Simplified Arabic" w:hAnsi="Simplified Arabic" w:cs="Simplified Arabic"/>
          <w:b/>
          <w:bCs/>
          <w:sz w:val="28"/>
          <w:szCs w:val="28"/>
        </w:rPr>
        <w:t xml:space="preserve">4. </w:t>
      </w:r>
      <w:r w:rsidRPr="00324F97">
        <w:rPr>
          <w:rStyle w:val="lev"/>
          <w:rFonts w:ascii="Simplified Arabic" w:hAnsi="Simplified Arabic" w:cs="Simplified Arabic"/>
          <w:b/>
          <w:bCs/>
          <w:sz w:val="28"/>
          <w:szCs w:val="28"/>
          <w:rtl/>
        </w:rPr>
        <w:t>الأسباب الثقافية</w:t>
      </w:r>
    </w:p>
    <w:p w:rsidR="00D175A2" w:rsidRPr="00324F97" w:rsidRDefault="00D175A2" w:rsidP="00324F97">
      <w:pPr>
        <w:pStyle w:val="NormalWeb"/>
        <w:shd w:val="clear" w:color="auto" w:fill="FFFFFF"/>
        <w:bidi/>
        <w:spacing w:before="0" w:beforeAutospacing="0" w:after="0" w:afterAutospacing="0"/>
        <w:rPr>
          <w:rFonts w:ascii="Simplified Arabic" w:hAnsi="Simplified Arabic" w:cs="Simplified Arabic"/>
          <w:sz w:val="28"/>
          <w:szCs w:val="28"/>
        </w:rPr>
      </w:pPr>
      <w:r w:rsidRPr="00324F97">
        <w:rPr>
          <w:rFonts w:ascii="Simplified Arabic" w:hAnsi="Simplified Arabic" w:cs="Simplified Arabic"/>
          <w:sz w:val="28"/>
          <w:szCs w:val="28"/>
          <w:rtl/>
        </w:rPr>
        <w:t>تسببت العولمة في تبني الناس للثقافات الأجنبية ، مما دفعهم إلى شراء المنتجات التي أصبحت اتجاهاً لفترة محدودة من الزمن</w:t>
      </w:r>
      <w:r w:rsidRPr="00324F97">
        <w:rPr>
          <w:rFonts w:ascii="Simplified Arabic" w:hAnsi="Simplified Arabic" w:cs="Simplified Arabic"/>
          <w:sz w:val="28"/>
          <w:szCs w:val="28"/>
        </w:rPr>
        <w:t>.</w:t>
      </w:r>
    </w:p>
    <w:p w:rsidR="00D175A2" w:rsidRPr="00324F97" w:rsidRDefault="00D175A2" w:rsidP="00324F97">
      <w:pPr>
        <w:pStyle w:val="NormalWeb"/>
        <w:shd w:val="clear" w:color="auto" w:fill="FFFFFF"/>
        <w:bidi/>
        <w:spacing w:before="0" w:beforeAutospacing="0" w:after="0" w:afterAutospacing="0"/>
        <w:rPr>
          <w:rFonts w:ascii="Simplified Arabic" w:hAnsi="Simplified Arabic" w:cs="Simplified Arabic"/>
          <w:sz w:val="28"/>
          <w:szCs w:val="28"/>
        </w:rPr>
      </w:pPr>
      <w:r w:rsidRPr="00324F97">
        <w:rPr>
          <w:rFonts w:ascii="Simplified Arabic" w:hAnsi="Simplified Arabic" w:cs="Simplified Arabic"/>
          <w:sz w:val="28"/>
          <w:szCs w:val="28"/>
          <w:rtl/>
        </w:rPr>
        <w:lastRenderedPageBreak/>
        <w:t>بشكل عام ، للأزياء تاريخ انتهاء صلاحية وهذا يؤدي إلى التخلص من المواد المكتسبة لتحل محلها اتجاهات جديدة</w:t>
      </w:r>
      <w:r w:rsidRPr="00324F97">
        <w:rPr>
          <w:rFonts w:ascii="Simplified Arabic" w:hAnsi="Simplified Arabic" w:cs="Simplified Arabic"/>
          <w:sz w:val="28"/>
          <w:szCs w:val="28"/>
        </w:rPr>
        <w:t>.</w:t>
      </w:r>
    </w:p>
    <w:p w:rsidR="00D175A2" w:rsidRPr="00324F97" w:rsidRDefault="00D175A2" w:rsidP="00324F97">
      <w:pPr>
        <w:pStyle w:val="NormalWeb"/>
        <w:shd w:val="clear" w:color="auto" w:fill="FFFFFF"/>
        <w:bidi/>
        <w:spacing w:before="0" w:beforeAutospacing="0" w:after="0" w:afterAutospacing="0"/>
        <w:rPr>
          <w:rFonts w:ascii="Simplified Arabic" w:hAnsi="Simplified Arabic" w:cs="Simplified Arabic"/>
          <w:sz w:val="28"/>
          <w:szCs w:val="28"/>
        </w:rPr>
      </w:pPr>
      <w:r w:rsidRPr="00324F97">
        <w:rPr>
          <w:rFonts w:ascii="Simplified Arabic" w:hAnsi="Simplified Arabic" w:cs="Simplified Arabic"/>
          <w:sz w:val="28"/>
          <w:szCs w:val="28"/>
          <w:rtl/>
        </w:rPr>
        <w:t>نتيجة لذلك ، يتم إنشاء هوية مزيفة في الشخص الذي يرتكب التقليد</w:t>
      </w:r>
      <w:r w:rsidRPr="00324F97">
        <w:rPr>
          <w:rFonts w:ascii="Simplified Arabic" w:hAnsi="Simplified Arabic" w:cs="Simplified Arabic"/>
          <w:sz w:val="28"/>
          <w:szCs w:val="28"/>
        </w:rPr>
        <w:t>.</w:t>
      </w:r>
    </w:p>
    <w:p w:rsidR="00D175A2" w:rsidRPr="00324F97" w:rsidRDefault="00D175A2" w:rsidP="00324F97">
      <w:pPr>
        <w:pStyle w:val="Titre2"/>
        <w:shd w:val="clear" w:color="auto" w:fill="FFFFFF"/>
        <w:bidi/>
        <w:spacing w:before="0" w:beforeAutospacing="0" w:after="0" w:afterAutospacing="0"/>
        <w:rPr>
          <w:rFonts w:ascii="Simplified Arabic" w:hAnsi="Simplified Arabic" w:cs="Simplified Arabic"/>
          <w:sz w:val="28"/>
          <w:szCs w:val="28"/>
        </w:rPr>
      </w:pPr>
      <w:r w:rsidRPr="00324F97">
        <w:rPr>
          <w:rStyle w:val="lev"/>
          <w:rFonts w:ascii="Simplified Arabic" w:hAnsi="Simplified Arabic" w:cs="Simplified Arabic"/>
          <w:b/>
          <w:bCs/>
          <w:sz w:val="28"/>
          <w:szCs w:val="28"/>
        </w:rPr>
        <w:t xml:space="preserve">5. </w:t>
      </w:r>
      <w:r w:rsidRPr="00324F97">
        <w:rPr>
          <w:rStyle w:val="lev"/>
          <w:rFonts w:ascii="Simplified Arabic" w:hAnsi="Simplified Arabic" w:cs="Simplified Arabic"/>
          <w:b/>
          <w:bCs/>
          <w:sz w:val="28"/>
          <w:szCs w:val="28"/>
          <w:rtl/>
        </w:rPr>
        <w:t>الإعلان</w:t>
      </w:r>
    </w:p>
    <w:p w:rsidR="00D175A2" w:rsidRPr="00324F97" w:rsidRDefault="00D175A2" w:rsidP="00324F97">
      <w:pPr>
        <w:pStyle w:val="NormalWeb"/>
        <w:shd w:val="clear" w:color="auto" w:fill="FFFFFF"/>
        <w:bidi/>
        <w:spacing w:before="0" w:beforeAutospacing="0" w:after="0" w:afterAutospacing="0"/>
        <w:rPr>
          <w:rFonts w:ascii="Simplified Arabic" w:hAnsi="Simplified Arabic" w:cs="Simplified Arabic"/>
          <w:sz w:val="28"/>
          <w:szCs w:val="28"/>
        </w:rPr>
      </w:pPr>
      <w:r w:rsidRPr="00324F97">
        <w:rPr>
          <w:rFonts w:ascii="Simplified Arabic" w:hAnsi="Simplified Arabic" w:cs="Simplified Arabic"/>
          <w:sz w:val="28"/>
          <w:szCs w:val="28"/>
          <w:rtl/>
        </w:rPr>
        <w:t>كانت الإعلانات مسؤولة عن تعديل تفكير الناس ، ودفعهم إلى استهلاك المنتجات التي لا يحتاجونها</w:t>
      </w:r>
      <w:r w:rsidRPr="00324F97">
        <w:rPr>
          <w:rFonts w:ascii="Simplified Arabic" w:hAnsi="Simplified Arabic" w:cs="Simplified Arabic"/>
          <w:sz w:val="28"/>
          <w:szCs w:val="28"/>
        </w:rPr>
        <w:t>.</w:t>
      </w:r>
    </w:p>
    <w:p w:rsidR="00D175A2" w:rsidRPr="00324F97" w:rsidRDefault="00D175A2" w:rsidP="00324F97">
      <w:pPr>
        <w:pStyle w:val="NormalWeb"/>
        <w:shd w:val="clear" w:color="auto" w:fill="FFFFFF"/>
        <w:bidi/>
        <w:spacing w:before="0" w:beforeAutospacing="0" w:after="0" w:afterAutospacing="0"/>
        <w:rPr>
          <w:rFonts w:ascii="Simplified Arabic" w:hAnsi="Simplified Arabic" w:cs="Simplified Arabic"/>
          <w:sz w:val="28"/>
          <w:szCs w:val="28"/>
        </w:rPr>
      </w:pPr>
      <w:r w:rsidRPr="00324F97">
        <w:rPr>
          <w:rFonts w:ascii="Simplified Arabic" w:hAnsi="Simplified Arabic" w:cs="Simplified Arabic"/>
          <w:sz w:val="28"/>
          <w:szCs w:val="28"/>
          <w:rtl/>
        </w:rPr>
        <w:t>ما كان في الماضي عناصر مكملة أو فاخرة ، أصبح ضرورة بالنسبة للكثيرين ، بفضل تأثير الإعلان هذا</w:t>
      </w:r>
      <w:r w:rsidRPr="00324F97">
        <w:rPr>
          <w:rFonts w:ascii="Simplified Arabic" w:hAnsi="Simplified Arabic" w:cs="Simplified Arabic"/>
          <w:sz w:val="28"/>
          <w:szCs w:val="28"/>
        </w:rPr>
        <w:t>.</w:t>
      </w:r>
    </w:p>
    <w:p w:rsidR="00D175A2" w:rsidRPr="00324F97" w:rsidRDefault="00D175A2" w:rsidP="00324F97">
      <w:pPr>
        <w:pStyle w:val="Titre2"/>
        <w:shd w:val="clear" w:color="auto" w:fill="FFFFFF"/>
        <w:bidi/>
        <w:spacing w:before="0" w:beforeAutospacing="0" w:after="0" w:afterAutospacing="0"/>
        <w:rPr>
          <w:rFonts w:ascii="Simplified Arabic" w:hAnsi="Simplified Arabic" w:cs="Simplified Arabic"/>
          <w:sz w:val="28"/>
          <w:szCs w:val="28"/>
        </w:rPr>
      </w:pPr>
      <w:r w:rsidRPr="00324F97">
        <w:rPr>
          <w:rStyle w:val="lev"/>
          <w:rFonts w:ascii="Simplified Arabic" w:hAnsi="Simplified Arabic" w:cs="Simplified Arabic"/>
          <w:b/>
          <w:bCs/>
          <w:sz w:val="28"/>
          <w:szCs w:val="28"/>
          <w:rtl/>
        </w:rPr>
        <w:t>الأثر البيئي للنزعة الاستهلاكية</w:t>
      </w:r>
    </w:p>
    <w:p w:rsidR="00D175A2" w:rsidRPr="00324F97" w:rsidRDefault="00D175A2" w:rsidP="00324F97">
      <w:pPr>
        <w:pStyle w:val="Titre2"/>
        <w:shd w:val="clear" w:color="auto" w:fill="FFFFFF"/>
        <w:bidi/>
        <w:spacing w:before="0" w:beforeAutospacing="0" w:after="0" w:afterAutospacing="0"/>
        <w:rPr>
          <w:rFonts w:ascii="Simplified Arabic" w:hAnsi="Simplified Arabic" w:cs="Simplified Arabic"/>
          <w:sz w:val="28"/>
          <w:szCs w:val="28"/>
        </w:rPr>
      </w:pPr>
      <w:r w:rsidRPr="00324F97">
        <w:rPr>
          <w:rStyle w:val="lev"/>
          <w:rFonts w:ascii="Simplified Arabic" w:hAnsi="Simplified Arabic" w:cs="Simplified Arabic"/>
          <w:b/>
          <w:bCs/>
          <w:sz w:val="28"/>
          <w:szCs w:val="28"/>
          <w:rtl/>
        </w:rPr>
        <w:t>الاستخدام والتخلص</w:t>
      </w:r>
    </w:p>
    <w:p w:rsidR="00D175A2" w:rsidRPr="00324F97" w:rsidRDefault="00D175A2" w:rsidP="00324F97">
      <w:pPr>
        <w:pStyle w:val="NormalWeb"/>
        <w:shd w:val="clear" w:color="auto" w:fill="FFFFFF"/>
        <w:bidi/>
        <w:spacing w:before="0" w:beforeAutospacing="0" w:after="0" w:afterAutospacing="0"/>
        <w:rPr>
          <w:rFonts w:ascii="Simplified Arabic" w:hAnsi="Simplified Arabic" w:cs="Simplified Arabic"/>
          <w:sz w:val="28"/>
          <w:szCs w:val="28"/>
        </w:rPr>
      </w:pPr>
      <w:r w:rsidRPr="00324F97">
        <w:rPr>
          <w:rFonts w:ascii="Simplified Arabic" w:hAnsi="Simplified Arabic" w:cs="Simplified Arabic"/>
          <w:sz w:val="28"/>
          <w:szCs w:val="28"/>
          <w:rtl/>
        </w:rPr>
        <w:t>لقد تبنى مجتمع اليوم سلوكًا لا يُعطى فيه أهمية لاستخدام الموارد</w:t>
      </w:r>
      <w:r w:rsidRPr="00324F97">
        <w:rPr>
          <w:rFonts w:ascii="Simplified Arabic" w:hAnsi="Simplified Arabic" w:cs="Simplified Arabic"/>
          <w:sz w:val="28"/>
          <w:szCs w:val="28"/>
        </w:rPr>
        <w:t>.</w:t>
      </w:r>
    </w:p>
    <w:p w:rsidR="00D175A2" w:rsidRPr="00324F97" w:rsidRDefault="00D175A2" w:rsidP="00324F97">
      <w:pPr>
        <w:pStyle w:val="NormalWeb"/>
        <w:shd w:val="clear" w:color="auto" w:fill="FFFFFF"/>
        <w:bidi/>
        <w:spacing w:before="0" w:beforeAutospacing="0" w:after="0" w:afterAutospacing="0"/>
        <w:rPr>
          <w:rFonts w:ascii="Simplified Arabic" w:hAnsi="Simplified Arabic" w:cs="Simplified Arabic"/>
          <w:sz w:val="28"/>
          <w:szCs w:val="28"/>
        </w:rPr>
      </w:pPr>
      <w:r w:rsidRPr="00324F97">
        <w:rPr>
          <w:rFonts w:ascii="Simplified Arabic" w:hAnsi="Simplified Arabic" w:cs="Simplified Arabic"/>
          <w:sz w:val="28"/>
          <w:szCs w:val="28"/>
          <w:rtl/>
        </w:rPr>
        <w:t>يمكن للناس شراء البضائع دون الحاجة إليها ، مما سيؤدي لاحقًا إلى التخلص منها وزيادة مستويات تراكم القمامة في مقالب القمامة أو مقالب القمامة</w:t>
      </w:r>
      <w:r w:rsidRPr="00324F97">
        <w:rPr>
          <w:rFonts w:ascii="Simplified Arabic" w:hAnsi="Simplified Arabic" w:cs="Simplified Arabic"/>
          <w:sz w:val="28"/>
          <w:szCs w:val="28"/>
        </w:rPr>
        <w:t>.</w:t>
      </w:r>
    </w:p>
    <w:p w:rsidR="00D175A2" w:rsidRPr="00324F97" w:rsidRDefault="00D175A2" w:rsidP="00324F97">
      <w:pPr>
        <w:pStyle w:val="Titre2"/>
        <w:shd w:val="clear" w:color="auto" w:fill="FFFFFF"/>
        <w:bidi/>
        <w:spacing w:before="0" w:beforeAutospacing="0" w:after="0" w:afterAutospacing="0"/>
        <w:rPr>
          <w:rFonts w:ascii="Simplified Arabic" w:hAnsi="Simplified Arabic" w:cs="Simplified Arabic"/>
          <w:sz w:val="28"/>
          <w:szCs w:val="28"/>
        </w:rPr>
      </w:pPr>
      <w:r w:rsidRPr="00324F97">
        <w:rPr>
          <w:rStyle w:val="lev"/>
          <w:rFonts w:ascii="Simplified Arabic" w:hAnsi="Simplified Arabic" w:cs="Simplified Arabic"/>
          <w:b/>
          <w:bCs/>
          <w:sz w:val="28"/>
          <w:szCs w:val="28"/>
          <w:rtl/>
        </w:rPr>
        <w:t>جودة منخفضة</w:t>
      </w:r>
    </w:p>
    <w:p w:rsidR="00D175A2" w:rsidRPr="00324F97" w:rsidRDefault="00D175A2" w:rsidP="00324F97">
      <w:pPr>
        <w:pStyle w:val="NormalWeb"/>
        <w:shd w:val="clear" w:color="auto" w:fill="FFFFFF"/>
        <w:bidi/>
        <w:spacing w:before="0" w:beforeAutospacing="0" w:after="0" w:afterAutospacing="0"/>
        <w:rPr>
          <w:rFonts w:ascii="Simplified Arabic" w:hAnsi="Simplified Arabic" w:cs="Simplified Arabic"/>
          <w:sz w:val="28"/>
          <w:szCs w:val="28"/>
        </w:rPr>
      </w:pPr>
      <w:r w:rsidRPr="00324F97">
        <w:rPr>
          <w:rFonts w:ascii="Simplified Arabic" w:hAnsi="Simplified Arabic" w:cs="Simplified Arabic"/>
          <w:sz w:val="28"/>
          <w:szCs w:val="28"/>
          <w:rtl/>
        </w:rPr>
        <w:t>لزيادة الأرقام في الشؤون المالية للشركات ، فإنها تميل إلى خفض جودة المنتجات ، مما يقلل التكاليف ويزيد من سهولة الشراء</w:t>
      </w:r>
      <w:r w:rsidRPr="00324F97">
        <w:rPr>
          <w:rFonts w:ascii="Simplified Arabic" w:hAnsi="Simplified Arabic" w:cs="Simplified Arabic"/>
          <w:sz w:val="28"/>
          <w:szCs w:val="28"/>
        </w:rPr>
        <w:t>.</w:t>
      </w:r>
    </w:p>
    <w:p w:rsidR="00D175A2" w:rsidRPr="00324F97" w:rsidRDefault="00D175A2" w:rsidP="00324F97">
      <w:pPr>
        <w:pStyle w:val="NormalWeb"/>
        <w:shd w:val="clear" w:color="auto" w:fill="FFFFFF"/>
        <w:bidi/>
        <w:spacing w:before="0" w:beforeAutospacing="0" w:after="0" w:afterAutospacing="0"/>
        <w:rPr>
          <w:rFonts w:ascii="Simplified Arabic" w:hAnsi="Simplified Arabic" w:cs="Simplified Arabic"/>
          <w:sz w:val="28"/>
          <w:szCs w:val="28"/>
        </w:rPr>
      </w:pPr>
      <w:r w:rsidRPr="00324F97">
        <w:rPr>
          <w:rFonts w:ascii="Simplified Arabic" w:hAnsi="Simplified Arabic" w:cs="Simplified Arabic"/>
          <w:sz w:val="28"/>
          <w:szCs w:val="28"/>
          <w:rtl/>
        </w:rPr>
        <w:t>من خلال التهرب من بعض الضوابط ، يمكن أن تكون أكثر ضررًا بالبيئة</w:t>
      </w:r>
      <w:r w:rsidRPr="00324F97">
        <w:rPr>
          <w:rFonts w:ascii="Simplified Arabic" w:hAnsi="Simplified Arabic" w:cs="Simplified Arabic"/>
          <w:sz w:val="28"/>
          <w:szCs w:val="28"/>
        </w:rPr>
        <w:t>.</w:t>
      </w:r>
    </w:p>
    <w:p w:rsidR="00D175A2" w:rsidRPr="00324F97" w:rsidRDefault="00D175A2" w:rsidP="00324F97">
      <w:pPr>
        <w:pStyle w:val="Titre2"/>
        <w:shd w:val="clear" w:color="auto" w:fill="FFFFFF"/>
        <w:bidi/>
        <w:spacing w:before="0" w:beforeAutospacing="0" w:after="0" w:afterAutospacing="0"/>
        <w:rPr>
          <w:rFonts w:ascii="Simplified Arabic" w:hAnsi="Simplified Arabic" w:cs="Simplified Arabic"/>
          <w:sz w:val="28"/>
          <w:szCs w:val="28"/>
        </w:rPr>
      </w:pPr>
      <w:r w:rsidRPr="00324F97">
        <w:rPr>
          <w:rStyle w:val="lev"/>
          <w:rFonts w:ascii="Simplified Arabic" w:hAnsi="Simplified Arabic" w:cs="Simplified Arabic"/>
          <w:b/>
          <w:bCs/>
          <w:sz w:val="28"/>
          <w:szCs w:val="28"/>
          <w:rtl/>
        </w:rPr>
        <w:t>استهلاك المصدر</w:t>
      </w:r>
    </w:p>
    <w:p w:rsidR="00D175A2" w:rsidRPr="00324F97" w:rsidRDefault="00D175A2" w:rsidP="00324F97">
      <w:pPr>
        <w:pStyle w:val="NormalWeb"/>
        <w:shd w:val="clear" w:color="auto" w:fill="FFFFFF"/>
        <w:bidi/>
        <w:spacing w:before="0" w:beforeAutospacing="0" w:after="0" w:afterAutospacing="0"/>
        <w:rPr>
          <w:rFonts w:ascii="Simplified Arabic" w:hAnsi="Simplified Arabic" w:cs="Simplified Arabic"/>
          <w:sz w:val="28"/>
          <w:szCs w:val="28"/>
        </w:rPr>
      </w:pPr>
      <w:r w:rsidRPr="00324F97">
        <w:rPr>
          <w:rFonts w:ascii="Simplified Arabic" w:hAnsi="Simplified Arabic" w:cs="Simplified Arabic"/>
          <w:sz w:val="28"/>
          <w:szCs w:val="28"/>
          <w:rtl/>
        </w:rPr>
        <w:t>من خلال زيادة الطلب ، يصبح استهلاك الموارد أعلى بكثير ، مما يؤثر على البيئة من خلال عمليات الإنتاج</w:t>
      </w:r>
      <w:r w:rsidRPr="00324F97">
        <w:rPr>
          <w:rFonts w:ascii="Simplified Arabic" w:hAnsi="Simplified Arabic" w:cs="Simplified Arabic"/>
          <w:sz w:val="28"/>
          <w:szCs w:val="28"/>
        </w:rPr>
        <w:t>.</w:t>
      </w:r>
    </w:p>
    <w:p w:rsidR="00D175A2" w:rsidRPr="00324F97" w:rsidRDefault="00D175A2" w:rsidP="00324F97">
      <w:pPr>
        <w:pStyle w:val="Titre2"/>
        <w:shd w:val="clear" w:color="auto" w:fill="FFFFFF"/>
        <w:bidi/>
        <w:spacing w:before="0" w:beforeAutospacing="0" w:after="0" w:afterAutospacing="0"/>
        <w:rPr>
          <w:rFonts w:ascii="Simplified Arabic" w:hAnsi="Simplified Arabic" w:cs="Simplified Arabic"/>
          <w:sz w:val="28"/>
          <w:szCs w:val="28"/>
        </w:rPr>
      </w:pPr>
      <w:r w:rsidRPr="00324F97">
        <w:rPr>
          <w:rStyle w:val="lev"/>
          <w:rFonts w:ascii="Simplified Arabic" w:hAnsi="Simplified Arabic" w:cs="Simplified Arabic"/>
          <w:b/>
          <w:bCs/>
          <w:sz w:val="28"/>
          <w:szCs w:val="28"/>
          <w:rtl/>
        </w:rPr>
        <w:t>المراجع</w:t>
      </w:r>
    </w:p>
    <w:p w:rsidR="00201834" w:rsidRPr="00324F97" w:rsidRDefault="00566E0E" w:rsidP="00F73005">
      <w:pPr>
        <w:bidi/>
        <w:spacing w:after="0" w:line="240" w:lineRule="auto"/>
        <w:rPr>
          <w:rFonts w:ascii="Simplified Arabic" w:eastAsia="Times New Roman" w:hAnsi="Simplified Arabic" w:cs="Simplified Arabic"/>
          <w:sz w:val="28"/>
          <w:szCs w:val="28"/>
        </w:rPr>
      </w:pPr>
      <w:hyperlink r:id="rId36" w:history="1">
        <w:r w:rsidR="00201834" w:rsidRPr="00324F97">
          <w:rPr>
            <w:rStyle w:val="Lienhypertexte"/>
            <w:rFonts w:ascii="Simplified Arabic" w:hAnsi="Simplified Arabic" w:cs="Simplified Arabic"/>
            <w:color w:val="auto"/>
            <w:sz w:val="28"/>
            <w:szCs w:val="28"/>
            <w:u w:val="none"/>
          </w:rPr>
          <w:t>https://ar.warbletoncouncil.org/causas-del-consumismo-2554</w:t>
        </w:r>
      </w:hyperlink>
    </w:p>
    <w:p w:rsidR="00F73005" w:rsidRDefault="00F73005" w:rsidP="00F73005">
      <w:pPr>
        <w:bidi/>
        <w:spacing w:after="0" w:line="240" w:lineRule="auto"/>
        <w:rPr>
          <w:rFonts w:hint="cs"/>
          <w:rtl/>
        </w:rPr>
      </w:pPr>
    </w:p>
    <w:p w:rsidR="00F73005" w:rsidRDefault="00566E0E" w:rsidP="00F73005">
      <w:pPr>
        <w:bidi/>
        <w:spacing w:after="0" w:line="240" w:lineRule="auto"/>
        <w:rPr>
          <w:rFonts w:hint="cs"/>
          <w:rtl/>
        </w:rPr>
      </w:pPr>
      <w:hyperlink r:id="rId37" w:history="1">
        <w:r w:rsidR="00E70A2B" w:rsidRPr="00324F97">
          <w:rPr>
            <w:rStyle w:val="Lienhypertexte"/>
            <w:rFonts w:ascii="Simplified Arabic" w:hAnsi="Simplified Arabic" w:cs="Simplified Arabic"/>
            <w:color w:val="auto"/>
            <w:sz w:val="28"/>
            <w:szCs w:val="28"/>
            <w:u w:val="none"/>
          </w:rPr>
          <w:t>https://jcctv.keuf.net/t502-topic</w:t>
        </w:r>
      </w:hyperlink>
    </w:p>
    <w:p w:rsidR="00F73005" w:rsidRDefault="00F73005" w:rsidP="00F73005">
      <w:pPr>
        <w:bidi/>
        <w:spacing w:after="0" w:line="240" w:lineRule="auto"/>
        <w:rPr>
          <w:rFonts w:hint="cs"/>
          <w:rtl/>
        </w:rPr>
      </w:pPr>
    </w:p>
    <w:p w:rsidR="00F73005" w:rsidRPr="00F73005" w:rsidRDefault="00F73005" w:rsidP="00F73005">
      <w:pPr>
        <w:bidi/>
        <w:spacing w:after="0" w:line="240" w:lineRule="auto"/>
        <w:rPr>
          <w:rtl/>
        </w:rPr>
      </w:pPr>
    </w:p>
    <w:p w:rsidR="00E70A2B" w:rsidRPr="00324F97" w:rsidRDefault="00E70A2B" w:rsidP="00324F97">
      <w:pPr>
        <w:pStyle w:val="Titre1"/>
        <w:pBdr>
          <w:bottom w:val="single" w:sz="4" w:space="0" w:color="C0C0C0"/>
        </w:pBdr>
        <w:bidi/>
        <w:spacing w:before="0" w:line="240" w:lineRule="auto"/>
        <w:rPr>
          <w:rFonts w:ascii="Simplified Arabic" w:hAnsi="Simplified Arabic" w:cs="Simplified Arabic"/>
          <w:b w:val="0"/>
          <w:bCs w:val="0"/>
          <w:color w:val="auto"/>
        </w:rPr>
      </w:pPr>
      <w:r w:rsidRPr="00324F97">
        <w:rPr>
          <w:rFonts w:ascii="Simplified Arabic" w:hAnsi="Simplified Arabic" w:cs="Simplified Arabic"/>
          <w:b w:val="0"/>
          <w:bCs w:val="0"/>
          <w:color w:val="auto"/>
          <w:rtl/>
        </w:rPr>
        <w:t>دالة الاستهلاك</w:t>
      </w:r>
    </w:p>
    <w:p w:rsidR="00E70A2B" w:rsidRPr="00324F97" w:rsidRDefault="00E70A2B" w:rsidP="00324F97">
      <w:pPr>
        <w:bidi/>
        <w:spacing w:after="0" w:line="240" w:lineRule="auto"/>
        <w:rPr>
          <w:rFonts w:ascii="Simplified Arabic" w:hAnsi="Simplified Arabic" w:cs="Simplified Arabic"/>
          <w:sz w:val="28"/>
          <w:szCs w:val="28"/>
        </w:rPr>
      </w:pPr>
    </w:p>
    <w:p w:rsidR="00E70A2B" w:rsidRPr="00324F97" w:rsidRDefault="00566E0E" w:rsidP="00324F97">
      <w:pPr>
        <w:shd w:val="clear" w:color="auto" w:fill="F8F9FA"/>
        <w:bidi/>
        <w:spacing w:after="0" w:line="240" w:lineRule="auto"/>
        <w:rPr>
          <w:rFonts w:ascii="Simplified Arabic" w:hAnsi="Simplified Arabic" w:cs="Simplified Arabic"/>
          <w:sz w:val="28"/>
          <w:szCs w:val="28"/>
        </w:rPr>
      </w:pPr>
      <w:hyperlink r:id="rId38" w:history="1">
        <w:r w:rsidRPr="00566E0E">
          <w:rPr>
            <w:rFonts w:ascii="Simplified Arabic" w:hAnsi="Simplified Arabic" w:cs="Simplified Arabic"/>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s://ar.wikipedia.org/wiki/%D9%85%D9%84%D9%81:Consumption_Function.jpg" style="width:165.2pt;height:145.8pt" o:button="t"/>
          </w:pict>
        </w:r>
      </w:hyperlink>
      <w:r w:rsidR="004C34CE" w:rsidRPr="00324F97">
        <w:rPr>
          <w:rFonts w:ascii="Simplified Arabic" w:hAnsi="Simplified Arabic" w:cs="Simplified Arabic"/>
          <w:noProof/>
          <w:sz w:val="28"/>
          <w:szCs w:val="28"/>
          <w:rtl/>
        </w:rPr>
        <w:drawing>
          <wp:inline distT="0" distB="0" distL="0" distR="0">
            <wp:extent cx="3999699" cy="2474259"/>
            <wp:effectExtent l="19050" t="0" r="801" b="0"/>
            <wp:docPr id="9" name="Image 9" descr="C:\Users\BILAL\Downloads\Consumption_Func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ILAL\Downloads\Consumption_Function.jpg"/>
                    <pic:cNvPicPr>
                      <a:picLocks noChangeAspect="1" noChangeArrowheads="1"/>
                    </pic:cNvPicPr>
                  </pic:nvPicPr>
                  <pic:blipFill>
                    <a:blip r:embed="rId39" cstate="print"/>
                    <a:srcRect/>
                    <a:stretch>
                      <a:fillRect/>
                    </a:stretch>
                  </pic:blipFill>
                  <pic:spPr bwMode="auto">
                    <a:xfrm>
                      <a:off x="0" y="0"/>
                      <a:ext cx="4002111" cy="2475751"/>
                    </a:xfrm>
                    <a:prstGeom prst="rect">
                      <a:avLst/>
                    </a:prstGeom>
                    <a:noFill/>
                    <a:ln w="9525">
                      <a:noFill/>
                      <a:miter lim="800000"/>
                      <a:headEnd/>
                      <a:tailEnd/>
                    </a:ln>
                  </pic:spPr>
                </pic:pic>
              </a:graphicData>
            </a:graphic>
          </wp:inline>
        </w:drawing>
      </w:r>
    </w:p>
    <w:p w:rsidR="00E70A2B" w:rsidRPr="00324F97" w:rsidRDefault="00E70A2B" w:rsidP="00324F97">
      <w:pPr>
        <w:shd w:val="clear" w:color="auto" w:fill="F8F9FA"/>
        <w:bidi/>
        <w:spacing w:after="0" w:line="240" w:lineRule="auto"/>
        <w:rPr>
          <w:rFonts w:ascii="Simplified Arabic" w:hAnsi="Simplified Arabic" w:cs="Simplified Arabic"/>
          <w:sz w:val="28"/>
          <w:szCs w:val="28"/>
          <w:rtl/>
        </w:rPr>
      </w:pPr>
      <w:r w:rsidRPr="00324F97">
        <w:rPr>
          <w:rFonts w:ascii="Simplified Arabic" w:hAnsi="Simplified Arabic" w:cs="Simplified Arabic"/>
          <w:sz w:val="28"/>
          <w:szCs w:val="28"/>
          <w:rtl/>
        </w:rPr>
        <w:t>رسم بياني لدالة الاستهلاك</w:t>
      </w:r>
    </w:p>
    <w:p w:rsidR="00E70A2B" w:rsidRPr="00324F97" w:rsidRDefault="00E70A2B" w:rsidP="00324F97">
      <w:pPr>
        <w:pStyle w:val="NormalWeb"/>
        <w:bidi/>
        <w:spacing w:before="0" w:beforeAutospacing="0" w:after="0" w:afterAutospacing="0"/>
        <w:rPr>
          <w:rFonts w:ascii="Simplified Arabic" w:hAnsi="Simplified Arabic" w:cs="Simplified Arabic"/>
          <w:sz w:val="28"/>
          <w:szCs w:val="28"/>
          <w:rtl/>
        </w:rPr>
      </w:pPr>
      <w:r w:rsidRPr="00324F97">
        <w:rPr>
          <w:rFonts w:ascii="Simplified Arabic" w:hAnsi="Simplified Arabic" w:cs="Simplified Arabic"/>
          <w:sz w:val="28"/>
          <w:szCs w:val="28"/>
          <w:rtl/>
        </w:rPr>
        <w:lastRenderedPageBreak/>
        <w:t>دالة الاستهلاك في النظرية الكينزية هي : </w:t>
      </w:r>
      <w:r w:rsidRPr="00324F97">
        <w:rPr>
          <w:rStyle w:val="mwe-math-mathml-inline"/>
          <w:rFonts w:ascii="Simplified Arabic" w:hAnsi="Simplified Arabic" w:cs="Simplified Arabic"/>
          <w:vanish/>
          <w:sz w:val="28"/>
          <w:szCs w:val="28"/>
          <w:rtl/>
        </w:rPr>
        <w:t>{\</w:t>
      </w:r>
      <w:r w:rsidRPr="00324F97">
        <w:rPr>
          <w:rStyle w:val="mwe-math-mathml-inline"/>
          <w:rFonts w:ascii="Simplified Arabic" w:hAnsi="Simplified Arabic" w:cs="Simplified Arabic"/>
          <w:vanish/>
          <w:sz w:val="28"/>
          <w:szCs w:val="28"/>
        </w:rPr>
        <w:t>displaystyle C=a+b\times Y_{d</w:t>
      </w:r>
      <w:r w:rsidRPr="00324F97">
        <w:rPr>
          <w:rStyle w:val="mwe-math-mathml-inline"/>
          <w:rFonts w:ascii="Simplified Arabic" w:hAnsi="Simplified Arabic" w:cs="Simplified Arabic"/>
          <w:vanish/>
          <w:sz w:val="28"/>
          <w:szCs w:val="28"/>
          <w:rtl/>
        </w:rPr>
        <w:t>}}</w:t>
      </w:r>
      <w:r w:rsidR="00566E0E" w:rsidRPr="00566E0E">
        <w:rPr>
          <w:rFonts w:ascii="Simplified Arabic" w:hAnsi="Simplified Arabic" w:cs="Simplified Arabic"/>
          <w:sz w:val="28"/>
          <w:szCs w:val="28"/>
        </w:rPr>
        <w:pict>
          <v:shape id="_x0000_i1026" type="#_x0000_t75" alt="{\displaystyle C=a+b\times Y_{d}}" style="width:24.2pt;height:24.2pt"/>
        </w:pict>
      </w:r>
    </w:p>
    <w:p w:rsidR="00E70A2B" w:rsidRPr="00324F97" w:rsidRDefault="00E70A2B" w:rsidP="00324F97">
      <w:pPr>
        <w:pStyle w:val="NormalWeb"/>
        <w:bidi/>
        <w:spacing w:before="0" w:beforeAutospacing="0" w:after="0" w:afterAutospacing="0"/>
        <w:rPr>
          <w:rFonts w:ascii="Simplified Arabic" w:hAnsi="Simplified Arabic" w:cs="Simplified Arabic"/>
          <w:sz w:val="28"/>
          <w:szCs w:val="28"/>
          <w:rtl/>
        </w:rPr>
      </w:pPr>
      <w:r w:rsidRPr="00324F97">
        <w:rPr>
          <w:rFonts w:ascii="Simplified Arabic" w:hAnsi="Simplified Arabic" w:cs="Simplified Arabic"/>
          <w:sz w:val="28"/>
          <w:szCs w:val="28"/>
          <w:rtl/>
        </w:rPr>
        <w:t>حيث </w:t>
      </w:r>
      <w:r w:rsidRPr="00324F97">
        <w:rPr>
          <w:rStyle w:val="mwe-math-mathml-inline"/>
          <w:rFonts w:ascii="Simplified Arabic" w:hAnsi="Simplified Arabic" w:cs="Simplified Arabic"/>
          <w:vanish/>
          <w:sz w:val="28"/>
          <w:szCs w:val="28"/>
          <w:rtl/>
        </w:rPr>
        <w:t>{\</w:t>
      </w:r>
      <w:r w:rsidRPr="00324F97">
        <w:rPr>
          <w:rStyle w:val="mwe-math-mathml-inline"/>
          <w:rFonts w:ascii="Simplified Arabic" w:hAnsi="Simplified Arabic" w:cs="Simplified Arabic"/>
          <w:vanish/>
          <w:sz w:val="28"/>
          <w:szCs w:val="28"/>
        </w:rPr>
        <w:t>displaystyle a</w:t>
      </w:r>
      <w:r w:rsidRPr="00324F97">
        <w:rPr>
          <w:rStyle w:val="mwe-math-mathml-inline"/>
          <w:rFonts w:ascii="Simplified Arabic" w:hAnsi="Simplified Arabic" w:cs="Simplified Arabic"/>
          <w:vanish/>
          <w:sz w:val="28"/>
          <w:szCs w:val="28"/>
          <w:rtl/>
        </w:rPr>
        <w:t>}</w:t>
      </w:r>
      <w:r w:rsidR="00566E0E" w:rsidRPr="00566E0E">
        <w:rPr>
          <w:rFonts w:ascii="Simplified Arabic" w:hAnsi="Simplified Arabic" w:cs="Simplified Arabic"/>
          <w:sz w:val="28"/>
          <w:szCs w:val="28"/>
        </w:rPr>
        <w:pict>
          <v:shape id="_x0000_i1027" type="#_x0000_t75" alt="a" style="width:24.2pt;height:24.2pt"/>
        </w:pict>
      </w:r>
      <w:r w:rsidRPr="00324F97">
        <w:rPr>
          <w:rFonts w:ascii="Simplified Arabic" w:hAnsi="Simplified Arabic" w:cs="Simplified Arabic"/>
          <w:sz w:val="28"/>
          <w:szCs w:val="28"/>
          <w:rtl/>
        </w:rPr>
        <w:t> هي الاستهلاك المستقل عن الدخل أو بعبارة أخرى هو الاستهلاك عندما يكون الدخل صفر. و</w:t>
      </w:r>
      <w:r w:rsidRPr="00324F97">
        <w:rPr>
          <w:rStyle w:val="mwe-math-mathml-inline"/>
          <w:rFonts w:ascii="Simplified Arabic" w:hAnsi="Simplified Arabic" w:cs="Simplified Arabic"/>
          <w:vanish/>
          <w:sz w:val="28"/>
          <w:szCs w:val="28"/>
          <w:rtl/>
        </w:rPr>
        <w:t>{\</w:t>
      </w:r>
      <w:r w:rsidRPr="00324F97">
        <w:rPr>
          <w:rStyle w:val="mwe-math-mathml-inline"/>
          <w:rFonts w:ascii="Simplified Arabic" w:hAnsi="Simplified Arabic" w:cs="Simplified Arabic"/>
          <w:vanish/>
          <w:sz w:val="28"/>
          <w:szCs w:val="28"/>
        </w:rPr>
        <w:t>displaystyle b\times Y_{d</w:t>
      </w:r>
      <w:r w:rsidRPr="00324F97">
        <w:rPr>
          <w:rStyle w:val="mwe-math-mathml-inline"/>
          <w:rFonts w:ascii="Simplified Arabic" w:hAnsi="Simplified Arabic" w:cs="Simplified Arabic"/>
          <w:vanish/>
          <w:sz w:val="28"/>
          <w:szCs w:val="28"/>
          <w:rtl/>
        </w:rPr>
        <w:t>}}</w:t>
      </w:r>
      <w:r w:rsidR="00566E0E" w:rsidRPr="00566E0E">
        <w:rPr>
          <w:rFonts w:ascii="Simplified Arabic" w:hAnsi="Simplified Arabic" w:cs="Simplified Arabic"/>
          <w:sz w:val="28"/>
          <w:szCs w:val="28"/>
        </w:rPr>
        <w:pict>
          <v:shape id="_x0000_i1028" type="#_x0000_t75" alt="{\displaystyle b\times Y_{d}}" style="width:24.2pt;height:24.2pt"/>
        </w:pict>
      </w:r>
      <w:r w:rsidRPr="00324F97">
        <w:rPr>
          <w:rFonts w:ascii="Simplified Arabic" w:hAnsi="Simplified Arabic" w:cs="Simplified Arabic"/>
          <w:sz w:val="28"/>
          <w:szCs w:val="28"/>
          <w:rtl/>
        </w:rPr>
        <w:t> هو الاستهلاك المستحث الذي يتأثر بمستوى دخل الاقتصاد.</w:t>
      </w:r>
    </w:p>
    <w:p w:rsidR="00E70A2B" w:rsidRPr="00324F97" w:rsidRDefault="00E70A2B" w:rsidP="00324F97">
      <w:pPr>
        <w:pStyle w:val="Titre2"/>
        <w:pBdr>
          <w:bottom w:val="single" w:sz="4" w:space="0" w:color="C0C0C0"/>
        </w:pBdr>
        <w:bidi/>
        <w:spacing w:before="0" w:beforeAutospacing="0" w:after="0" w:afterAutospacing="0"/>
        <w:rPr>
          <w:rFonts w:ascii="Simplified Arabic" w:hAnsi="Simplified Arabic" w:cs="Simplified Arabic"/>
          <w:b w:val="0"/>
          <w:bCs w:val="0"/>
          <w:sz w:val="28"/>
          <w:szCs w:val="28"/>
          <w:rtl/>
        </w:rPr>
      </w:pPr>
      <w:r w:rsidRPr="00324F97">
        <w:rPr>
          <w:rStyle w:val="mw-headline"/>
          <w:rFonts w:ascii="Simplified Arabic" w:hAnsi="Simplified Arabic" w:cs="Simplified Arabic"/>
          <w:b w:val="0"/>
          <w:bCs w:val="0"/>
          <w:sz w:val="28"/>
          <w:szCs w:val="28"/>
          <w:rtl/>
        </w:rPr>
        <w:t>المراجع</w:t>
      </w:r>
    </w:p>
    <w:p w:rsidR="00E70A2B" w:rsidRPr="00324F97" w:rsidRDefault="00566E0E" w:rsidP="00324F97">
      <w:pPr>
        <w:bidi/>
        <w:spacing w:after="0" w:line="240" w:lineRule="auto"/>
        <w:rPr>
          <w:rFonts w:ascii="Simplified Arabic" w:hAnsi="Simplified Arabic" w:cs="Simplified Arabic"/>
          <w:sz w:val="28"/>
          <w:szCs w:val="28"/>
          <w:rtl/>
        </w:rPr>
      </w:pPr>
      <w:hyperlink r:id="rId40" w:history="1">
        <w:r w:rsidR="001A241A" w:rsidRPr="00324F97">
          <w:rPr>
            <w:rStyle w:val="Lienhypertexte"/>
            <w:rFonts w:ascii="Simplified Arabic" w:hAnsi="Simplified Arabic" w:cs="Simplified Arabic"/>
            <w:color w:val="auto"/>
            <w:sz w:val="28"/>
            <w:szCs w:val="28"/>
            <w:u w:val="none"/>
          </w:rPr>
          <w:t>https://ar.wikipedia.org/wiki</w:t>
        </w:r>
      </w:hyperlink>
    </w:p>
    <w:p w:rsidR="001A241A" w:rsidRPr="00324F97" w:rsidRDefault="001A241A" w:rsidP="00324F97">
      <w:pPr>
        <w:bidi/>
        <w:spacing w:after="0" w:line="240" w:lineRule="auto"/>
        <w:rPr>
          <w:rFonts w:ascii="Simplified Arabic" w:hAnsi="Simplified Arabic" w:cs="Simplified Arabic"/>
          <w:sz w:val="28"/>
          <w:szCs w:val="28"/>
          <w:rtl/>
        </w:rPr>
      </w:pPr>
    </w:p>
    <w:p w:rsidR="001A241A" w:rsidRPr="0006586D" w:rsidRDefault="001A241A" w:rsidP="00324F97">
      <w:pPr>
        <w:bidi/>
        <w:spacing w:after="0" w:line="240" w:lineRule="auto"/>
        <w:rPr>
          <w:rFonts w:ascii="Simplified Arabic" w:hAnsi="Simplified Arabic" w:cs="Simplified Arabic"/>
          <w:b/>
          <w:bCs/>
          <w:sz w:val="28"/>
          <w:szCs w:val="28"/>
        </w:rPr>
      </w:pPr>
      <w:r w:rsidRPr="0006586D">
        <w:rPr>
          <w:rFonts w:ascii="Simplified Arabic" w:hAnsi="Simplified Arabic" w:cs="Simplified Arabic"/>
          <w:b/>
          <w:bCs/>
          <w:sz w:val="28"/>
          <w:szCs w:val="28"/>
          <w:rtl/>
        </w:rPr>
        <w:t>نظريات الاستهلاك</w:t>
      </w:r>
    </w:p>
    <w:p w:rsidR="0006586D" w:rsidRPr="00C67E6A" w:rsidRDefault="0006586D" w:rsidP="0006586D">
      <w:pPr>
        <w:bidi/>
        <w:jc w:val="lowKashida"/>
        <w:rPr>
          <w:rFonts w:cs="Arabic Transparent"/>
          <w:b/>
          <w:bCs/>
          <w:sz w:val="28"/>
          <w:szCs w:val="28"/>
          <w:rtl/>
        </w:rPr>
      </w:pPr>
      <w:r w:rsidRPr="00C67E6A">
        <w:rPr>
          <w:rFonts w:cs="Arabic Transparent" w:hint="cs"/>
          <w:b/>
          <w:bCs/>
          <w:sz w:val="28"/>
          <w:szCs w:val="28"/>
          <w:rtl/>
        </w:rPr>
        <w:t>الفرضيات الأساسية التي تقوم عليها النظرية الكنزية فيما يتعلق بدالة الاستهلاك:</w:t>
      </w:r>
    </w:p>
    <w:p w:rsidR="0006586D" w:rsidRDefault="0006586D" w:rsidP="0006586D">
      <w:pPr>
        <w:bidi/>
        <w:jc w:val="lowKashida"/>
        <w:rPr>
          <w:rFonts w:cs="Arabic Transparent"/>
          <w:sz w:val="28"/>
          <w:szCs w:val="28"/>
          <w:rtl/>
        </w:rPr>
      </w:pPr>
      <w:r>
        <w:rPr>
          <w:rFonts w:cs="Arabic Transparent" w:hint="cs"/>
          <w:sz w:val="28"/>
          <w:szCs w:val="28"/>
          <w:rtl/>
        </w:rPr>
        <w:t>1- إن دالة الاستهلاك ثابتة ومستقرة على الأقل في المدى القصير، وأن التغيرات التي تحدث في دالة الاستهلاك هي نتيجة لتغير الدخل بمعنى الانتقال من نقطة إلى أخرى على منحنى أو دالة الاستهلاك، وأن العلاقة بين الاستهلاك والدخل علاقة طردية.</w:t>
      </w:r>
    </w:p>
    <w:p w:rsidR="0006586D" w:rsidRDefault="0006586D" w:rsidP="0006586D">
      <w:pPr>
        <w:bidi/>
        <w:jc w:val="lowKashida"/>
        <w:rPr>
          <w:rFonts w:cs="Arabic Transparent"/>
          <w:sz w:val="28"/>
          <w:szCs w:val="28"/>
          <w:rtl/>
        </w:rPr>
      </w:pPr>
      <w:r>
        <w:rPr>
          <w:rFonts w:cs="Arabic Transparent" w:hint="cs"/>
          <w:sz w:val="28"/>
          <w:szCs w:val="28"/>
          <w:rtl/>
        </w:rPr>
        <w:t>2- الميل الحدي للاستهلاك يتحدد طبقا للقيد</w:t>
      </w:r>
      <w:r>
        <w:rPr>
          <w:rFonts w:cs="Arabic Transparent"/>
          <w:sz w:val="28"/>
          <w:szCs w:val="28"/>
        </w:rPr>
        <w:t xml:space="preserve">0 &lt; MPC &lt; 1 </w:t>
      </w:r>
      <w:r>
        <w:rPr>
          <w:rFonts w:cs="Arabic Transparent" w:hint="cs"/>
          <w:sz w:val="28"/>
          <w:szCs w:val="28"/>
          <w:rtl/>
        </w:rPr>
        <w:t xml:space="preserve"> ، وهو ثابت على طول دالة الاستهلاك لأنها دالة خطية. ولكن كينز يرى أيضا أنها يمكن أن تكون غير خطية وفي هذه الحالة يتناقص الميل الحدي مع زيادة الدخل.</w:t>
      </w:r>
    </w:p>
    <w:p w:rsidR="0006586D" w:rsidRDefault="0006586D" w:rsidP="0006586D">
      <w:pPr>
        <w:bidi/>
        <w:jc w:val="lowKashida"/>
        <w:rPr>
          <w:rFonts w:cs="Arabic Transparent"/>
          <w:sz w:val="28"/>
          <w:szCs w:val="28"/>
          <w:rtl/>
        </w:rPr>
      </w:pPr>
      <w:r>
        <w:rPr>
          <w:rFonts w:cs="Arabic Transparent" w:hint="cs"/>
          <w:sz w:val="28"/>
          <w:szCs w:val="28"/>
          <w:rtl/>
        </w:rPr>
        <w:t>3- الميل الحدي للاستهلاك هو دائما أقل من الميل المتوسط</w:t>
      </w:r>
      <w:r>
        <w:rPr>
          <w:rFonts w:cs="Arabic Transparent"/>
          <w:sz w:val="28"/>
          <w:szCs w:val="28"/>
        </w:rPr>
        <w:t xml:space="preserve">MPC&lt;APC </w:t>
      </w:r>
      <w:r>
        <w:rPr>
          <w:rFonts w:cs="Arabic Transparent" w:hint="cs"/>
          <w:sz w:val="28"/>
          <w:szCs w:val="28"/>
          <w:rtl/>
        </w:rPr>
        <w:t>.</w:t>
      </w:r>
    </w:p>
    <w:p w:rsidR="0006586D" w:rsidRDefault="0006586D" w:rsidP="0006586D">
      <w:pPr>
        <w:bidi/>
        <w:jc w:val="lowKashida"/>
        <w:rPr>
          <w:rFonts w:cs="Arabic Transparent"/>
          <w:sz w:val="28"/>
          <w:szCs w:val="28"/>
        </w:rPr>
      </w:pPr>
      <w:r>
        <w:rPr>
          <w:rFonts w:cs="Arabic Transparent" w:hint="cs"/>
          <w:sz w:val="28"/>
          <w:szCs w:val="28"/>
          <w:rtl/>
        </w:rPr>
        <w:t xml:space="preserve">4-الميل المتوسط للاستهلاك يتناقص مع كل زيادة في الدخل. </w:t>
      </w:r>
    </w:p>
    <w:p w:rsidR="0006586D" w:rsidRDefault="0006586D" w:rsidP="0006586D">
      <w:pPr>
        <w:bidi/>
        <w:jc w:val="center"/>
        <w:rPr>
          <w:rFonts w:cs="Arabic Transparent"/>
          <w:sz w:val="28"/>
          <w:szCs w:val="28"/>
        </w:rPr>
      </w:pPr>
    </w:p>
    <w:p w:rsidR="0006586D" w:rsidRDefault="0006586D" w:rsidP="0006586D">
      <w:pPr>
        <w:bidi/>
        <w:jc w:val="center"/>
        <w:rPr>
          <w:rFonts w:cs="Arabic Transparent"/>
          <w:b/>
          <w:bCs/>
          <w:sz w:val="28"/>
          <w:szCs w:val="28"/>
          <w:rtl/>
        </w:rPr>
      </w:pPr>
      <w:r>
        <w:rPr>
          <w:rFonts w:cs="Arabic Transparent" w:hint="cs"/>
          <w:b/>
          <w:bCs/>
          <w:sz w:val="28"/>
          <w:szCs w:val="28"/>
          <w:rtl/>
        </w:rPr>
        <w:t>النظريات الحديثة للاستهلاك</w:t>
      </w:r>
    </w:p>
    <w:p w:rsidR="0006586D" w:rsidRDefault="0006586D" w:rsidP="0006586D">
      <w:pPr>
        <w:bidi/>
        <w:jc w:val="center"/>
        <w:rPr>
          <w:rFonts w:cs="Arabic Transparent"/>
          <w:b/>
          <w:bCs/>
          <w:sz w:val="28"/>
          <w:szCs w:val="28"/>
          <w:rtl/>
        </w:rPr>
      </w:pPr>
      <w:r>
        <w:rPr>
          <w:rFonts w:cs="Arabic Transparent" w:hint="cs"/>
          <w:b/>
          <w:bCs/>
          <w:sz w:val="28"/>
          <w:szCs w:val="28"/>
          <w:rtl/>
        </w:rPr>
        <w:t>ـــــــــــــــ</w:t>
      </w:r>
    </w:p>
    <w:p w:rsidR="0006586D" w:rsidRDefault="0006586D" w:rsidP="0006586D">
      <w:pPr>
        <w:bidi/>
        <w:jc w:val="both"/>
        <w:rPr>
          <w:rFonts w:cs="Arabic Transparent"/>
          <w:sz w:val="28"/>
          <w:szCs w:val="28"/>
          <w:rtl/>
        </w:rPr>
      </w:pPr>
      <w:r>
        <w:rPr>
          <w:rFonts w:cs="Arabic Transparent" w:hint="cs"/>
          <w:sz w:val="28"/>
          <w:szCs w:val="28"/>
          <w:rtl/>
        </w:rPr>
        <w:t xml:space="preserve">     للتحقق من مدى صحة النظرية الكنزية أجريت بعض الدراسات التطبيقية باستخدام نوعين من البيانات:</w:t>
      </w:r>
    </w:p>
    <w:p w:rsidR="0006586D" w:rsidRPr="00AA514F" w:rsidRDefault="0006586D" w:rsidP="0006586D">
      <w:pPr>
        <w:bidi/>
        <w:jc w:val="both"/>
        <w:rPr>
          <w:rFonts w:cs="Arabic Transparent"/>
          <w:sz w:val="28"/>
          <w:szCs w:val="28"/>
          <w:rtl/>
        </w:rPr>
      </w:pPr>
      <w:r>
        <w:rPr>
          <w:rFonts w:cs="Arabic Transparent" w:hint="cs"/>
          <w:sz w:val="28"/>
          <w:szCs w:val="28"/>
          <w:rtl/>
        </w:rPr>
        <w:t xml:space="preserve">1- </w:t>
      </w:r>
      <w:r>
        <w:rPr>
          <w:rFonts w:cs="Arabic Transparent" w:hint="cs"/>
          <w:sz w:val="28"/>
          <w:szCs w:val="28"/>
          <w:u w:val="single"/>
          <w:rtl/>
        </w:rPr>
        <w:t>بيانات مقطعية عرضية</w:t>
      </w:r>
      <w:r w:rsidRPr="00AA514F">
        <w:rPr>
          <w:rFonts w:cs="Arabic Transparent"/>
          <w:u w:val="single"/>
        </w:rPr>
        <w:t xml:space="preserve">Cross Section Data </w:t>
      </w:r>
      <w:r>
        <w:rPr>
          <w:rFonts w:cs="Arabic Transparent" w:hint="cs"/>
          <w:sz w:val="28"/>
          <w:szCs w:val="28"/>
          <w:u w:val="single"/>
          <w:rtl/>
        </w:rPr>
        <w:t>:</w:t>
      </w:r>
      <w:r>
        <w:rPr>
          <w:rFonts w:cs="Arabic Transparent" w:hint="cs"/>
          <w:sz w:val="28"/>
          <w:szCs w:val="28"/>
          <w:rtl/>
        </w:rPr>
        <w:t xml:space="preserve"> جمعت فيها بيانات عن حجم الدخل المتاح لمجموعة الأسر في فترة زمنية معينة، وبيانات عن استهلاك تلك الأسر. وأثبتت الدراسة أن هناك علاقة بين الاستهلاك والدخل كتلك التي افترض كينز وجودها.</w:t>
      </w:r>
    </w:p>
    <w:p w:rsidR="0006586D" w:rsidRDefault="0006586D" w:rsidP="0006586D">
      <w:pPr>
        <w:bidi/>
        <w:jc w:val="both"/>
        <w:rPr>
          <w:rFonts w:cs="Arabic Transparent"/>
          <w:sz w:val="28"/>
          <w:szCs w:val="28"/>
          <w:rtl/>
        </w:rPr>
      </w:pPr>
      <w:r>
        <w:rPr>
          <w:rFonts w:cs="Arabic Transparent" w:hint="cs"/>
          <w:sz w:val="28"/>
          <w:szCs w:val="28"/>
          <w:rtl/>
        </w:rPr>
        <w:t xml:space="preserve">2- </w:t>
      </w:r>
      <w:r>
        <w:rPr>
          <w:rFonts w:cs="Arabic Transparent" w:hint="cs"/>
          <w:sz w:val="28"/>
          <w:szCs w:val="28"/>
          <w:u w:val="single"/>
          <w:rtl/>
        </w:rPr>
        <w:t>بيانات السلاسل الزمنية</w:t>
      </w:r>
      <w:r w:rsidRPr="00AA514F">
        <w:rPr>
          <w:rFonts w:cs="Arabic Transparent"/>
          <w:u w:val="single"/>
        </w:rPr>
        <w:t xml:space="preserve">Time Series Data </w:t>
      </w:r>
      <w:r>
        <w:rPr>
          <w:rFonts w:cs="Arabic Transparent" w:hint="cs"/>
          <w:sz w:val="28"/>
          <w:szCs w:val="28"/>
          <w:u w:val="single"/>
          <w:rtl/>
        </w:rPr>
        <w:t xml:space="preserve">: </w:t>
      </w:r>
      <w:r>
        <w:rPr>
          <w:rFonts w:cs="Arabic Transparent" w:hint="cs"/>
          <w:sz w:val="28"/>
          <w:szCs w:val="28"/>
          <w:rtl/>
        </w:rPr>
        <w:t>تمكن الاقتصاديون بظهور الحسابات الأولى للدخل القومي في الولايات المتحدة عن الفترة (1929-1941) من استخدام هذه البيانات السنوية للبحث عن طبيعة العلاقة بين الاستهلاك والدخل. وتم الحصول منها على بيانات تتفق مع الافتراضات التي قامت عليها النظرية الكنزية.</w:t>
      </w:r>
    </w:p>
    <w:p w:rsidR="0006586D" w:rsidRDefault="0006586D" w:rsidP="0006586D">
      <w:pPr>
        <w:bidi/>
        <w:jc w:val="both"/>
        <w:rPr>
          <w:rFonts w:cs="Arabic Transparent"/>
          <w:sz w:val="28"/>
          <w:szCs w:val="28"/>
          <w:rtl/>
        </w:rPr>
      </w:pPr>
      <w:r>
        <w:rPr>
          <w:rFonts w:cs="Arabic Transparent" w:hint="cs"/>
          <w:sz w:val="28"/>
          <w:szCs w:val="28"/>
          <w:rtl/>
        </w:rPr>
        <w:t xml:space="preserve">     ومما تقدم يتضح لنا أن الدراسات قد اثبتت صحة النظرية الكنزية مع الاختلاف في بعض الفروض. وفيما يلي نستعرض وبشكل سريع النظريات الحديثة المتعلقة بالاستهلاك.</w:t>
      </w:r>
    </w:p>
    <w:p w:rsidR="0006586D" w:rsidRDefault="0006586D" w:rsidP="0006586D">
      <w:pPr>
        <w:bidi/>
        <w:jc w:val="both"/>
        <w:rPr>
          <w:rFonts w:cs="Arabic Transparent"/>
          <w:sz w:val="28"/>
          <w:szCs w:val="28"/>
          <w:rtl/>
        </w:rPr>
      </w:pPr>
    </w:p>
    <w:p w:rsidR="0006586D" w:rsidRDefault="0006586D" w:rsidP="0006586D">
      <w:pPr>
        <w:bidi/>
        <w:jc w:val="both"/>
        <w:rPr>
          <w:rFonts w:cs="Arabic Transparent"/>
          <w:sz w:val="28"/>
          <w:szCs w:val="28"/>
        </w:rPr>
      </w:pPr>
      <w:r>
        <w:rPr>
          <w:rFonts w:cs="Arabic Transparent" w:hint="cs"/>
          <w:b/>
          <w:bCs/>
          <w:sz w:val="28"/>
          <w:szCs w:val="28"/>
          <w:u w:val="single"/>
          <w:rtl/>
        </w:rPr>
        <w:t>أولا- فرضية الدخل المطلق</w:t>
      </w:r>
      <w:r w:rsidRPr="004E4EE8">
        <w:rPr>
          <w:rFonts w:cs="Arabic Transparent"/>
          <w:b/>
          <w:bCs/>
          <w:u w:val="single"/>
        </w:rPr>
        <w:t xml:space="preserve">The </w:t>
      </w:r>
      <w:r w:rsidRPr="00A641F4">
        <w:rPr>
          <w:rFonts w:cs="Arabic Transparent"/>
          <w:b/>
          <w:bCs/>
          <w:u w:val="single"/>
        </w:rPr>
        <w:t xml:space="preserve">Absolute Income Hypothesis </w:t>
      </w:r>
      <w:r>
        <w:rPr>
          <w:rFonts w:cs="Arabic Transparent" w:hint="cs"/>
          <w:b/>
          <w:bCs/>
          <w:sz w:val="28"/>
          <w:szCs w:val="28"/>
          <w:u w:val="single"/>
          <w:rtl/>
        </w:rPr>
        <w:t>:</w:t>
      </w:r>
    </w:p>
    <w:p w:rsidR="0006586D" w:rsidRDefault="00566E0E" w:rsidP="0006586D">
      <w:pPr>
        <w:bidi/>
        <w:ind w:firstLine="544"/>
        <w:jc w:val="both"/>
        <w:rPr>
          <w:rFonts w:cs="Arabic Transparent"/>
          <w:sz w:val="28"/>
          <w:szCs w:val="28"/>
        </w:rPr>
      </w:pPr>
      <w:r>
        <w:rPr>
          <w:rFonts w:cs="Arabic Transparent"/>
          <w:noProof/>
          <w:sz w:val="28"/>
          <w:szCs w:val="28"/>
        </w:rPr>
        <w:lastRenderedPageBreak/>
        <w:pict>
          <v:group id="_x0000_s1030" editas="canvas" style="position:absolute;left:0;text-align:left;margin-left:-18pt;margin-top:50.5pt;width:243pt;height:205.1pt;z-index:251660288" coordorigin="1483,2498" coordsize="4860,4102" o:allowoverlap="f">
            <o:lock v:ext="edit" aspectratio="t"/>
            <v:shape id="_x0000_s1031" type="#_x0000_t75" style="position:absolute;left:1483;top:2498;width:4860;height:4102" o:preferrelative="f">
              <v:fill o:detectmouseclick="t"/>
              <v:path o:extrusionok="t" o:connecttype="none"/>
              <o:lock v:ext="edit" text="t"/>
            </v:shape>
            <v:line id="_x0000_s1032" style="position:absolute;flip:y" from="2023,3000" to="2024,5880">
              <v:stroke endarrow="block"/>
            </v:line>
            <v:line id="_x0000_s1033" style="position:absolute;flip:y" from="2023,5880" to="6163,5918">
              <v:stroke endarrow="block"/>
            </v:line>
            <v:line id="_x0000_s1034" style="position:absolute;flip:y" from="2023,5160" to="5983,5198" strokecolor="red" strokeweight="1.5pt"/>
            <v:shapetype id="_x0000_t202" coordsize="21600,21600" o:spt="202" path="m,l,21600r21600,l21600,xe">
              <v:stroke joinstyle="miter"/>
              <v:path gradientshapeok="t" o:connecttype="rect"/>
            </v:shapetype>
            <v:shape id="_x0000_s1035" type="#_x0000_t202" style="position:absolute;left:1843;top:2640;width:900;height:540" filled="f" stroked="f">
              <v:textbox style="mso-next-textbox:#_x0000_s1035">
                <w:txbxContent>
                  <w:p w:rsidR="009713A5" w:rsidRPr="00F855F2" w:rsidRDefault="009713A5" w:rsidP="0006586D">
                    <w:pPr>
                      <w:rPr>
                        <w:b/>
                        <w:bCs/>
                        <w:sz w:val="28"/>
                        <w:szCs w:val="28"/>
                      </w:rPr>
                    </w:pPr>
                    <w:r w:rsidRPr="00BF20AD">
                      <w:rPr>
                        <w:b/>
                        <w:bCs/>
                      </w:rPr>
                      <w:t>MPC</w:t>
                    </w:r>
                  </w:p>
                </w:txbxContent>
              </v:textbox>
            </v:shape>
            <v:shape id="_x0000_s1036" type="#_x0000_t202" style="position:absolute;left:5623;top:5880;width:720;height:540" filled="f" stroked="f">
              <v:textbox style="mso-next-textbox:#_x0000_s1036">
                <w:txbxContent>
                  <w:p w:rsidR="009713A5" w:rsidRPr="004F6349" w:rsidRDefault="009713A5" w:rsidP="0006586D">
                    <w:pPr>
                      <w:rPr>
                        <w:b/>
                        <w:bCs/>
                        <w:sz w:val="28"/>
                        <w:szCs w:val="28"/>
                        <w:vertAlign w:val="superscript"/>
                      </w:rPr>
                    </w:pPr>
                    <w:r>
                      <w:rPr>
                        <w:b/>
                        <w:bCs/>
                        <w:sz w:val="28"/>
                        <w:szCs w:val="28"/>
                      </w:rPr>
                      <w:t>Y</w:t>
                    </w:r>
                    <w:r>
                      <w:rPr>
                        <w:b/>
                        <w:bCs/>
                        <w:sz w:val="28"/>
                        <w:szCs w:val="28"/>
                        <w:vertAlign w:val="superscript"/>
                      </w:rPr>
                      <w:t>d</w:t>
                    </w:r>
                  </w:p>
                </w:txbxContent>
              </v:textbox>
            </v:shape>
            <v:shape id="_x0000_s1037" type="#_x0000_t202" style="position:absolute;left:1483;top:4980;width:720;height:540" filled="f" stroked="f">
              <v:textbox style="mso-next-textbox:#_x0000_s1037">
                <w:txbxContent>
                  <w:p w:rsidR="009713A5" w:rsidRPr="003F1731" w:rsidRDefault="009713A5" w:rsidP="0006586D">
                    <w:pPr>
                      <w:rPr>
                        <w:b/>
                        <w:bCs/>
                        <w:color w:val="FF0000"/>
                      </w:rPr>
                    </w:pPr>
                    <w:r w:rsidRPr="003F1731">
                      <w:rPr>
                        <w:b/>
                        <w:bCs/>
                        <w:color w:val="FF0000"/>
                      </w:rPr>
                      <w:t>C</w:t>
                    </w:r>
                    <w:r w:rsidRPr="003F1731">
                      <w:rPr>
                        <w:b/>
                        <w:bCs/>
                        <w:color w:val="FF0000"/>
                        <w:vertAlign w:val="subscript"/>
                      </w:rPr>
                      <w:t>1</w:t>
                    </w:r>
                  </w:p>
                </w:txbxContent>
              </v:textbox>
            </v:shape>
            <v:shape id="_x0000_s1038" type="#_x0000_t202" style="position:absolute;left:5083;top:4620;width:1080;height:540" filled="f" stroked="f">
              <v:textbox style="mso-next-textbox:#_x0000_s1038">
                <w:txbxContent>
                  <w:p w:rsidR="009713A5" w:rsidRPr="003F1731" w:rsidRDefault="009713A5" w:rsidP="0006586D">
                    <w:pPr>
                      <w:rPr>
                        <w:b/>
                        <w:bCs/>
                        <w:color w:val="0000FF"/>
                      </w:rPr>
                    </w:pPr>
                    <w:r>
                      <w:rPr>
                        <w:b/>
                        <w:bCs/>
                        <w:color w:val="0000FF"/>
                      </w:rPr>
                      <w:t>APC</w:t>
                    </w:r>
                  </w:p>
                </w:txbxContent>
              </v:textbox>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9" type="#_x0000_t19" style="position:absolute;left:2383;top:3180;width:3600;height:1801;rotation:180" coordsize="21600,22024" adj="-5898241,73766" path="wr-21600,,21600,43200,,,21596,22024nfewr-21600,,21600,43200,,,21596,22024l,21600nsxe" strokecolor="blue" strokeweight="1.5pt">
              <v:path o:connectlocs="0,0;21596,22024;0,21600"/>
            </v:shape>
            <w10:wrap type="square"/>
          </v:group>
        </w:pict>
      </w:r>
      <w:r w:rsidR="0006586D">
        <w:rPr>
          <w:rFonts w:cs="Arabic Transparent" w:hint="cs"/>
          <w:sz w:val="28"/>
          <w:szCs w:val="28"/>
          <w:rtl/>
        </w:rPr>
        <w:t>في نطاق فرض الدخل المطلق يتحدد الاستهلاك بالمستوى المطلق والحالي للدخل، أي أن:</w:t>
      </w:r>
      <w:r w:rsidR="0006586D" w:rsidRPr="004F6349">
        <w:rPr>
          <w:rFonts w:cs="Arabic Transparent"/>
          <w:position w:val="-10"/>
          <w:sz w:val="28"/>
          <w:szCs w:val="28"/>
        </w:rPr>
        <w:object w:dxaOrig="1120" w:dyaOrig="360">
          <v:shape id="_x0000_i1029" type="#_x0000_t75" style="width:56.25pt;height:18.15pt" o:ole="">
            <v:imagedata r:id="rId41" o:title=""/>
          </v:shape>
          <o:OLEObject Type="Embed" ProgID="Equation.3" ShapeID="_x0000_i1029" DrawAspect="Content" ObjectID="_1683982389" r:id="rId42"/>
        </w:object>
      </w:r>
      <w:r w:rsidR="0006586D">
        <w:rPr>
          <w:rFonts w:cs="Arabic Transparent" w:hint="cs"/>
          <w:sz w:val="28"/>
          <w:szCs w:val="28"/>
          <w:rtl/>
        </w:rPr>
        <w:t xml:space="preserve">، حيث أن </w:t>
      </w:r>
      <w:r w:rsidR="0006586D">
        <w:rPr>
          <w:rFonts w:cs="Arabic Transparent"/>
          <w:i/>
          <w:iCs/>
        </w:rPr>
        <w:t xml:space="preserve">C </w:t>
      </w:r>
      <w:r w:rsidR="0006586D">
        <w:rPr>
          <w:rFonts w:cs="Arabic Transparent" w:hint="cs"/>
          <w:sz w:val="28"/>
          <w:szCs w:val="28"/>
          <w:rtl/>
        </w:rPr>
        <w:t xml:space="preserve"> تمثل الاستهلاك الحالي، بينما تمثل </w:t>
      </w:r>
      <w:r w:rsidR="0006586D">
        <w:rPr>
          <w:rFonts w:cs="Arabic Transparent"/>
          <w:i/>
          <w:iCs/>
        </w:rPr>
        <w:t>Y</w:t>
      </w:r>
      <w:r w:rsidR="0006586D">
        <w:rPr>
          <w:rFonts w:cs="Arabic Transparent"/>
          <w:i/>
          <w:iCs/>
          <w:vertAlign w:val="superscript"/>
        </w:rPr>
        <w:t>d</w:t>
      </w:r>
      <w:r w:rsidR="0006586D">
        <w:rPr>
          <w:rFonts w:cs="Arabic Transparent"/>
          <w:i/>
          <w:iCs/>
        </w:rPr>
        <w:t xml:space="preserve"> </w:t>
      </w:r>
      <w:r w:rsidR="0006586D">
        <w:rPr>
          <w:rFonts w:cs="Arabic Transparent" w:hint="cs"/>
          <w:i/>
          <w:iCs/>
          <w:rtl/>
        </w:rPr>
        <w:t xml:space="preserve"> </w:t>
      </w:r>
      <w:r w:rsidR="0006586D">
        <w:rPr>
          <w:rFonts w:cs="Arabic Transparent" w:hint="cs"/>
          <w:sz w:val="28"/>
          <w:szCs w:val="28"/>
          <w:rtl/>
        </w:rPr>
        <w:t>الدخل المتاح (الدخل الشخصي بعد خصم الضريبة). وهذا يعني أن العلاقة الأساسية بين الاستهلاك والدخل تتمثل في دالة الاستهلاك في الأجل القصير، وهي نفسها دالة الاستهلاك التي توصل إليها كينز</w:t>
      </w:r>
      <w:r w:rsidR="0006586D">
        <w:rPr>
          <w:rFonts w:cs="Arabic Transparent"/>
          <w:sz w:val="28"/>
          <w:szCs w:val="28"/>
        </w:rPr>
        <w:t>:</w:t>
      </w:r>
      <w:r w:rsidR="0006586D">
        <w:rPr>
          <w:rFonts w:cs="Arabic Transparent" w:hint="cs"/>
          <w:sz w:val="28"/>
          <w:szCs w:val="28"/>
          <w:rtl/>
        </w:rPr>
        <w:t xml:space="preserve"> </w:t>
      </w:r>
    </w:p>
    <w:p w:rsidR="0006586D" w:rsidRDefault="0006586D" w:rsidP="0006586D">
      <w:pPr>
        <w:bidi/>
        <w:ind w:firstLine="544"/>
        <w:jc w:val="both"/>
        <w:rPr>
          <w:rFonts w:cs="Arabic Transparent"/>
          <w:sz w:val="28"/>
          <w:szCs w:val="28"/>
        </w:rPr>
      </w:pPr>
      <w:r w:rsidRPr="004F6349">
        <w:rPr>
          <w:rFonts w:cs="Arabic Transparent"/>
          <w:position w:val="-12"/>
          <w:sz w:val="28"/>
          <w:szCs w:val="28"/>
        </w:rPr>
        <w:object w:dxaOrig="1380" w:dyaOrig="380">
          <v:shape id="_x0000_i1030" type="#_x0000_t75" style="width:68.95pt;height:18.75pt" o:ole="">
            <v:imagedata r:id="rId43" o:title=""/>
          </v:shape>
          <o:OLEObject Type="Embed" ProgID="Equation.3" ShapeID="_x0000_i1030" DrawAspect="Content" ObjectID="_1683982390" r:id="rId44"/>
        </w:object>
      </w:r>
    </w:p>
    <w:p w:rsidR="0006586D" w:rsidRDefault="0006586D" w:rsidP="0006586D">
      <w:pPr>
        <w:bidi/>
        <w:ind w:firstLine="544"/>
        <w:jc w:val="both"/>
        <w:rPr>
          <w:rFonts w:cs="Arabic Transparent"/>
          <w:sz w:val="28"/>
          <w:szCs w:val="28"/>
        </w:rPr>
      </w:pPr>
      <w:r>
        <w:rPr>
          <w:rFonts w:cs="Arabic Transparent" w:hint="cs"/>
          <w:sz w:val="28"/>
          <w:szCs w:val="28"/>
          <w:rtl/>
        </w:rPr>
        <w:t>ومن خواص هذه الدالة أن الميل المتوسط للاستهلاك</w:t>
      </w:r>
      <w:r>
        <w:rPr>
          <w:rFonts w:cs="Arabic Transparent"/>
        </w:rPr>
        <w:t xml:space="preserve">Average propensity to Consume (APC) </w:t>
      </w:r>
      <w:r>
        <w:rPr>
          <w:rFonts w:cs="Arabic Transparent" w:hint="cs"/>
          <w:sz w:val="28"/>
          <w:szCs w:val="28"/>
          <w:rtl/>
        </w:rPr>
        <w:t xml:space="preserve"> يتناقص مع ارتفاع الدخل المتاح، ويمكن ملاحظة ذلك بالرجوع إلى تعريف الميل المتوسط للاستهلاك:</w:t>
      </w:r>
    </w:p>
    <w:p w:rsidR="0006586D" w:rsidRDefault="0006586D" w:rsidP="0006586D">
      <w:pPr>
        <w:bidi/>
        <w:ind w:firstLine="184"/>
        <w:jc w:val="both"/>
        <w:rPr>
          <w:rFonts w:cs="Arabic Transparent"/>
          <w:sz w:val="28"/>
          <w:szCs w:val="28"/>
        </w:rPr>
      </w:pPr>
      <w:r w:rsidRPr="004F6349">
        <w:rPr>
          <w:rFonts w:cs="Arabic Transparent"/>
          <w:position w:val="-24"/>
          <w:sz w:val="28"/>
          <w:szCs w:val="28"/>
        </w:rPr>
        <w:object w:dxaOrig="3540" w:dyaOrig="660">
          <v:shape id="_x0000_i1031" type="#_x0000_t75" style="width:177.3pt;height:33.3pt" o:ole="">
            <v:imagedata r:id="rId45" o:title=""/>
          </v:shape>
          <o:OLEObject Type="Embed" ProgID="Equation.3" ShapeID="_x0000_i1031" DrawAspect="Content" ObjectID="_1683982391" r:id="rId46"/>
        </w:object>
      </w:r>
    </w:p>
    <w:p w:rsidR="0006586D" w:rsidRDefault="0006586D" w:rsidP="0006586D">
      <w:pPr>
        <w:bidi/>
        <w:jc w:val="both"/>
        <w:rPr>
          <w:rFonts w:cs="Arabic Transparent"/>
          <w:sz w:val="28"/>
          <w:szCs w:val="28"/>
          <w:rtl/>
        </w:rPr>
      </w:pPr>
      <w:r>
        <w:rPr>
          <w:rFonts w:cs="Arabic Transparent" w:hint="cs"/>
          <w:sz w:val="28"/>
          <w:szCs w:val="28"/>
          <w:rtl/>
        </w:rPr>
        <w:t>حيث يتضح أن الميل الحدي للاستهلاك يكون أقل من الميل المتوسط للاستهلاك، وهذا ما يمكن التعبير</w:t>
      </w:r>
      <w:r>
        <w:rPr>
          <w:rFonts w:cs="Arabic Transparent"/>
          <w:sz w:val="28"/>
          <w:szCs w:val="28"/>
        </w:rPr>
        <w:t xml:space="preserve"> </w:t>
      </w:r>
      <w:r>
        <w:rPr>
          <w:rFonts w:cs="Arabic Transparent" w:hint="cs"/>
          <w:sz w:val="28"/>
          <w:szCs w:val="28"/>
          <w:rtl/>
        </w:rPr>
        <w:t>عنه بيانيا كما هو موضح بالشكل المقابل.</w:t>
      </w:r>
    </w:p>
    <w:p w:rsidR="0006586D" w:rsidRDefault="00566E0E" w:rsidP="0006586D">
      <w:pPr>
        <w:bidi/>
        <w:jc w:val="both"/>
        <w:rPr>
          <w:rFonts w:cs="Arabic Transparent"/>
          <w:sz w:val="28"/>
          <w:szCs w:val="28"/>
          <w:rtl/>
        </w:rPr>
      </w:pPr>
      <w:r>
        <w:rPr>
          <w:rFonts w:cs="Arabic Transparent"/>
          <w:noProof/>
          <w:sz w:val="28"/>
          <w:szCs w:val="28"/>
          <w:rtl/>
        </w:rPr>
        <w:pict>
          <v:group id="_x0000_s1108" editas="canvas" style="position:absolute;left:0;text-align:left;margin-left:-18pt;margin-top:27pt;width:270pt;height:3in;z-index:251664384" coordorigin="1483,2498" coordsize="5400,4320" o:allowoverlap="f">
            <o:lock v:ext="edit" aspectratio="t"/>
            <v:shape id="_x0000_s1109" type="#_x0000_t75" style="position:absolute;left:1483;top:2498;width:5400;height:4320" o:preferrelative="f">
              <v:fill o:detectmouseclick="t"/>
              <v:path o:extrusionok="t" o:connecttype="none"/>
              <o:lock v:ext="edit" text="t"/>
            </v:shape>
            <v:line id="_x0000_s1110" style="position:absolute;flip:y" from="2023,3038" to="2023,6278">
              <v:stroke endarrow="block"/>
            </v:line>
            <v:line id="_x0000_s1111" style="position:absolute" from="2023,6278" to="6523,6279">
              <v:stroke endarrow="block"/>
            </v:line>
            <v:line id="_x0000_s1112" style="position:absolute;flip:y" from="2023,3038" to="5623,6278" strokeweight="1.5pt">
              <v:stroke dashstyle="1 1" endcap="round"/>
            </v:line>
            <v:line id="_x0000_s1113" style="position:absolute;flip:y" from="2023,4838" to="5983,5918" strokecolor="green" strokeweight="1.5pt"/>
            <v:line id="_x0000_s1114" style="position:absolute;flip:y" from="2023,4298" to="5983,5378" strokecolor="red" strokeweight="1.5pt"/>
            <v:line id="_x0000_s1115" style="position:absolute;flip:y" from="2023,3758" to="5983,4838" strokecolor="blue" strokeweight="1.5pt"/>
            <v:line id="_x0000_s1116" style="position:absolute;flip:y" from="2023,3578" to="5803,6278" strokeweight="1.5pt"/>
            <v:shape id="_x0000_s1117" type="#_x0000_t202" style="position:absolute;left:1843;top:2678;width:540;height:540" filled="f" stroked="f">
              <v:textbox>
                <w:txbxContent>
                  <w:p w:rsidR="009713A5" w:rsidRPr="00F855F2" w:rsidRDefault="009713A5" w:rsidP="0006586D">
                    <w:pPr>
                      <w:rPr>
                        <w:b/>
                        <w:bCs/>
                        <w:sz w:val="28"/>
                        <w:szCs w:val="28"/>
                      </w:rPr>
                    </w:pPr>
                    <w:r w:rsidRPr="00F855F2">
                      <w:rPr>
                        <w:b/>
                        <w:bCs/>
                        <w:sz w:val="28"/>
                        <w:szCs w:val="28"/>
                      </w:rPr>
                      <w:t>C</w:t>
                    </w:r>
                  </w:p>
                </w:txbxContent>
              </v:textbox>
            </v:shape>
            <v:shape id="_x0000_s1118" type="#_x0000_t202" style="position:absolute;left:5803;top:6278;width:720;height:540" filled="f" stroked="f">
              <v:textbox>
                <w:txbxContent>
                  <w:p w:rsidR="009713A5" w:rsidRPr="004F6349" w:rsidRDefault="009713A5" w:rsidP="0006586D">
                    <w:pPr>
                      <w:rPr>
                        <w:b/>
                        <w:bCs/>
                        <w:sz w:val="28"/>
                        <w:szCs w:val="28"/>
                        <w:vertAlign w:val="superscript"/>
                      </w:rPr>
                    </w:pPr>
                    <w:r>
                      <w:rPr>
                        <w:b/>
                        <w:bCs/>
                        <w:sz w:val="28"/>
                        <w:szCs w:val="28"/>
                      </w:rPr>
                      <w:t>Y</w:t>
                    </w:r>
                    <w:r>
                      <w:rPr>
                        <w:b/>
                        <w:bCs/>
                        <w:sz w:val="28"/>
                        <w:szCs w:val="28"/>
                        <w:vertAlign w:val="superscript"/>
                      </w:rPr>
                      <w:t>d</w:t>
                    </w:r>
                  </w:p>
                </w:txbxContent>
              </v:textbox>
            </v:shape>
            <v:shape id="_x0000_s1119" type="#_x0000_t202" style="position:absolute;left:5443;top:3218;width:720;height:540" filled="f" stroked="f">
              <v:textbox>
                <w:txbxContent>
                  <w:p w:rsidR="009713A5" w:rsidRPr="00F855F2" w:rsidRDefault="009713A5" w:rsidP="0006586D">
                    <w:pPr>
                      <w:rPr>
                        <w:b/>
                        <w:bCs/>
                      </w:rPr>
                    </w:pPr>
                    <w:r w:rsidRPr="00F855F2">
                      <w:rPr>
                        <w:b/>
                        <w:bCs/>
                      </w:rPr>
                      <w:t>C</w:t>
                    </w:r>
                    <w:r w:rsidRPr="003F1731">
                      <w:rPr>
                        <w:b/>
                        <w:bCs/>
                        <w:vertAlign w:val="subscript"/>
                      </w:rPr>
                      <w:t>L</w:t>
                    </w:r>
                  </w:p>
                </w:txbxContent>
              </v:textbox>
            </v:shape>
            <v:shape id="_x0000_s1120" type="#_x0000_t202" style="position:absolute;left:5983;top:4118;width:720;height:540" filled="f" stroked="f">
              <v:textbox>
                <w:txbxContent>
                  <w:p w:rsidR="009713A5" w:rsidRPr="003F1731" w:rsidRDefault="009713A5" w:rsidP="0006586D">
                    <w:pPr>
                      <w:rPr>
                        <w:b/>
                        <w:bCs/>
                        <w:color w:val="FF0000"/>
                      </w:rPr>
                    </w:pPr>
                    <w:r w:rsidRPr="003F1731">
                      <w:rPr>
                        <w:b/>
                        <w:bCs/>
                        <w:color w:val="FF0000"/>
                      </w:rPr>
                      <w:t>C</w:t>
                    </w:r>
                    <w:r w:rsidRPr="003F1731">
                      <w:rPr>
                        <w:b/>
                        <w:bCs/>
                        <w:color w:val="FF0000"/>
                        <w:vertAlign w:val="subscript"/>
                      </w:rPr>
                      <w:t>S1</w:t>
                    </w:r>
                  </w:p>
                </w:txbxContent>
              </v:textbox>
            </v:shape>
            <v:shape id="_x0000_s1121" type="#_x0000_t202" style="position:absolute;left:5983;top:3578;width:720;height:540" filled="f" stroked="f">
              <v:textbox>
                <w:txbxContent>
                  <w:p w:rsidR="009713A5" w:rsidRPr="003F1731" w:rsidRDefault="009713A5" w:rsidP="0006586D">
                    <w:pPr>
                      <w:rPr>
                        <w:b/>
                        <w:bCs/>
                        <w:color w:val="0000FF"/>
                      </w:rPr>
                    </w:pPr>
                    <w:r w:rsidRPr="003F1731">
                      <w:rPr>
                        <w:b/>
                        <w:bCs/>
                        <w:color w:val="0000FF"/>
                      </w:rPr>
                      <w:t>C</w:t>
                    </w:r>
                    <w:r w:rsidRPr="003F1731">
                      <w:rPr>
                        <w:b/>
                        <w:bCs/>
                        <w:color w:val="0000FF"/>
                        <w:vertAlign w:val="subscript"/>
                      </w:rPr>
                      <w:t>S2</w:t>
                    </w:r>
                  </w:p>
                </w:txbxContent>
              </v:textbox>
            </v:shape>
            <v:shape id="_x0000_s1122" type="#_x0000_t202" style="position:absolute;left:5983;top:4658;width:720;height:540" filled="f" stroked="f">
              <v:textbox>
                <w:txbxContent>
                  <w:p w:rsidR="009713A5" w:rsidRPr="003F1731" w:rsidRDefault="009713A5" w:rsidP="0006586D">
                    <w:pPr>
                      <w:rPr>
                        <w:b/>
                        <w:bCs/>
                        <w:color w:val="008000"/>
                      </w:rPr>
                    </w:pPr>
                    <w:r w:rsidRPr="003F1731">
                      <w:rPr>
                        <w:b/>
                        <w:bCs/>
                        <w:color w:val="008000"/>
                      </w:rPr>
                      <w:t>C</w:t>
                    </w:r>
                    <w:r w:rsidRPr="003F1731">
                      <w:rPr>
                        <w:b/>
                        <w:bCs/>
                        <w:color w:val="008000"/>
                        <w:vertAlign w:val="subscript"/>
                      </w:rPr>
                      <w:t>S3</w:t>
                    </w:r>
                  </w:p>
                </w:txbxContent>
              </v:textbox>
            </v:shape>
            <v:shape id="_x0000_s1123" type="#_x0000_t202" style="position:absolute;left:2203;top:5918;width:900;height:540" filled="f" stroked="f">
              <v:textbox>
                <w:txbxContent>
                  <w:p w:rsidR="009713A5" w:rsidRPr="003F1731" w:rsidRDefault="009713A5" w:rsidP="0006586D">
                    <w:pPr>
                      <w:rPr>
                        <w:b/>
                        <w:bCs/>
                        <w:vertAlign w:val="superscript"/>
                      </w:rPr>
                    </w:pPr>
                    <w:r w:rsidRPr="003F1731">
                      <w:rPr>
                        <w:b/>
                        <w:bCs/>
                      </w:rPr>
                      <w:t>&lt;45</w:t>
                    </w:r>
                    <w:r w:rsidRPr="003F1731">
                      <w:rPr>
                        <w:b/>
                        <w:bCs/>
                        <w:vertAlign w:val="superscript"/>
                      </w:rPr>
                      <w:t>0</w:t>
                    </w:r>
                  </w:p>
                </w:txbxContent>
              </v:textbox>
            </v:shape>
            <w10:wrap type="square"/>
          </v:group>
        </w:pict>
      </w:r>
      <w:r w:rsidR="0006586D">
        <w:rPr>
          <w:rFonts w:cs="Arabic Transparent" w:hint="cs"/>
          <w:sz w:val="28"/>
          <w:szCs w:val="28"/>
          <w:rtl/>
        </w:rPr>
        <w:t xml:space="preserve">وتقول الفرضية بأن دالة الاستهلاك تنتقل من مكانها الأصلي إلى أعلى أي إلى </w:t>
      </w:r>
      <w:r w:rsidR="0006586D">
        <w:rPr>
          <w:rFonts w:cs="Arabic Transparent"/>
          <w:sz w:val="28"/>
          <w:szCs w:val="28"/>
        </w:rPr>
        <w:t>C</w:t>
      </w:r>
      <w:r w:rsidR="0006586D">
        <w:rPr>
          <w:rFonts w:cs="Arabic Transparent"/>
          <w:sz w:val="28"/>
          <w:szCs w:val="28"/>
          <w:vertAlign w:val="subscript"/>
        </w:rPr>
        <w:t>2</w:t>
      </w:r>
      <w:r w:rsidR="0006586D">
        <w:rPr>
          <w:rFonts w:cs="Arabic Transparent" w:hint="cs"/>
          <w:sz w:val="28"/>
          <w:szCs w:val="28"/>
          <w:rtl/>
        </w:rPr>
        <w:t xml:space="preserve"> أو إلى أسفل أي</w:t>
      </w:r>
      <w:r w:rsidR="0006586D" w:rsidRPr="00921926">
        <w:rPr>
          <w:rFonts w:cs="Arabic Transparent" w:hint="cs"/>
          <w:sz w:val="28"/>
          <w:szCs w:val="28"/>
          <w:rtl/>
        </w:rPr>
        <w:t xml:space="preserve"> </w:t>
      </w:r>
      <w:r w:rsidR="0006586D">
        <w:rPr>
          <w:rFonts w:cs="Arabic Transparent" w:hint="cs"/>
          <w:sz w:val="28"/>
          <w:szCs w:val="28"/>
          <w:rtl/>
        </w:rPr>
        <w:t xml:space="preserve">إلى </w:t>
      </w:r>
      <w:r w:rsidR="0006586D">
        <w:rPr>
          <w:rFonts w:cs="Arabic Transparent"/>
          <w:sz w:val="28"/>
          <w:szCs w:val="28"/>
        </w:rPr>
        <w:t>C</w:t>
      </w:r>
      <w:r w:rsidR="0006586D">
        <w:rPr>
          <w:rFonts w:cs="Arabic Transparent"/>
          <w:sz w:val="28"/>
          <w:szCs w:val="28"/>
          <w:vertAlign w:val="subscript"/>
        </w:rPr>
        <w:t>3</w:t>
      </w:r>
      <w:r w:rsidR="0006586D">
        <w:rPr>
          <w:rFonts w:cs="Arabic Transparent" w:hint="cs"/>
          <w:sz w:val="28"/>
          <w:szCs w:val="28"/>
          <w:rtl/>
        </w:rPr>
        <w:t xml:space="preserve"> . ولكن ما سبب انتقال دالة الاستهلاك؟</w:t>
      </w:r>
    </w:p>
    <w:p w:rsidR="0006586D" w:rsidRDefault="0006586D" w:rsidP="0006586D">
      <w:pPr>
        <w:bidi/>
        <w:ind w:firstLine="544"/>
        <w:jc w:val="both"/>
        <w:rPr>
          <w:rFonts w:cs="Arabic Transparent"/>
          <w:sz w:val="28"/>
          <w:szCs w:val="28"/>
          <w:rtl/>
        </w:rPr>
      </w:pPr>
      <w:r>
        <w:rPr>
          <w:rFonts w:cs="Arabic Transparent" w:hint="cs"/>
          <w:sz w:val="28"/>
          <w:szCs w:val="28"/>
          <w:rtl/>
        </w:rPr>
        <w:t>فسر الاقتصاديان "سميزيس"</w:t>
      </w:r>
      <w:r w:rsidRPr="00921926">
        <w:rPr>
          <w:rFonts w:cs="Arabic Transparent"/>
        </w:rPr>
        <w:t>Smithies</w:t>
      </w:r>
      <w:r>
        <w:rPr>
          <w:rFonts w:cs="Arabic Transparent"/>
          <w:sz w:val="28"/>
          <w:szCs w:val="28"/>
        </w:rPr>
        <w:t xml:space="preserve"> </w:t>
      </w:r>
      <w:r>
        <w:rPr>
          <w:rFonts w:cs="Arabic Transparent" w:hint="cs"/>
          <w:sz w:val="28"/>
          <w:szCs w:val="28"/>
          <w:rtl/>
        </w:rPr>
        <w:t xml:space="preserve"> و "توبن"</w:t>
      </w:r>
      <w:r w:rsidRPr="00921926">
        <w:rPr>
          <w:rFonts w:cs="Arabic Transparent"/>
        </w:rPr>
        <w:t>Tobin</w:t>
      </w:r>
      <w:r>
        <w:rPr>
          <w:rFonts w:cs="Arabic Transparent"/>
          <w:sz w:val="28"/>
          <w:szCs w:val="28"/>
        </w:rPr>
        <w:t xml:space="preserve"> </w:t>
      </w:r>
      <w:r>
        <w:rPr>
          <w:rFonts w:cs="Arabic Transparent" w:hint="cs"/>
          <w:sz w:val="28"/>
          <w:szCs w:val="28"/>
          <w:rtl/>
        </w:rPr>
        <w:t xml:space="preserve"> هذا الانتقال بوجود أسباب موضوعية غير دخلية تؤدي إلى انتقال الدالة. يرى "سميزيس" أن هناك ثلاثة أسباب لانتقال دالة الاستهلاك، وهي:</w:t>
      </w:r>
    </w:p>
    <w:p w:rsidR="0006586D" w:rsidRDefault="0006586D" w:rsidP="0006586D">
      <w:pPr>
        <w:bidi/>
        <w:ind w:firstLine="544"/>
        <w:jc w:val="both"/>
        <w:rPr>
          <w:rFonts w:cs="Arabic Transparent"/>
          <w:sz w:val="28"/>
          <w:szCs w:val="28"/>
          <w:rtl/>
        </w:rPr>
      </w:pPr>
      <w:r>
        <w:rPr>
          <w:rFonts w:cs="Arabic Transparent" w:hint="cs"/>
          <w:sz w:val="28"/>
          <w:szCs w:val="28"/>
          <w:rtl/>
        </w:rPr>
        <w:t>1- درجة التحضر (الهجرة من الريف إلى المدن)</w:t>
      </w:r>
    </w:p>
    <w:p w:rsidR="0006586D" w:rsidRDefault="0006586D" w:rsidP="0006586D">
      <w:pPr>
        <w:bidi/>
        <w:ind w:firstLine="544"/>
        <w:jc w:val="both"/>
        <w:rPr>
          <w:rFonts w:cs="Arabic Transparent"/>
          <w:sz w:val="28"/>
          <w:szCs w:val="28"/>
          <w:rtl/>
        </w:rPr>
      </w:pPr>
      <w:r>
        <w:rPr>
          <w:rFonts w:cs="Arabic Transparent" w:hint="cs"/>
          <w:sz w:val="28"/>
          <w:szCs w:val="28"/>
          <w:rtl/>
        </w:rPr>
        <w:t>2-إنتاج سلع استهلاكية جديدة (خاصة مع وجود وسائل الدعاية والإعلان الكافية)</w:t>
      </w:r>
    </w:p>
    <w:p w:rsidR="0006586D" w:rsidRDefault="0006586D" w:rsidP="0006586D">
      <w:pPr>
        <w:bidi/>
        <w:ind w:firstLine="544"/>
        <w:jc w:val="both"/>
        <w:rPr>
          <w:rFonts w:cs="Arabic Transparent"/>
          <w:sz w:val="28"/>
          <w:szCs w:val="28"/>
          <w:rtl/>
        </w:rPr>
      </w:pPr>
      <w:r>
        <w:rPr>
          <w:rFonts w:cs="Arabic Transparent" w:hint="cs"/>
          <w:sz w:val="28"/>
          <w:szCs w:val="28"/>
          <w:rtl/>
        </w:rPr>
        <w:t>3-تغير فئات العمر السكاني.</w:t>
      </w:r>
    </w:p>
    <w:p w:rsidR="0006586D" w:rsidRDefault="0006586D" w:rsidP="0006586D">
      <w:pPr>
        <w:bidi/>
        <w:ind w:firstLine="544"/>
        <w:jc w:val="both"/>
        <w:rPr>
          <w:rFonts w:cs="Arabic Transparent"/>
          <w:sz w:val="28"/>
          <w:szCs w:val="28"/>
          <w:rtl/>
        </w:rPr>
      </w:pPr>
      <w:r>
        <w:rPr>
          <w:rFonts w:cs="Arabic Transparent" w:hint="cs"/>
          <w:sz w:val="28"/>
          <w:szCs w:val="28"/>
          <w:rtl/>
        </w:rPr>
        <w:t>كما يرى أيضا أنه من خلال انتقال دالة الاستهلاك في الفترة القصيرة بسبب العوامل السابقة تنشأ دالة الاستهلاك في المدى الطويل والتي تبدأ من نقطة الأصل وأسفل خط 45</w:t>
      </w:r>
      <w:r>
        <w:rPr>
          <w:rFonts w:cs="Arabic Transparent" w:hint="cs"/>
          <w:sz w:val="28"/>
          <w:szCs w:val="28"/>
          <w:vertAlign w:val="superscript"/>
          <w:rtl/>
        </w:rPr>
        <w:t>0</w:t>
      </w:r>
      <w:r>
        <w:rPr>
          <w:rFonts w:cs="Arabic Transparent" w:hint="cs"/>
          <w:sz w:val="28"/>
          <w:szCs w:val="28"/>
          <w:rtl/>
        </w:rPr>
        <w:t>.</w:t>
      </w:r>
      <w:r>
        <w:rPr>
          <w:rFonts w:cs="Arabic Transparent"/>
          <w:sz w:val="28"/>
          <w:szCs w:val="28"/>
        </w:rPr>
        <w:t xml:space="preserve"> </w:t>
      </w:r>
      <w:r>
        <w:rPr>
          <w:rFonts w:cs="Arabic Transparent" w:hint="cs"/>
          <w:sz w:val="28"/>
          <w:szCs w:val="28"/>
          <w:rtl/>
        </w:rPr>
        <w:t xml:space="preserve"> </w:t>
      </w:r>
    </w:p>
    <w:p w:rsidR="0006586D" w:rsidRPr="004E4EE8" w:rsidRDefault="0006586D" w:rsidP="00C67E6A">
      <w:pPr>
        <w:bidi/>
        <w:ind w:firstLine="544"/>
        <w:jc w:val="both"/>
        <w:rPr>
          <w:rFonts w:cs="Arabic Transparent"/>
          <w:sz w:val="28"/>
          <w:szCs w:val="28"/>
          <w:rtl/>
        </w:rPr>
      </w:pPr>
      <w:r>
        <w:rPr>
          <w:rFonts w:cs="Arabic Transparent" w:hint="cs"/>
          <w:sz w:val="28"/>
          <w:szCs w:val="28"/>
          <w:rtl/>
        </w:rPr>
        <w:t>أما "توبن" فيقول أن هناك عامل واحد فقط هو الذي يؤدي إلى انتقال دالة الاستهلاك إلى أعلى وهو الثروة. ويقصد بها جميع الأصول التي يمتلكها الأفراد، والثروة تختلف عن الدخل كما نعلم، فتوبن يرى أنه كلما زادت الثروة زاد الاستهلاك إلى أعلى في المدى القصير تنشأ دالة الاستهلاك في المدى الطويل مبتدئة من نقطة الأصل كما ذكر "سميزيس". إذاً تركز نظرية الدخل المطلق على أن العلاقة الأساسية بين الدخل المطلق والاستهلاك هي في المدى القصير. أما في المدى الطويل فيمكن أن تكون دالة الاستهلاك غير موجودة أصلاً في حالة واحدة هي حالة عدم حدوث أي عامل من العوامل السابق ذكرها، أي عدم انتقال دالة الاستهلاك في المدى القصير إلى أعلى.</w:t>
      </w:r>
    </w:p>
    <w:p w:rsidR="0006586D" w:rsidRPr="00C67E6A" w:rsidRDefault="0006586D" w:rsidP="0006586D">
      <w:pPr>
        <w:bidi/>
        <w:jc w:val="both"/>
        <w:rPr>
          <w:rFonts w:cs="Arabic Transparent"/>
          <w:sz w:val="28"/>
          <w:szCs w:val="28"/>
          <w:rtl/>
        </w:rPr>
      </w:pPr>
      <w:r w:rsidRPr="00C67E6A">
        <w:rPr>
          <w:rFonts w:cs="Arabic Transparent" w:hint="cs"/>
          <w:b/>
          <w:bCs/>
          <w:sz w:val="28"/>
          <w:szCs w:val="28"/>
          <w:rtl/>
        </w:rPr>
        <w:t xml:space="preserve">ثانيا- فرضية الدخل النسبي </w:t>
      </w:r>
      <w:r w:rsidRPr="00C67E6A">
        <w:rPr>
          <w:rFonts w:cs="Arabic Transparent"/>
          <w:b/>
          <w:bCs/>
        </w:rPr>
        <w:t xml:space="preserve"> The Relative Income Hypothesis</w:t>
      </w:r>
      <w:r w:rsidRPr="00C67E6A">
        <w:rPr>
          <w:rFonts w:cs="Arabic Transparent" w:hint="cs"/>
          <w:b/>
          <w:bCs/>
          <w:sz w:val="28"/>
          <w:szCs w:val="28"/>
          <w:rtl/>
        </w:rPr>
        <w:t>:</w:t>
      </w:r>
    </w:p>
    <w:p w:rsidR="0006586D" w:rsidRDefault="00566E0E" w:rsidP="0006586D">
      <w:pPr>
        <w:bidi/>
        <w:ind w:right="-360" w:firstLine="544"/>
        <w:jc w:val="both"/>
        <w:rPr>
          <w:rFonts w:cs="Arabic Transparent"/>
          <w:sz w:val="28"/>
          <w:szCs w:val="28"/>
          <w:rtl/>
        </w:rPr>
      </w:pPr>
      <w:r>
        <w:rPr>
          <w:rFonts w:cs="Arabic Transparent"/>
          <w:noProof/>
          <w:sz w:val="28"/>
          <w:szCs w:val="28"/>
          <w:rtl/>
        </w:rPr>
        <w:lastRenderedPageBreak/>
        <w:pict>
          <v:group id="_x0000_s1040" editas="canvas" style="position:absolute;left:0;text-align:left;margin-left:-9pt;margin-top:76.4pt;width:245pt;height:3in;z-index:251661312" coordorigin="1743,2498" coordsize="4900,4320" o:allowoverlap="f">
            <o:lock v:ext="edit" aspectratio="t"/>
            <v:shape id="_x0000_s1041" type="#_x0000_t75" style="position:absolute;left:1743;top:2498;width:4900;height:4320" o:preferrelative="f">
              <v:fill o:detectmouseclick="t"/>
              <v:path o:extrusionok="t" o:connecttype="none"/>
              <o:lock v:ext="edit" text="t"/>
            </v:shape>
            <v:line id="_x0000_s1042" style="position:absolute;flip:y" from="2023,3038" to="2023,6278">
              <v:stroke endarrow="block"/>
            </v:line>
            <v:line id="_x0000_s1043" style="position:absolute" from="2023,6278" to="6523,6279">
              <v:stroke endarrow="block"/>
            </v:line>
            <v:line id="_x0000_s1044" style="position:absolute;flip:y" from="2023,4658" to="5983,5738" strokecolor="green" strokeweight="1.5pt"/>
            <v:line id="_x0000_s1045" style="position:absolute;flip:y" from="2023,4118" to="5983,5198" strokecolor="red" strokeweight="1.5pt"/>
            <v:line id="_x0000_s1046" style="position:absolute;flip:y" from="2023,3578" to="5983,4658" strokecolor="blue" strokeweight="1.5pt"/>
            <v:line id="_x0000_s1047" style="position:absolute;flip:y" from="2023,3218" to="5923,6278" strokeweight="1.5pt"/>
            <v:shape id="_x0000_s1048" type="#_x0000_t202" style="position:absolute;left:1843;top:2678;width:540;height:540" filled="f" stroked="f">
              <v:textbox style="mso-next-textbox:#_x0000_s1048">
                <w:txbxContent>
                  <w:p w:rsidR="009713A5" w:rsidRPr="00F855F2" w:rsidRDefault="009713A5" w:rsidP="0006586D">
                    <w:pPr>
                      <w:rPr>
                        <w:b/>
                        <w:bCs/>
                        <w:sz w:val="28"/>
                        <w:szCs w:val="28"/>
                      </w:rPr>
                    </w:pPr>
                    <w:r w:rsidRPr="00F855F2">
                      <w:rPr>
                        <w:b/>
                        <w:bCs/>
                        <w:sz w:val="28"/>
                        <w:szCs w:val="28"/>
                      </w:rPr>
                      <w:t>C</w:t>
                    </w:r>
                  </w:p>
                </w:txbxContent>
              </v:textbox>
            </v:shape>
            <v:shape id="_x0000_s1049" type="#_x0000_t202" style="position:absolute;left:5983;top:6278;width:540;height:540" filled="f" stroked="f">
              <v:textbox style="mso-next-textbox:#_x0000_s1049">
                <w:txbxContent>
                  <w:p w:rsidR="009713A5" w:rsidRPr="00F855F2" w:rsidRDefault="009713A5" w:rsidP="0006586D">
                    <w:pPr>
                      <w:rPr>
                        <w:b/>
                        <w:bCs/>
                        <w:sz w:val="28"/>
                        <w:szCs w:val="28"/>
                      </w:rPr>
                    </w:pPr>
                    <w:r>
                      <w:rPr>
                        <w:b/>
                        <w:bCs/>
                        <w:sz w:val="28"/>
                        <w:szCs w:val="28"/>
                      </w:rPr>
                      <w:t>Y</w:t>
                    </w:r>
                  </w:p>
                </w:txbxContent>
              </v:textbox>
            </v:shape>
            <v:shape id="_x0000_s1050" type="#_x0000_t202" style="position:absolute;left:5383;top:2858;width:720;height:540" filled="f" stroked="f">
              <v:textbox style="mso-next-textbox:#_x0000_s1050">
                <w:txbxContent>
                  <w:p w:rsidR="009713A5" w:rsidRPr="00F855F2" w:rsidRDefault="009713A5" w:rsidP="0006586D">
                    <w:pPr>
                      <w:rPr>
                        <w:b/>
                        <w:bCs/>
                      </w:rPr>
                    </w:pPr>
                    <w:r w:rsidRPr="00F855F2">
                      <w:rPr>
                        <w:b/>
                        <w:bCs/>
                      </w:rPr>
                      <w:t>C</w:t>
                    </w:r>
                    <w:r w:rsidRPr="003F1731">
                      <w:rPr>
                        <w:b/>
                        <w:bCs/>
                        <w:vertAlign w:val="subscript"/>
                      </w:rPr>
                      <w:t>L</w:t>
                    </w:r>
                  </w:p>
                </w:txbxContent>
              </v:textbox>
            </v:shape>
            <v:shape id="_x0000_s1051" type="#_x0000_t202" style="position:absolute;left:5923;top:3938;width:720;height:540" filled="f" stroked="f">
              <v:textbox style="mso-next-textbox:#_x0000_s1051">
                <w:txbxContent>
                  <w:p w:rsidR="009713A5" w:rsidRPr="003F1731" w:rsidRDefault="009713A5" w:rsidP="0006586D">
                    <w:pPr>
                      <w:rPr>
                        <w:b/>
                        <w:bCs/>
                        <w:color w:val="FF0000"/>
                      </w:rPr>
                    </w:pPr>
                    <w:r w:rsidRPr="003F1731">
                      <w:rPr>
                        <w:b/>
                        <w:bCs/>
                        <w:color w:val="FF0000"/>
                      </w:rPr>
                      <w:t>C</w:t>
                    </w:r>
                    <w:r>
                      <w:rPr>
                        <w:b/>
                        <w:bCs/>
                        <w:color w:val="FF0000"/>
                        <w:vertAlign w:val="subscript"/>
                      </w:rPr>
                      <w:t>S2</w:t>
                    </w:r>
                  </w:p>
                </w:txbxContent>
              </v:textbox>
            </v:shape>
            <v:shape id="_x0000_s1052" type="#_x0000_t202" style="position:absolute;left:5923;top:3398;width:720;height:540" filled="f" stroked="f">
              <v:textbox style="mso-next-textbox:#_x0000_s1052">
                <w:txbxContent>
                  <w:p w:rsidR="009713A5" w:rsidRPr="003F1731" w:rsidRDefault="009713A5" w:rsidP="0006586D">
                    <w:pPr>
                      <w:rPr>
                        <w:b/>
                        <w:bCs/>
                        <w:color w:val="0000FF"/>
                      </w:rPr>
                    </w:pPr>
                    <w:r w:rsidRPr="003F1731">
                      <w:rPr>
                        <w:b/>
                        <w:bCs/>
                        <w:color w:val="0000FF"/>
                      </w:rPr>
                      <w:t>C</w:t>
                    </w:r>
                    <w:r>
                      <w:rPr>
                        <w:b/>
                        <w:bCs/>
                        <w:color w:val="0000FF"/>
                        <w:vertAlign w:val="subscript"/>
                      </w:rPr>
                      <w:t>S3</w:t>
                    </w:r>
                  </w:p>
                </w:txbxContent>
              </v:textbox>
            </v:shape>
            <v:shape id="_x0000_s1053" type="#_x0000_t202" style="position:absolute;left:5923;top:4478;width:720;height:540" filled="f" stroked="f">
              <v:textbox style="mso-next-textbox:#_x0000_s1053">
                <w:txbxContent>
                  <w:p w:rsidR="009713A5" w:rsidRPr="003F1731" w:rsidRDefault="009713A5" w:rsidP="0006586D">
                    <w:pPr>
                      <w:rPr>
                        <w:b/>
                        <w:bCs/>
                        <w:color w:val="008000"/>
                      </w:rPr>
                    </w:pPr>
                    <w:r w:rsidRPr="003F1731">
                      <w:rPr>
                        <w:b/>
                        <w:bCs/>
                        <w:color w:val="008000"/>
                      </w:rPr>
                      <w:t>C</w:t>
                    </w:r>
                    <w:r>
                      <w:rPr>
                        <w:b/>
                        <w:bCs/>
                        <w:color w:val="008000"/>
                        <w:vertAlign w:val="subscript"/>
                      </w:rPr>
                      <w:t>S1</w:t>
                    </w:r>
                  </w:p>
                </w:txbxContent>
              </v:textbox>
            </v:shape>
            <v:shape id="_x0000_s1054" type="#_x0000_t202" style="position:absolute;left:4843;top:3398;width:540;height:540" filled="f" stroked="f">
              <v:textbox style="mso-next-textbox:#_x0000_s1054">
                <w:txbxContent>
                  <w:p w:rsidR="009713A5" w:rsidRPr="00F855F2" w:rsidRDefault="009713A5" w:rsidP="0006586D">
                    <w:pPr>
                      <w:rPr>
                        <w:b/>
                        <w:bCs/>
                      </w:rPr>
                    </w:pPr>
                    <w:r>
                      <w:rPr>
                        <w:b/>
                        <w:bCs/>
                      </w:rPr>
                      <w:t>D</w:t>
                    </w:r>
                  </w:p>
                </w:txbxContent>
              </v:textbox>
            </v:shape>
            <v:shape id="_x0000_s1055" type="#_x0000_t202" style="position:absolute;left:3763;top:4298;width:540;height:540" filled="f" stroked="f">
              <v:textbox style="mso-next-textbox:#_x0000_s1055">
                <w:txbxContent>
                  <w:p w:rsidR="009713A5" w:rsidRPr="00F855F2" w:rsidRDefault="009713A5" w:rsidP="0006586D">
                    <w:pPr>
                      <w:rPr>
                        <w:b/>
                        <w:bCs/>
                      </w:rPr>
                    </w:pPr>
                    <w:r>
                      <w:rPr>
                        <w:b/>
                        <w:bCs/>
                      </w:rPr>
                      <w:t>C</w:t>
                    </w:r>
                  </w:p>
                </w:txbxContent>
              </v:textbox>
            </v:shape>
            <v:shape id="_x0000_s1056" type="#_x0000_t202" style="position:absolute;left:2683;top:5018;width:540;height:540" filled="f" stroked="f">
              <v:textbox style="mso-next-textbox:#_x0000_s1056">
                <w:txbxContent>
                  <w:p w:rsidR="009713A5" w:rsidRPr="00F855F2" w:rsidRDefault="009713A5" w:rsidP="0006586D">
                    <w:pPr>
                      <w:rPr>
                        <w:b/>
                        <w:bCs/>
                      </w:rPr>
                    </w:pPr>
                    <w:r>
                      <w:rPr>
                        <w:b/>
                        <w:bCs/>
                      </w:rPr>
                      <w:t>A</w:t>
                    </w:r>
                  </w:p>
                </w:txbxContent>
              </v:textbox>
            </v:shape>
            <v:shape id="_x0000_s1057" type="#_x0000_t202" style="position:absolute;left:3763;top:4838;width:540;height:540" filled="f" stroked="f">
              <v:textbox style="mso-next-textbox:#_x0000_s1057">
                <w:txbxContent>
                  <w:p w:rsidR="009713A5" w:rsidRPr="00F855F2" w:rsidRDefault="009713A5" w:rsidP="0006586D">
                    <w:pPr>
                      <w:rPr>
                        <w:b/>
                        <w:bCs/>
                      </w:rPr>
                    </w:pPr>
                    <w:r>
                      <w:rPr>
                        <w:b/>
                        <w:bCs/>
                      </w:rPr>
                      <w:t>E</w:t>
                    </w:r>
                  </w:p>
                </w:txbxContent>
              </v:textbox>
            </v:shape>
            <v:shape id="_x0000_s1058" type="#_x0000_t202" style="position:absolute;left:5023;top:3578;width:540;height:540" filled="f" stroked="f">
              <v:textbox style="mso-next-textbox:#_x0000_s1058">
                <w:txbxContent>
                  <w:p w:rsidR="009713A5" w:rsidRPr="00F855F2" w:rsidRDefault="009713A5" w:rsidP="0006586D">
                    <w:pPr>
                      <w:rPr>
                        <w:b/>
                        <w:bCs/>
                      </w:rPr>
                    </w:pPr>
                    <w:r>
                      <w:rPr>
                        <w:b/>
                        <w:bCs/>
                      </w:rPr>
                      <w:t>*</w:t>
                    </w:r>
                  </w:p>
                </w:txbxContent>
              </v:textbox>
            </v:shape>
            <v:shape id="_x0000_s1059" type="#_x0000_t202" style="position:absolute;left:3943;top:4478;width:540;height:540" filled="f" stroked="f">
              <v:textbox style="mso-next-textbox:#_x0000_s1059">
                <w:txbxContent>
                  <w:p w:rsidR="009713A5" w:rsidRPr="00F855F2" w:rsidRDefault="009713A5" w:rsidP="0006586D">
                    <w:pPr>
                      <w:rPr>
                        <w:b/>
                        <w:bCs/>
                      </w:rPr>
                    </w:pPr>
                    <w:r>
                      <w:rPr>
                        <w:b/>
                        <w:bCs/>
                      </w:rPr>
                      <w:t>*</w:t>
                    </w:r>
                  </w:p>
                </w:txbxContent>
              </v:textbox>
            </v:shape>
            <v:shape id="_x0000_s1060" type="#_x0000_t202" style="position:absolute;left:2863;top:5378;width:540;height:540" filled="f" stroked="f">
              <v:textbox style="mso-next-textbox:#_x0000_s1060">
                <w:txbxContent>
                  <w:p w:rsidR="009713A5" w:rsidRPr="00F855F2" w:rsidRDefault="009713A5" w:rsidP="0006586D">
                    <w:pPr>
                      <w:spacing w:line="220" w:lineRule="exact"/>
                      <w:rPr>
                        <w:b/>
                        <w:bCs/>
                      </w:rPr>
                    </w:pPr>
                    <w:r>
                      <w:rPr>
                        <w:b/>
                        <w:bCs/>
                      </w:rPr>
                      <w:t>*</w:t>
                    </w:r>
                  </w:p>
                </w:txbxContent>
              </v:textbox>
            </v:shape>
            <v:shape id="_x0000_s1061" type="#_x0000_t202" style="position:absolute;left:3943;top:5018;width:540;height:540" filled="f" stroked="f">
              <v:textbox style="mso-next-textbox:#_x0000_s1061">
                <w:txbxContent>
                  <w:p w:rsidR="009713A5" w:rsidRPr="00F855F2" w:rsidRDefault="009713A5" w:rsidP="0006586D">
                    <w:pPr>
                      <w:rPr>
                        <w:b/>
                        <w:bCs/>
                      </w:rPr>
                    </w:pPr>
                    <w:r>
                      <w:rPr>
                        <w:b/>
                        <w:bCs/>
                      </w:rPr>
                      <w:t>*</w:t>
                    </w:r>
                  </w:p>
                </w:txbxContent>
              </v:textbox>
            </v:shape>
            <w10:wrap type="square"/>
          </v:group>
        </w:pict>
      </w:r>
      <w:r w:rsidR="0006586D">
        <w:rPr>
          <w:rFonts w:cs="Arabic Transparent" w:hint="cs"/>
          <w:sz w:val="28"/>
          <w:szCs w:val="28"/>
          <w:rtl/>
        </w:rPr>
        <w:t>تقدم بهذه النظرية الأستاذ الأميركي "ديزنبيري"</w:t>
      </w:r>
      <w:r w:rsidR="0006586D">
        <w:rPr>
          <w:rFonts w:cs="Arabic Transparent"/>
        </w:rPr>
        <w:t xml:space="preserve">Duesenberry </w:t>
      </w:r>
      <w:r w:rsidR="0006586D">
        <w:rPr>
          <w:rFonts w:cs="Arabic Transparent" w:hint="cs"/>
          <w:sz w:val="28"/>
          <w:szCs w:val="28"/>
          <w:rtl/>
        </w:rPr>
        <w:t xml:space="preserve"> لتفسير السلوك الاستهلاكي، والتي تقوم على أن الإنفاق الاستهلاكي للأفراد يتحدد مقطعياً، أي في فترة زمنية معينة، حسب المحيط الاجتماعي الذي يعيشون فيه. وتقول النظرية ببساطة بأن الاستهلاك لا يعتمد على الدخل المطلق إنما على الدخل النسبي، أي أن إنفاق الأسرة يتوقف على إنفاق الأسر الأخرى التي تعيش مجاورة لتلك الأسرة. وقد قدم نظريته بانتقاده لفرضيتين أساسيتين في النظرية الكنزية هما:</w:t>
      </w:r>
    </w:p>
    <w:p w:rsidR="0006586D" w:rsidRDefault="0006586D" w:rsidP="0006586D">
      <w:pPr>
        <w:bidi/>
        <w:ind w:firstLine="544"/>
        <w:jc w:val="both"/>
        <w:rPr>
          <w:rFonts w:cs="Arabic Transparent"/>
          <w:sz w:val="28"/>
          <w:szCs w:val="28"/>
          <w:rtl/>
        </w:rPr>
      </w:pPr>
      <w:r>
        <w:rPr>
          <w:rFonts w:cs="Arabic Transparent" w:hint="cs"/>
          <w:sz w:val="28"/>
          <w:szCs w:val="28"/>
          <w:u w:val="single"/>
          <w:rtl/>
        </w:rPr>
        <w:t>الفرض الأول:</w:t>
      </w:r>
      <w:r>
        <w:rPr>
          <w:rFonts w:cs="Arabic Transparent" w:hint="cs"/>
          <w:sz w:val="28"/>
          <w:szCs w:val="28"/>
          <w:rtl/>
        </w:rPr>
        <w:t xml:space="preserve"> والقائل بأن استهلاك الأسرة مستقل عن استهلاك الأسر الأخرى المجاورة لها. يقول "ديزنبيري" بأنه لو حدث ارتفاع في دخل جميع الأسر وأن هناك أسرة تحصل بعد الزيادة على دخل مقداره 10,000 ريال فإن هذه الأسرة سوف تخصص نفس النسبة للاستهلاك التي كانت تخصصها أسرة أخرى كان دخلها 10,000 ريال قبل الزيادة. وهنا قدم ديزنبيري شيء جديد وهو ما يعرف بأثر التقليد والمحاكاة، حيث يقول بأن الفرد عندما يشعر بأن راتبه منخفضاً نسبياً بالنسبة للأسر المجاورة فإنه يخفض من استهلاكه.</w:t>
      </w:r>
    </w:p>
    <w:p w:rsidR="0006586D" w:rsidRDefault="0006586D" w:rsidP="0006586D">
      <w:pPr>
        <w:bidi/>
        <w:ind w:firstLine="544"/>
        <w:jc w:val="both"/>
        <w:rPr>
          <w:rFonts w:cs="Arabic Transparent"/>
          <w:sz w:val="28"/>
          <w:szCs w:val="28"/>
          <w:rtl/>
        </w:rPr>
      </w:pPr>
      <w:r>
        <w:rPr>
          <w:rFonts w:cs="Arabic Transparent" w:hint="cs"/>
          <w:sz w:val="28"/>
          <w:szCs w:val="28"/>
          <w:rtl/>
        </w:rPr>
        <w:t>وإذا كان "كينز" يرى أن تغير الدخل المطلق يؤدي إلى تغير الاستهلاك فإن "ديزنبيري" لا يرى ذلك.  يقول بأن زيادة الدخل لن تؤدي إلى التحرك على نفس دالة الاستهلاك إنما تنقل الدالة بأكملها إلى أعلى. وفقاً لكينز تنتقل دالة الاستهلاك من</w:t>
      </w:r>
      <w:r>
        <w:rPr>
          <w:rFonts w:cs="Arabic Transparent"/>
        </w:rPr>
        <w:t xml:space="preserve">A </w:t>
      </w:r>
      <w:r>
        <w:rPr>
          <w:rFonts w:cs="Arabic Transparent" w:hint="cs"/>
          <w:sz w:val="28"/>
          <w:szCs w:val="28"/>
          <w:rtl/>
        </w:rPr>
        <w:t xml:space="preserve"> إلى </w:t>
      </w:r>
      <w:r>
        <w:rPr>
          <w:rFonts w:cs="Arabic Transparent"/>
        </w:rPr>
        <w:t>B</w:t>
      </w:r>
      <w:r>
        <w:rPr>
          <w:rFonts w:cs="Arabic Transparent" w:hint="cs"/>
          <w:rtl/>
        </w:rPr>
        <w:t xml:space="preserve"> </w:t>
      </w:r>
      <w:r>
        <w:rPr>
          <w:rFonts w:cs="Arabic Transparent" w:hint="cs"/>
          <w:sz w:val="28"/>
          <w:szCs w:val="28"/>
          <w:rtl/>
        </w:rPr>
        <w:t>عند زيادة الدخل. أما ديزنبري فيرى أن زيادة الدخل تؤدي إلى الانتقال إلى</w:t>
      </w:r>
      <w:r w:rsidRPr="00860DF9">
        <w:rPr>
          <w:rFonts w:cs="Arabic Transparent"/>
        </w:rPr>
        <w:t xml:space="preserve">C </w:t>
      </w:r>
      <w:r>
        <w:rPr>
          <w:rFonts w:cs="Arabic Transparent" w:hint="cs"/>
          <w:sz w:val="28"/>
          <w:szCs w:val="28"/>
          <w:rtl/>
        </w:rPr>
        <w:t>، وإذا حدثت زيادة أخرى في الدخل ينتقل إلى</w:t>
      </w:r>
      <w:r>
        <w:rPr>
          <w:rFonts w:cs="Arabic Transparent"/>
        </w:rPr>
        <w:t>D</w:t>
      </w:r>
      <w:r>
        <w:rPr>
          <w:rFonts w:cs="Arabic Transparent" w:hint="cs"/>
          <w:sz w:val="28"/>
          <w:szCs w:val="28"/>
          <w:rtl/>
        </w:rPr>
        <w:t>. ومع</w:t>
      </w:r>
      <w:r>
        <w:rPr>
          <w:rFonts w:cs="Arabic Transparent"/>
          <w:sz w:val="28"/>
          <w:szCs w:val="28"/>
        </w:rPr>
        <w:t xml:space="preserve"> </w:t>
      </w:r>
      <w:r>
        <w:rPr>
          <w:rFonts w:cs="Arabic Transparent" w:hint="cs"/>
          <w:sz w:val="28"/>
          <w:szCs w:val="28"/>
          <w:rtl/>
        </w:rPr>
        <w:t xml:space="preserve"> مرور الوقت نحصل على مستويات مختلفة للدخل تعطى دالة الاستهلاك في المدى الطويل. ويقول أن الميل المتوسط للاستهلاك </w:t>
      </w:r>
      <w:r w:rsidRPr="00860DF9">
        <w:rPr>
          <w:rFonts w:cs="Arabic Transparent"/>
        </w:rPr>
        <w:t>APC</w:t>
      </w:r>
      <w:r>
        <w:rPr>
          <w:rFonts w:cs="Arabic Transparent" w:hint="cs"/>
          <w:sz w:val="28"/>
          <w:szCs w:val="28"/>
          <w:rtl/>
        </w:rPr>
        <w:t xml:space="preserve"> يظل ثابتاً ولا يتغير كما في النظرية الكنزية. كما صور العلاقة بين الاستهلاك والدخل بالمعادلة التالية:-</w:t>
      </w:r>
    </w:p>
    <w:p w:rsidR="0006586D" w:rsidRDefault="0006586D" w:rsidP="0006586D">
      <w:pPr>
        <w:bidi/>
        <w:ind w:firstLine="544"/>
        <w:jc w:val="right"/>
        <w:rPr>
          <w:rFonts w:cs="Arabic Transparent"/>
          <w:sz w:val="28"/>
          <w:szCs w:val="28"/>
        </w:rPr>
      </w:pPr>
      <w:r>
        <w:rPr>
          <w:rFonts w:cs="Arabic Transparent"/>
          <w:sz w:val="28"/>
          <w:szCs w:val="28"/>
        </w:rPr>
        <w:t xml:space="preserve"> </w:t>
      </w:r>
      <w:r w:rsidRPr="00860DF9">
        <w:rPr>
          <w:rFonts w:cs="Arabic Transparent"/>
          <w:position w:val="-12"/>
          <w:sz w:val="28"/>
          <w:szCs w:val="28"/>
        </w:rPr>
        <w:object w:dxaOrig="1340" w:dyaOrig="360">
          <v:shape id="_x0000_i1032" type="#_x0000_t75" style="width:88.95pt;height:18.15pt" o:ole="">
            <v:imagedata r:id="rId47" o:title=""/>
          </v:shape>
          <o:OLEObject Type="Embed" ProgID="Equation.3" ShapeID="_x0000_i1032" DrawAspect="Content" ObjectID="_1683982392" r:id="rId48"/>
        </w:object>
      </w:r>
    </w:p>
    <w:p w:rsidR="0006586D" w:rsidRDefault="0006586D" w:rsidP="0006586D">
      <w:pPr>
        <w:bidi/>
        <w:jc w:val="both"/>
        <w:rPr>
          <w:rFonts w:cs="Arabic Transparent"/>
          <w:sz w:val="28"/>
          <w:szCs w:val="28"/>
          <w:rtl/>
        </w:rPr>
      </w:pPr>
      <w:r>
        <w:rPr>
          <w:rFonts w:cs="Arabic Transparent" w:hint="cs"/>
          <w:sz w:val="28"/>
          <w:szCs w:val="28"/>
          <w:rtl/>
        </w:rPr>
        <w:t>حيث أن:-</w:t>
      </w:r>
    </w:p>
    <w:p w:rsidR="0006586D" w:rsidRDefault="0006586D" w:rsidP="0006586D">
      <w:pPr>
        <w:bidi/>
        <w:jc w:val="both"/>
        <w:rPr>
          <w:rFonts w:cs="Arabic Transparent"/>
          <w:sz w:val="28"/>
          <w:szCs w:val="28"/>
          <w:rtl/>
        </w:rPr>
      </w:pPr>
      <w:r w:rsidRPr="00860DF9">
        <w:rPr>
          <w:rFonts w:cs="Arabic Transparent"/>
          <w:position w:val="-4"/>
          <w:sz w:val="28"/>
          <w:szCs w:val="28"/>
        </w:rPr>
        <w:object w:dxaOrig="260" w:dyaOrig="260">
          <v:shape id="_x0000_i1033" type="#_x0000_t75" style="width:12.7pt;height:12.7pt" o:ole="">
            <v:imagedata r:id="rId49" o:title=""/>
          </v:shape>
          <o:OLEObject Type="Embed" ProgID="Equation.3" ShapeID="_x0000_i1033" DrawAspect="Content" ObjectID="_1683982393" r:id="rId50"/>
        </w:object>
      </w:r>
      <w:r>
        <w:rPr>
          <w:rFonts w:cs="Arabic Transparent" w:hint="cs"/>
          <w:sz w:val="28"/>
          <w:szCs w:val="28"/>
          <w:rtl/>
        </w:rPr>
        <w:t>: نسبة ثابتة من الدخل (الميل المتوسط للاستهلاك)</w:t>
      </w:r>
    </w:p>
    <w:p w:rsidR="0006586D" w:rsidRDefault="0006586D" w:rsidP="0006586D">
      <w:pPr>
        <w:bidi/>
        <w:jc w:val="both"/>
        <w:rPr>
          <w:rFonts w:cs="Arabic Transparent"/>
          <w:sz w:val="28"/>
          <w:szCs w:val="28"/>
          <w:rtl/>
        </w:rPr>
      </w:pPr>
      <w:r w:rsidRPr="00860DF9">
        <w:rPr>
          <w:rFonts w:cs="Arabic Transparent"/>
          <w:position w:val="-12"/>
          <w:sz w:val="28"/>
          <w:szCs w:val="28"/>
        </w:rPr>
        <w:object w:dxaOrig="340" w:dyaOrig="360">
          <v:shape id="_x0000_i1034" type="#_x0000_t75" style="width:16.95pt;height:18.15pt" o:ole="">
            <v:imagedata r:id="rId51" o:title=""/>
          </v:shape>
          <o:OLEObject Type="Embed" ProgID="Equation.3" ShapeID="_x0000_i1034" DrawAspect="Content" ObjectID="_1683982394" r:id="rId52"/>
        </w:object>
      </w:r>
      <w:r>
        <w:rPr>
          <w:rFonts w:cs="Arabic Transparent" w:hint="cs"/>
          <w:sz w:val="28"/>
          <w:szCs w:val="28"/>
          <w:rtl/>
        </w:rPr>
        <w:t>: متوسط دخل الأسر</w:t>
      </w:r>
    </w:p>
    <w:p w:rsidR="0006586D" w:rsidRDefault="0006586D" w:rsidP="0006586D">
      <w:pPr>
        <w:bidi/>
        <w:jc w:val="both"/>
        <w:rPr>
          <w:rFonts w:cs="Arabic Transparent"/>
          <w:sz w:val="28"/>
          <w:szCs w:val="28"/>
          <w:rtl/>
        </w:rPr>
      </w:pPr>
      <w:r w:rsidRPr="00860DF9">
        <w:rPr>
          <w:rFonts w:cs="Arabic Transparent"/>
          <w:position w:val="-12"/>
          <w:sz w:val="28"/>
          <w:szCs w:val="28"/>
        </w:rPr>
        <w:object w:dxaOrig="400" w:dyaOrig="360">
          <v:shape id="_x0000_i1035" type="#_x0000_t75" style="width:19.95pt;height:18.15pt" o:ole="">
            <v:imagedata r:id="rId53" o:title=""/>
          </v:shape>
          <o:OLEObject Type="Embed" ProgID="Equation.3" ShapeID="_x0000_i1035" DrawAspect="Content" ObjectID="_1683982395" r:id="rId54"/>
        </w:object>
      </w:r>
      <w:r>
        <w:rPr>
          <w:rFonts w:cs="Arabic Transparent" w:hint="cs"/>
          <w:sz w:val="28"/>
          <w:szCs w:val="28"/>
          <w:rtl/>
        </w:rPr>
        <w:t>: متوسط استهلاك الأسر.</w:t>
      </w:r>
    </w:p>
    <w:p w:rsidR="0006586D" w:rsidRDefault="0006586D" w:rsidP="0006586D">
      <w:pPr>
        <w:bidi/>
        <w:spacing w:line="120" w:lineRule="auto"/>
        <w:jc w:val="both"/>
        <w:rPr>
          <w:rFonts w:cs="Arabic Transparent"/>
          <w:sz w:val="28"/>
          <w:szCs w:val="28"/>
          <w:rtl/>
        </w:rPr>
      </w:pPr>
      <w:r>
        <w:rPr>
          <w:rFonts w:cs="Arabic Transparent" w:hint="cs"/>
          <w:sz w:val="28"/>
          <w:szCs w:val="28"/>
          <w:rtl/>
        </w:rPr>
        <w:t xml:space="preserve">                            </w:t>
      </w:r>
    </w:p>
    <w:p w:rsidR="0006586D" w:rsidRDefault="0006586D" w:rsidP="0006586D">
      <w:pPr>
        <w:bidi/>
        <w:spacing w:line="160" w:lineRule="exact"/>
        <w:jc w:val="both"/>
        <w:rPr>
          <w:rFonts w:cs="Arabic Transparent"/>
          <w:sz w:val="28"/>
          <w:szCs w:val="28"/>
          <w:rtl/>
        </w:rPr>
      </w:pPr>
      <w:r>
        <w:rPr>
          <w:rFonts w:cs="Arabic Transparent" w:hint="cs"/>
          <w:sz w:val="28"/>
          <w:szCs w:val="28"/>
          <w:rtl/>
        </w:rPr>
        <w:t xml:space="preserve">                               حجم الاستهلاك في هذه الفترة</w:t>
      </w:r>
    </w:p>
    <w:p w:rsidR="0006586D" w:rsidRDefault="0006586D" w:rsidP="0006586D">
      <w:pPr>
        <w:bidi/>
        <w:spacing w:line="160" w:lineRule="exact"/>
        <w:jc w:val="both"/>
        <w:rPr>
          <w:rFonts w:cs="Arabic Transparent"/>
          <w:sz w:val="28"/>
          <w:szCs w:val="28"/>
          <w:rtl/>
        </w:rPr>
      </w:pPr>
      <w:r>
        <w:rPr>
          <w:rFonts w:cs="Arabic Transparent" w:hint="cs"/>
          <w:sz w:val="28"/>
          <w:szCs w:val="28"/>
          <w:rtl/>
        </w:rPr>
        <w:t xml:space="preserve">متوسط استهلاك الأسر =   ــــــــــــــــــ               </w:t>
      </w:r>
      <w:r w:rsidRPr="00CC5BBE">
        <w:rPr>
          <w:rFonts w:cs="Arabic Transparent"/>
          <w:position w:val="-30"/>
          <w:sz w:val="28"/>
          <w:szCs w:val="28"/>
        </w:rPr>
        <w:object w:dxaOrig="920" w:dyaOrig="680">
          <v:shape id="_x0000_i1036" type="#_x0000_t75" style="width:61.1pt;height:33.9pt" o:ole="">
            <v:imagedata r:id="rId55" o:title=""/>
          </v:shape>
          <o:OLEObject Type="Embed" ProgID="Equation.3" ShapeID="_x0000_i1036" DrawAspect="Content" ObjectID="_1683982396" r:id="rId56"/>
        </w:object>
      </w:r>
    </w:p>
    <w:p w:rsidR="0006586D" w:rsidRDefault="0006586D" w:rsidP="0006586D">
      <w:pPr>
        <w:bidi/>
        <w:spacing w:line="160" w:lineRule="exact"/>
        <w:jc w:val="both"/>
        <w:rPr>
          <w:rFonts w:cs="Arabic Transparent"/>
          <w:sz w:val="28"/>
          <w:szCs w:val="28"/>
          <w:rtl/>
        </w:rPr>
      </w:pPr>
      <w:r>
        <w:rPr>
          <w:rFonts w:cs="Arabic Transparent" w:hint="cs"/>
          <w:sz w:val="28"/>
          <w:szCs w:val="28"/>
          <w:rtl/>
        </w:rPr>
        <w:t xml:space="preserve">                                 عدد الأسر في الفترة نفسها</w:t>
      </w:r>
    </w:p>
    <w:p w:rsidR="0006586D" w:rsidRDefault="0006586D" w:rsidP="0006586D">
      <w:pPr>
        <w:bidi/>
        <w:spacing w:line="160" w:lineRule="exact"/>
        <w:jc w:val="both"/>
        <w:rPr>
          <w:rFonts w:cs="Arabic Transparent"/>
          <w:sz w:val="28"/>
          <w:szCs w:val="28"/>
          <w:rtl/>
        </w:rPr>
      </w:pPr>
    </w:p>
    <w:p w:rsidR="0006586D" w:rsidRDefault="0006586D" w:rsidP="0006586D">
      <w:pPr>
        <w:bidi/>
        <w:spacing w:line="160" w:lineRule="exact"/>
        <w:jc w:val="both"/>
        <w:rPr>
          <w:rFonts w:cs="Arabic Transparent"/>
          <w:sz w:val="28"/>
          <w:szCs w:val="28"/>
          <w:rtl/>
        </w:rPr>
      </w:pPr>
      <w:r>
        <w:rPr>
          <w:rFonts w:cs="Arabic Transparent" w:hint="cs"/>
          <w:sz w:val="28"/>
          <w:szCs w:val="28"/>
          <w:rtl/>
        </w:rPr>
        <w:t xml:space="preserve">                               حجم الدخل في هذه الفترة</w:t>
      </w:r>
    </w:p>
    <w:p w:rsidR="0006586D" w:rsidRDefault="0006586D" w:rsidP="0006586D">
      <w:pPr>
        <w:bidi/>
        <w:spacing w:line="160" w:lineRule="exact"/>
        <w:jc w:val="both"/>
        <w:rPr>
          <w:rFonts w:cs="Arabic Transparent"/>
          <w:sz w:val="28"/>
          <w:szCs w:val="28"/>
          <w:rtl/>
        </w:rPr>
      </w:pPr>
      <w:r>
        <w:rPr>
          <w:rFonts w:cs="Arabic Transparent" w:hint="cs"/>
          <w:sz w:val="28"/>
          <w:szCs w:val="28"/>
          <w:rtl/>
        </w:rPr>
        <w:t xml:space="preserve">متوسط دخل الأسر =      ــــــــــــــــــ               </w:t>
      </w:r>
      <w:r w:rsidRPr="00CC5BBE">
        <w:rPr>
          <w:rFonts w:cs="Arabic Transparent"/>
          <w:position w:val="-30"/>
          <w:sz w:val="28"/>
          <w:szCs w:val="28"/>
        </w:rPr>
        <w:object w:dxaOrig="840" w:dyaOrig="680">
          <v:shape id="_x0000_i1037" type="#_x0000_t75" style="width:55.65pt;height:33.9pt" o:ole="">
            <v:imagedata r:id="rId57" o:title=""/>
          </v:shape>
          <o:OLEObject Type="Embed" ProgID="Equation.3" ShapeID="_x0000_i1037" DrawAspect="Content" ObjectID="_1683982397" r:id="rId58"/>
        </w:object>
      </w:r>
    </w:p>
    <w:p w:rsidR="0006586D" w:rsidRDefault="0006586D" w:rsidP="0006586D">
      <w:pPr>
        <w:bidi/>
        <w:spacing w:line="160" w:lineRule="exact"/>
        <w:jc w:val="both"/>
        <w:rPr>
          <w:rFonts w:cs="Arabic Transparent"/>
          <w:sz w:val="28"/>
          <w:szCs w:val="28"/>
          <w:rtl/>
        </w:rPr>
      </w:pPr>
      <w:r>
        <w:rPr>
          <w:rFonts w:cs="Arabic Transparent" w:hint="cs"/>
          <w:sz w:val="28"/>
          <w:szCs w:val="28"/>
          <w:rtl/>
        </w:rPr>
        <w:t xml:space="preserve">                               عدد الأسر في الفترة نفسها</w:t>
      </w:r>
    </w:p>
    <w:p w:rsidR="0006586D" w:rsidRDefault="0006586D" w:rsidP="0006586D">
      <w:pPr>
        <w:bidi/>
        <w:spacing w:line="160" w:lineRule="exact"/>
        <w:jc w:val="both"/>
        <w:rPr>
          <w:rFonts w:cs="Arabic Transparent"/>
          <w:sz w:val="28"/>
          <w:szCs w:val="28"/>
          <w:rtl/>
        </w:rPr>
      </w:pPr>
    </w:p>
    <w:p w:rsidR="0006586D" w:rsidRDefault="0006586D" w:rsidP="0006586D">
      <w:pPr>
        <w:bidi/>
        <w:jc w:val="both"/>
        <w:rPr>
          <w:rFonts w:cs="Arabic Transparent"/>
          <w:sz w:val="28"/>
          <w:szCs w:val="28"/>
          <w:rtl/>
        </w:rPr>
      </w:pPr>
      <w:r>
        <w:rPr>
          <w:rFonts w:cs="Arabic Transparent" w:hint="cs"/>
          <w:sz w:val="28"/>
          <w:szCs w:val="28"/>
          <w:rtl/>
        </w:rPr>
        <w:t>وعلى ذلك فإن:</w:t>
      </w:r>
    </w:p>
    <w:p w:rsidR="0006586D" w:rsidRPr="00FE1EC0" w:rsidRDefault="0006586D" w:rsidP="0006586D">
      <w:pPr>
        <w:bidi/>
        <w:jc w:val="right"/>
        <w:rPr>
          <w:rFonts w:cs="Arabic Transparent"/>
          <w:sz w:val="28"/>
          <w:szCs w:val="28"/>
          <w:rtl/>
        </w:rPr>
      </w:pPr>
      <w:r w:rsidRPr="00CC5BBE">
        <w:rPr>
          <w:rFonts w:cs="Arabic Transparent"/>
          <w:position w:val="-30"/>
          <w:sz w:val="28"/>
          <w:szCs w:val="28"/>
        </w:rPr>
        <w:object w:dxaOrig="6300" w:dyaOrig="680">
          <v:shape id="_x0000_i1038" type="#_x0000_t75" style="width:419.3pt;height:33.9pt" o:ole="">
            <v:imagedata r:id="rId59" o:title=""/>
          </v:shape>
          <o:OLEObject Type="Embed" ProgID="Equation.3" ShapeID="_x0000_i1038" DrawAspect="Content" ObjectID="_1683982398" r:id="rId60"/>
        </w:object>
      </w:r>
    </w:p>
    <w:p w:rsidR="0006586D" w:rsidRDefault="0006586D" w:rsidP="0006586D">
      <w:pPr>
        <w:bidi/>
        <w:ind w:firstLine="544"/>
        <w:jc w:val="both"/>
        <w:rPr>
          <w:rFonts w:cs="Arabic Transparent"/>
          <w:sz w:val="28"/>
          <w:szCs w:val="28"/>
        </w:rPr>
      </w:pPr>
    </w:p>
    <w:p w:rsidR="0006586D" w:rsidRDefault="00566E0E" w:rsidP="0006586D">
      <w:pPr>
        <w:bidi/>
        <w:ind w:firstLine="544"/>
        <w:jc w:val="both"/>
        <w:rPr>
          <w:rFonts w:cs="Arabic Transparent"/>
          <w:sz w:val="28"/>
          <w:szCs w:val="28"/>
          <w:rtl/>
        </w:rPr>
      </w:pPr>
      <w:r>
        <w:rPr>
          <w:rFonts w:cs="Arabic Transparent"/>
          <w:noProof/>
          <w:sz w:val="28"/>
          <w:szCs w:val="28"/>
          <w:rtl/>
        </w:rPr>
        <w:pict>
          <v:group id="_x0000_s1124" editas="canvas" style="position:absolute;left:0;text-align:left;margin-left:-18pt;margin-top:2.6pt;width:243pt;height:203.35pt;z-index:251665408" coordorigin="1483,2678" coordsize="4860,4067" o:allowoverlap="f">
            <o:lock v:ext="edit" aspectratio="t"/>
            <v:shape id="_x0000_s1125" type="#_x0000_t75" style="position:absolute;left:1483;top:2678;width:4860;height:4067" o:preferrelative="f">
              <v:fill o:detectmouseclick="t"/>
              <v:path o:extrusionok="t" o:connecttype="none"/>
              <o:lock v:ext="edit" text="t"/>
            </v:shape>
            <v:line id="_x0000_s1126" style="position:absolute;flip:y" from="2023,3038" to="2024,5918">
              <v:stroke endarrow="block"/>
            </v:line>
            <v:line id="_x0000_s1127" style="position:absolute" from="2023,5918" to="6163,5919">
              <v:stroke endarrow="block"/>
            </v:line>
            <v:line id="_x0000_s1128" style="position:absolute;flip:y" from="2023,3398" to="6163,5918" strokeweight="1.5pt"/>
            <v:shape id="_x0000_s1129" type="#_x0000_t202" style="position:absolute;left:1843;top:2678;width:540;height:540" filled="f" stroked="f">
              <v:textbox style="mso-next-textbox:#_x0000_s1129">
                <w:txbxContent>
                  <w:p w:rsidR="009713A5" w:rsidRPr="00F855F2" w:rsidRDefault="009713A5" w:rsidP="0006586D">
                    <w:pPr>
                      <w:rPr>
                        <w:b/>
                        <w:bCs/>
                        <w:sz w:val="28"/>
                        <w:szCs w:val="28"/>
                      </w:rPr>
                    </w:pPr>
                    <w:r w:rsidRPr="00F855F2">
                      <w:rPr>
                        <w:b/>
                        <w:bCs/>
                        <w:sz w:val="28"/>
                        <w:szCs w:val="28"/>
                      </w:rPr>
                      <w:t>C</w:t>
                    </w:r>
                  </w:p>
                </w:txbxContent>
              </v:textbox>
            </v:shape>
            <v:shape id="_x0000_s1130" type="#_x0000_t202" style="position:absolute;left:5803;top:5918;width:540;height:540" filled="f" stroked="f">
              <v:textbox style="mso-next-textbox:#_x0000_s1130">
                <w:txbxContent>
                  <w:p w:rsidR="009713A5" w:rsidRPr="00F855F2" w:rsidRDefault="009713A5" w:rsidP="0006586D">
                    <w:pPr>
                      <w:rPr>
                        <w:b/>
                        <w:bCs/>
                        <w:sz w:val="28"/>
                        <w:szCs w:val="28"/>
                      </w:rPr>
                    </w:pPr>
                    <w:r>
                      <w:rPr>
                        <w:b/>
                        <w:bCs/>
                        <w:sz w:val="28"/>
                        <w:szCs w:val="28"/>
                      </w:rPr>
                      <w:t>Y</w:t>
                    </w:r>
                  </w:p>
                </w:txbxContent>
              </v:textbox>
            </v:shape>
            <v:shape id="_x0000_s1131" type="#_x0000_t202" style="position:absolute;left:5563;top:3038;width:720;height:540" filled="f" stroked="f">
              <v:textbox style="mso-next-textbox:#_x0000_s1131">
                <w:txbxContent>
                  <w:p w:rsidR="009713A5" w:rsidRPr="00F855F2" w:rsidRDefault="009713A5" w:rsidP="0006586D">
                    <w:pPr>
                      <w:rPr>
                        <w:b/>
                        <w:bCs/>
                      </w:rPr>
                    </w:pPr>
                    <w:r w:rsidRPr="00F855F2">
                      <w:rPr>
                        <w:b/>
                        <w:bCs/>
                      </w:rPr>
                      <w:t>C</w:t>
                    </w:r>
                    <w:r w:rsidRPr="003F1731">
                      <w:rPr>
                        <w:b/>
                        <w:bCs/>
                        <w:vertAlign w:val="subscript"/>
                      </w:rPr>
                      <w:t>L</w:t>
                    </w:r>
                  </w:p>
                </w:txbxContent>
              </v:textbox>
            </v:shape>
            <v:shape id="_x0000_s1132" type="#_x0000_t202" style="position:absolute;left:3823;top:5918;width:643;height:827;mso-wrap-style:none" filled="f" stroked="f">
              <v:textbox style="mso-next-textbox:#_x0000_s1132;mso-fit-shape-to-text:t">
                <w:txbxContent>
                  <w:p w:rsidR="009713A5" w:rsidRPr="00110832" w:rsidRDefault="009713A5" w:rsidP="0006586D">
                    <w:r w:rsidRPr="00110832">
                      <w:rPr>
                        <w:position w:val="-4"/>
                      </w:rPr>
                      <w:object w:dxaOrig="240" w:dyaOrig="300">
                        <v:shape id="_x0000_i1064" type="#_x0000_t75" style="width:17.55pt;height:22.4pt" o:ole="">
                          <v:imagedata r:id="rId61" o:title=""/>
                        </v:shape>
                        <o:OLEObject Type="Embed" ProgID="Equation.3" ShapeID="_x0000_i1064" DrawAspect="Content" ObjectID="_1683982424" r:id="rId62"/>
                      </w:object>
                    </w:r>
                  </w:p>
                </w:txbxContent>
              </v:textbox>
            </v:shape>
            <v:line id="_x0000_s1133" style="position:absolute" from="4003,4658" to="4004,5918" strokeweight="1pt">
              <v:stroke dashstyle="dash"/>
            </v:line>
            <v:line id="_x0000_s1134" style="position:absolute;flip:x" from="2203,4627" to="4003,4987" strokecolor="blue" strokeweight="2.25pt"/>
            <w10:wrap type="square"/>
          </v:group>
        </w:pict>
      </w:r>
      <w:r w:rsidR="0006586D">
        <w:rPr>
          <w:rFonts w:cs="Arabic Transparent" w:hint="cs"/>
          <w:sz w:val="28"/>
          <w:szCs w:val="28"/>
          <w:rtl/>
        </w:rPr>
        <w:t>أي أن</w:t>
      </w:r>
      <w:r w:rsidR="0006586D" w:rsidRPr="00860DF9">
        <w:rPr>
          <w:rFonts w:cs="Arabic Transparent"/>
          <w:position w:val="-4"/>
          <w:sz w:val="28"/>
          <w:szCs w:val="28"/>
        </w:rPr>
        <w:object w:dxaOrig="260" w:dyaOrig="260">
          <v:shape id="_x0000_i1039" type="#_x0000_t75" style="width:12.7pt;height:12.7pt" o:ole="">
            <v:imagedata r:id="rId49" o:title=""/>
          </v:shape>
          <o:OLEObject Type="Embed" ProgID="Equation.3" ShapeID="_x0000_i1039" DrawAspect="Content" ObjectID="_1683982399" r:id="rId63"/>
        </w:object>
      </w:r>
      <w:r w:rsidR="0006586D">
        <w:rPr>
          <w:rFonts w:cs="Arabic Transparent"/>
          <w:sz w:val="28"/>
          <w:szCs w:val="28"/>
        </w:rPr>
        <w:t xml:space="preserve"> </w:t>
      </w:r>
      <w:r w:rsidR="0006586D">
        <w:rPr>
          <w:rFonts w:cs="Arabic Transparent" w:hint="cs"/>
          <w:sz w:val="28"/>
          <w:szCs w:val="28"/>
          <w:rtl/>
        </w:rPr>
        <w:t>تظل ثابتة، وهي عبارة عن الميل المتوسط للاستهلاك. وهذه هي الصورة النهائية التي وضعها "ديزنبيري" لتوضيح العلاقة التناسبية بين الاستهلاك والدخل. وخلاصة القول أن دالة الاستهلاك التابعة لهذه الفرضية حصيلة تزاوج دالتين إحداهما للمدى القصير والأخرى للمدى الطويل.  فالدالة غير نسبية في المدى القصير وتشابه في ذلك الأمر الدالة الكنزية للدخل المطلق، بينما تصبح نسبية الشكل على المدى الطويل. وتعاني الدالة من إنكسار مميز عند التقاء دالتي المديين القصير والطويل, ويشار لذلك الانكسار بأثر السقاطة</w:t>
      </w:r>
      <w:r w:rsidR="0006586D" w:rsidRPr="00C81521">
        <w:rPr>
          <w:rFonts w:cs="Arabic Transparent"/>
        </w:rPr>
        <w:t>Ratchet</w:t>
      </w:r>
      <w:r w:rsidR="0006586D">
        <w:rPr>
          <w:rFonts w:cs="Arabic Transparent"/>
          <w:sz w:val="28"/>
          <w:szCs w:val="28"/>
        </w:rPr>
        <w:t xml:space="preserve"> </w:t>
      </w:r>
      <w:r w:rsidR="0006586D" w:rsidRPr="00C81521">
        <w:rPr>
          <w:rFonts w:cs="Arabic Transparent"/>
        </w:rPr>
        <w:t>Effect</w:t>
      </w:r>
      <w:r w:rsidR="0006586D">
        <w:rPr>
          <w:rFonts w:cs="Arabic Transparent"/>
          <w:sz w:val="28"/>
          <w:szCs w:val="28"/>
        </w:rPr>
        <w:t xml:space="preserve"> </w:t>
      </w:r>
      <w:r w:rsidR="0006586D">
        <w:rPr>
          <w:rFonts w:cs="Arabic Transparent" w:hint="cs"/>
          <w:sz w:val="28"/>
          <w:szCs w:val="28"/>
          <w:rtl/>
        </w:rPr>
        <w:t>. كما يلاحظ من الرسم المقابل، فإن دالة الاستهلاك النسبية يتم السير عليها صعوداً في حالة زيادة الدخل، والذي يرتفع عادة على المدى الطويل وبمرور الزمن. هذا في حين أنه لا يتم الرجوع على منحنى الاستهلاك في المدى الطويل في حالة انخفاض الدخل، بل ينزلق المستهلك عند نقطة الانكسار على دالة المدى القصير الغير نسبية وذلك بحكم المحافظة على أنماط الاستهلاك التي اعتادها(كما في الفرض اللاحق).</w:t>
      </w:r>
    </w:p>
    <w:p w:rsidR="0006586D" w:rsidRPr="00297FD4" w:rsidRDefault="0006586D" w:rsidP="0006586D">
      <w:pPr>
        <w:bidi/>
        <w:ind w:firstLine="544"/>
        <w:jc w:val="both"/>
        <w:rPr>
          <w:rFonts w:cs="Arabic Transparent"/>
          <w:sz w:val="28"/>
          <w:szCs w:val="28"/>
          <w:rtl/>
        </w:rPr>
      </w:pPr>
    </w:p>
    <w:p w:rsidR="0006586D" w:rsidRDefault="0006586D" w:rsidP="0006586D">
      <w:pPr>
        <w:bidi/>
        <w:ind w:firstLine="544"/>
        <w:jc w:val="both"/>
        <w:rPr>
          <w:rFonts w:cs="Arabic Transparent"/>
          <w:sz w:val="28"/>
          <w:szCs w:val="28"/>
          <w:rtl/>
        </w:rPr>
      </w:pPr>
      <w:r>
        <w:rPr>
          <w:rFonts w:cs="Arabic Transparent" w:hint="cs"/>
          <w:sz w:val="28"/>
          <w:szCs w:val="28"/>
          <w:u w:val="single"/>
          <w:rtl/>
        </w:rPr>
        <w:t>الفرض الثاني:</w:t>
      </w:r>
      <w:r>
        <w:rPr>
          <w:rFonts w:cs="Arabic Transparent" w:hint="cs"/>
          <w:sz w:val="28"/>
          <w:szCs w:val="28"/>
          <w:rtl/>
        </w:rPr>
        <w:t xml:space="preserve"> هو ما افترضه "كينز" بأن العلاقة بين الدخل والاستهلاك علاقة متماثلة دائما. فديزنبيري يرى أن هذا الافتراض خاطئ وغير واقعي، فالعلاقة بين الاستهلاك والدخل ليست متماثلة دائما عبر فترة زمنية معينة كما افترض كينز. فقد أدخل "ديزنبيري" ما يعرف بالتقلبات أو الدورات الاقتصادية قائلا أنه لو زاد الدخل فسيزيد الاستهلاك وهذا أمر متفق عليه. أما لو وصل الدخل إلى أعلى حد له وحصل تقلب أو دورة اقتصادية وانخفض الدخل، فالاستهلاك لن ينخفض والسبب أن المستهلكين سيحافظون على نفس مستوياتهم الاستهلاكية التي اعتادوها من قبل حدوث الدورة الاقتصادية. ولذلك يرى أن الاستهلاك لا يعتمد على الدخل المتاح في هذه الفترة إنما على نسبة الدخل المتاح في هذه الفترة إلى أعلى دخل حصل عليه في فترة سابقة.</w:t>
      </w:r>
    </w:p>
    <w:p w:rsidR="0006586D" w:rsidRDefault="0006586D" w:rsidP="0006586D">
      <w:pPr>
        <w:ind w:firstLine="544"/>
        <w:jc w:val="both"/>
        <w:rPr>
          <w:rFonts w:cs="Arabic Transparent"/>
          <w:sz w:val="28"/>
          <w:szCs w:val="28"/>
          <w:rtl/>
        </w:rPr>
      </w:pPr>
      <w:r w:rsidRPr="004C0845">
        <w:rPr>
          <w:rFonts w:cs="Arabic Transparent"/>
          <w:position w:val="-30"/>
          <w:sz w:val="28"/>
          <w:szCs w:val="28"/>
        </w:rPr>
        <w:object w:dxaOrig="1560" w:dyaOrig="680">
          <v:shape id="_x0000_i1040" type="#_x0000_t75" style="width:125.85pt;height:33.9pt" o:ole="">
            <v:imagedata r:id="rId64" o:title=""/>
          </v:shape>
          <o:OLEObject Type="Embed" ProgID="Equation.3" ShapeID="_x0000_i1040" DrawAspect="Content" ObjectID="_1683982400" r:id="rId65"/>
        </w:object>
      </w:r>
    </w:p>
    <w:p w:rsidR="0006586D" w:rsidRDefault="00566E0E" w:rsidP="0006586D">
      <w:pPr>
        <w:bidi/>
        <w:ind w:firstLine="544"/>
        <w:jc w:val="both"/>
        <w:rPr>
          <w:rFonts w:cs="Arabic Transparent"/>
          <w:sz w:val="28"/>
          <w:szCs w:val="28"/>
          <w:rtl/>
        </w:rPr>
      </w:pPr>
      <w:r>
        <w:rPr>
          <w:rFonts w:cs="Arabic Transparent"/>
          <w:noProof/>
          <w:sz w:val="28"/>
          <w:szCs w:val="28"/>
          <w:rtl/>
        </w:rPr>
        <w:pict>
          <v:group id="_x0000_s1062" editas="canvas" style="position:absolute;left:0;text-align:left;margin-left:-18pt;margin-top:8.4pt;width:270pt;height:3in;z-index:251662336" coordorigin="1483,2498" coordsize="5400,4320" o:allowoverlap="f">
            <o:lock v:ext="edit" aspectratio="t"/>
            <v:shape id="_x0000_s1063" type="#_x0000_t75" style="position:absolute;left:1483;top:2498;width:5400;height:4320" o:preferrelative="f">
              <v:fill o:detectmouseclick="t"/>
              <v:path o:extrusionok="t" o:connecttype="none"/>
              <o:lock v:ext="edit" text="t"/>
            </v:shape>
            <v:line id="_x0000_s1064" style="position:absolute;flip:y" from="2023,3038" to="2023,6278">
              <v:stroke endarrow="block"/>
            </v:line>
            <v:line id="_x0000_s1065" style="position:absolute" from="2023,6278" to="6523,6279">
              <v:stroke endarrow="block"/>
            </v:line>
            <v:line id="_x0000_s1066" style="position:absolute;flip:y" from="2023,3338" to="5743,6278" strokeweight="1.5pt"/>
            <v:shape id="_x0000_s1067" type="#_x0000_t202" style="position:absolute;left:1843;top:2678;width:540;height:540" filled="f" stroked="f">
              <v:textbox style="mso-next-textbox:#_x0000_s1067">
                <w:txbxContent>
                  <w:p w:rsidR="009713A5" w:rsidRPr="00F855F2" w:rsidRDefault="009713A5" w:rsidP="0006586D">
                    <w:pPr>
                      <w:rPr>
                        <w:b/>
                        <w:bCs/>
                        <w:sz w:val="28"/>
                        <w:szCs w:val="28"/>
                      </w:rPr>
                    </w:pPr>
                    <w:r w:rsidRPr="00F855F2">
                      <w:rPr>
                        <w:b/>
                        <w:bCs/>
                        <w:sz w:val="28"/>
                        <w:szCs w:val="28"/>
                      </w:rPr>
                      <w:t>C</w:t>
                    </w:r>
                  </w:p>
                </w:txbxContent>
              </v:textbox>
            </v:shape>
            <v:shape id="_x0000_s1068" type="#_x0000_t202" style="position:absolute;left:5983;top:6278;width:540;height:540" filled="f" stroked="f">
              <v:textbox style="mso-next-textbox:#_x0000_s1068">
                <w:txbxContent>
                  <w:p w:rsidR="009713A5" w:rsidRPr="00F855F2" w:rsidRDefault="009713A5" w:rsidP="0006586D">
                    <w:pPr>
                      <w:rPr>
                        <w:b/>
                        <w:bCs/>
                        <w:sz w:val="28"/>
                        <w:szCs w:val="28"/>
                      </w:rPr>
                    </w:pPr>
                    <w:r>
                      <w:rPr>
                        <w:b/>
                        <w:bCs/>
                        <w:sz w:val="28"/>
                        <w:szCs w:val="28"/>
                      </w:rPr>
                      <w:t>Y</w:t>
                    </w:r>
                  </w:p>
                </w:txbxContent>
              </v:textbox>
            </v:shape>
            <v:shape id="_x0000_s1069" type="#_x0000_t202" style="position:absolute;left:5563;top:2858;width:720;height:540" filled="f" stroked="f">
              <v:textbox style="mso-next-textbox:#_x0000_s1069">
                <w:txbxContent>
                  <w:p w:rsidR="009713A5" w:rsidRPr="00F855F2" w:rsidRDefault="009713A5" w:rsidP="0006586D">
                    <w:pPr>
                      <w:rPr>
                        <w:b/>
                        <w:bCs/>
                      </w:rPr>
                    </w:pPr>
                    <w:r w:rsidRPr="00F855F2">
                      <w:rPr>
                        <w:b/>
                        <w:bCs/>
                      </w:rPr>
                      <w:t>C</w:t>
                    </w:r>
                    <w:r w:rsidRPr="003F1731">
                      <w:rPr>
                        <w:b/>
                        <w:bCs/>
                        <w:vertAlign w:val="subscript"/>
                      </w:rPr>
                      <w:t>L</w:t>
                    </w:r>
                  </w:p>
                </w:txbxContent>
              </v:textbox>
            </v:shape>
            <v:shape id="_x0000_s1070" type="#_x0000_t202" style="position:absolute;left:6103;top:3698;width:720;height:540" filled="f" stroked="f">
              <v:textbox style="mso-next-textbox:#_x0000_s1070">
                <w:txbxContent>
                  <w:p w:rsidR="009713A5" w:rsidRPr="003F1731" w:rsidRDefault="009713A5" w:rsidP="0006586D">
                    <w:pPr>
                      <w:rPr>
                        <w:b/>
                        <w:bCs/>
                        <w:color w:val="FF0000"/>
                      </w:rPr>
                    </w:pPr>
                    <w:r>
                      <w:rPr>
                        <w:b/>
                        <w:bCs/>
                        <w:color w:val="FF0000"/>
                      </w:rPr>
                      <w:t>(2)</w:t>
                    </w:r>
                  </w:p>
                </w:txbxContent>
              </v:textbox>
            </v:shape>
            <v:shape id="_x0000_s1071" type="#_x0000_t202" style="position:absolute;left:5383;top:4958;width:720;height:540" filled="f" stroked="f">
              <v:textbox style="mso-next-textbox:#_x0000_s1071">
                <w:txbxContent>
                  <w:p w:rsidR="009713A5" w:rsidRPr="003F1731" w:rsidRDefault="009713A5" w:rsidP="0006586D">
                    <w:pPr>
                      <w:rPr>
                        <w:b/>
                        <w:bCs/>
                        <w:color w:val="0000FF"/>
                      </w:rPr>
                    </w:pPr>
                    <w:r>
                      <w:rPr>
                        <w:b/>
                        <w:bCs/>
                        <w:color w:val="0000FF"/>
                      </w:rPr>
                      <w:t>(1)</w:t>
                    </w:r>
                  </w:p>
                </w:txbxContent>
              </v:textbox>
            </v:shape>
            <v:shape id="_x0000_s1072" type="#_x0000_t202" style="position:absolute;left:4843;top:4418;width:540;height:540" filled="f" stroked="f">
              <v:textbox style="mso-next-textbox:#_x0000_s1072">
                <w:txbxContent>
                  <w:p w:rsidR="009713A5" w:rsidRPr="00F855F2" w:rsidRDefault="009713A5" w:rsidP="0006586D">
                    <w:pPr>
                      <w:rPr>
                        <w:b/>
                        <w:bCs/>
                      </w:rPr>
                    </w:pPr>
                    <w:r>
                      <w:rPr>
                        <w:b/>
                        <w:bCs/>
                      </w:rPr>
                      <w:t>D</w:t>
                    </w:r>
                  </w:p>
                </w:txbxContent>
              </v:textbox>
            </v:shape>
            <v:shape id="_x0000_s1073" type="#_x0000_t202" style="position:absolute;left:2863;top:4058;width:540;height:540" filled="f" stroked="f">
              <v:textbox style="mso-next-textbox:#_x0000_s1073">
                <w:txbxContent>
                  <w:p w:rsidR="009713A5" w:rsidRPr="00F855F2" w:rsidRDefault="009713A5" w:rsidP="0006586D">
                    <w:pPr>
                      <w:rPr>
                        <w:b/>
                        <w:bCs/>
                      </w:rPr>
                    </w:pPr>
                    <w:r>
                      <w:rPr>
                        <w:b/>
                        <w:bCs/>
                      </w:rPr>
                      <w:t>C</w:t>
                    </w:r>
                  </w:p>
                </w:txbxContent>
              </v:textbox>
            </v:shape>
            <v:shape id="_x0000_s1074" type="#_x0000_t202" style="position:absolute;left:3043;top:4778;width:540;height:540" filled="f" stroked="f">
              <v:textbox style="mso-next-textbox:#_x0000_s1074">
                <w:txbxContent>
                  <w:p w:rsidR="009713A5" w:rsidRPr="00F855F2" w:rsidRDefault="009713A5" w:rsidP="0006586D">
                    <w:pPr>
                      <w:rPr>
                        <w:b/>
                        <w:bCs/>
                      </w:rPr>
                    </w:pPr>
                    <w:r>
                      <w:rPr>
                        <w:b/>
                        <w:bCs/>
                      </w:rPr>
                      <w:t>A</w:t>
                    </w:r>
                  </w:p>
                </w:txbxContent>
              </v:textbox>
            </v:shape>
            <v:shape id="_x0000_s1075" type="#_x0000_t202" style="position:absolute;left:5023;top:3158;width:540;height:540" filled="f" stroked="f">
              <v:textbox style="mso-next-textbox:#_x0000_s1075">
                <w:txbxContent>
                  <w:p w:rsidR="009713A5" w:rsidRPr="00F855F2" w:rsidRDefault="009713A5" w:rsidP="0006586D">
                    <w:pPr>
                      <w:rPr>
                        <w:b/>
                        <w:bCs/>
                      </w:rPr>
                    </w:pPr>
                    <w:r>
                      <w:rPr>
                        <w:b/>
                        <w:bCs/>
                      </w:rPr>
                      <w:t>E</w:t>
                    </w:r>
                  </w:p>
                </w:txbxContent>
              </v:textbox>
            </v:shape>
            <v:shape id="_x0000_s1076" type="#_x0000_t202" style="position:absolute;left:3043;top:5138;width:540;height:540" filled="f" stroked="f">
              <v:textbox style="mso-next-textbox:#_x0000_s1076">
                <w:txbxContent>
                  <w:p w:rsidR="009713A5" w:rsidRPr="00F855F2" w:rsidRDefault="009713A5" w:rsidP="0006586D">
                    <w:pPr>
                      <w:spacing w:line="220" w:lineRule="exact"/>
                      <w:rPr>
                        <w:b/>
                        <w:bCs/>
                      </w:rPr>
                    </w:pPr>
                    <w:r>
                      <w:rPr>
                        <w:b/>
                        <w:bCs/>
                      </w:rPr>
                      <w:t>*</w:t>
                    </w:r>
                  </w:p>
                </w:txbxContent>
              </v:textbox>
            </v:shape>
            <v:shape id="_x0000_s1077" type="#_x0000_t202" style="position:absolute;left:3943;top:4418;width:540;height:540" filled="f" stroked="f">
              <v:textbox style="mso-next-textbox:#_x0000_s1077">
                <w:txbxContent>
                  <w:p w:rsidR="009713A5" w:rsidRPr="00F855F2" w:rsidRDefault="009713A5" w:rsidP="0006586D">
                    <w:pPr>
                      <w:rPr>
                        <w:b/>
                        <w:bCs/>
                      </w:rPr>
                    </w:pPr>
                    <w:r>
                      <w:rPr>
                        <w:b/>
                        <w:bCs/>
                      </w:rPr>
                      <w:t>*</w:t>
                    </w:r>
                  </w:p>
                </w:txbxContent>
              </v:textbox>
            </v:shape>
            <v:shape id="_x0000_s1078" type="#_x0000_t202" style="position:absolute;left:3763;top:4058;width:540;height:540" filled="f" stroked="f">
              <v:textbox style="mso-next-textbox:#_x0000_s1078">
                <w:txbxContent>
                  <w:p w:rsidR="009713A5" w:rsidRPr="00F855F2" w:rsidRDefault="009713A5" w:rsidP="0006586D">
                    <w:pPr>
                      <w:rPr>
                        <w:b/>
                        <w:bCs/>
                      </w:rPr>
                    </w:pPr>
                    <w:r>
                      <w:rPr>
                        <w:b/>
                        <w:bCs/>
                      </w:rPr>
                      <w:t>B</w:t>
                    </w:r>
                  </w:p>
                </w:txbxContent>
              </v:textbox>
            </v:shape>
            <v:shape id="_x0000_s1079" type="#_x0000_t19" style="position:absolute;left:2503;top:4420;width:3062;height:1258;rotation:244412fd" coordsize="18373,21567" adj="-5689710,-2079080,,21567" path="wr-21600,-33,21600,43167,1199,,18373,10209nfewr-21600,-33,21600,43167,1199,,18373,10209l,21567nsxe" strokecolor="blue" strokeweight="1.5pt">
              <v:path o:connectlocs="1199,0;18373,10209;0,21567"/>
            </v:shape>
            <v:shape id="_x0000_s1080" type="#_x0000_t19" style="position:absolute;left:3221;top:3523;width:3062;height:1255;rotation:-556112fd" coordsize="18373,21520" adj="-5574827,-2079080,,21520" path="wr-21600,-80,21600,43120,1858,,18373,10162nfewr-21600,-80,21600,43120,1858,,18373,10162l,21520nsxe" strokecolor="red" strokeweight="1.5pt">
              <v:path o:connectlocs="1858,0;18373,10162;0,21520"/>
            </v:shape>
            <v:shape id="_x0000_s1081" type="#_x0000_t202" style="position:absolute;left:5023;top:3518;width:540;height:540" filled="f" stroked="f">
              <v:textbox style="mso-next-textbox:#_x0000_s1081">
                <w:txbxContent>
                  <w:p w:rsidR="009713A5" w:rsidRPr="00F855F2" w:rsidRDefault="009713A5" w:rsidP="0006586D">
                    <w:pPr>
                      <w:rPr>
                        <w:b/>
                        <w:bCs/>
                      </w:rPr>
                    </w:pPr>
                    <w:r>
                      <w:rPr>
                        <w:b/>
                        <w:bCs/>
                      </w:rPr>
                      <w:t>*</w:t>
                    </w:r>
                  </w:p>
                </w:txbxContent>
              </v:textbox>
            </v:shape>
            <v:shape id="_x0000_s1082" type="#_x0000_t202" style="position:absolute;left:5023;top:4778;width:540;height:540" filled="f" stroked="f">
              <v:textbox style="mso-next-textbox:#_x0000_s1082">
                <w:txbxContent>
                  <w:p w:rsidR="009713A5" w:rsidRPr="00F855F2" w:rsidRDefault="009713A5" w:rsidP="0006586D">
                    <w:pPr>
                      <w:rPr>
                        <w:b/>
                        <w:bCs/>
                      </w:rPr>
                    </w:pPr>
                    <w:r>
                      <w:rPr>
                        <w:b/>
                        <w:bCs/>
                      </w:rPr>
                      <w:t>*</w:t>
                    </w:r>
                  </w:p>
                </w:txbxContent>
              </v:textbox>
            </v:shape>
            <v:shape id="_x0000_s1083" type="#_x0000_t202" style="position:absolute;left:3043;top:4238;width:540;height:540" filled="f" stroked="f">
              <v:textbox style="mso-next-textbox:#_x0000_s1083">
                <w:txbxContent>
                  <w:p w:rsidR="009713A5" w:rsidRPr="00F855F2" w:rsidRDefault="009713A5" w:rsidP="0006586D">
                    <w:pPr>
                      <w:rPr>
                        <w:b/>
                        <w:bCs/>
                      </w:rPr>
                    </w:pPr>
                    <w:r>
                      <w:rPr>
                        <w:b/>
                        <w:bCs/>
                      </w:rPr>
                      <w:t>*</w:t>
                    </w:r>
                  </w:p>
                </w:txbxContent>
              </v:textbox>
            </v:shape>
            <v:shape id="_x0000_s1084" type="#_x0000_t202" style="position:absolute;left:3943;top:3158;width:540;height:540" filled="f" stroked="f">
              <v:textbox style="mso-next-textbox:#_x0000_s1084">
                <w:txbxContent>
                  <w:p w:rsidR="009713A5" w:rsidRPr="00F855F2" w:rsidRDefault="009713A5" w:rsidP="0006586D">
                    <w:pPr>
                      <w:rPr>
                        <w:b/>
                        <w:bCs/>
                      </w:rPr>
                    </w:pPr>
                    <w:r>
                      <w:rPr>
                        <w:b/>
                        <w:bCs/>
                      </w:rPr>
                      <w:t>F</w:t>
                    </w:r>
                  </w:p>
                </w:txbxContent>
              </v:textbox>
            </v:shape>
            <v:shape id="_x0000_s1085" type="#_x0000_t202" style="position:absolute;left:3943;top:3518;width:540;height:540" filled="f" stroked="f">
              <v:textbox style="mso-next-textbox:#_x0000_s1085">
                <w:txbxContent>
                  <w:p w:rsidR="009713A5" w:rsidRPr="00F855F2" w:rsidRDefault="009713A5" w:rsidP="0006586D">
                    <w:pPr>
                      <w:rPr>
                        <w:b/>
                        <w:bCs/>
                      </w:rPr>
                    </w:pPr>
                    <w:r>
                      <w:rPr>
                        <w:b/>
                        <w:bCs/>
                      </w:rPr>
                      <w:t>*</w:t>
                    </w:r>
                  </w:p>
                </w:txbxContent>
              </v:textbox>
            </v:shape>
            <v:line id="_x0000_s1086" style="position:absolute" from="3223,5318" to="3224,6218" strokecolor="green" strokeweight="1.5pt">
              <v:stroke dashstyle="1 1"/>
            </v:line>
            <v:line id="_x0000_s1087" style="position:absolute" from="4123,4598" to="4124,6218" strokecolor="blue" strokeweight="1.5pt">
              <v:stroke dashstyle="1 1"/>
            </v:line>
            <v:line id="_x0000_s1088" style="position:absolute" from="5202,3698" to="5203,6218" strokecolor="red" strokeweight="1.5pt">
              <v:stroke dashstyle="1 1"/>
            </v:line>
            <w10:wrap type="square"/>
          </v:group>
        </w:pict>
      </w:r>
      <w:r w:rsidR="0006586D">
        <w:rPr>
          <w:rFonts w:cs="Arabic Transparent" w:hint="cs"/>
          <w:sz w:val="28"/>
          <w:szCs w:val="28"/>
          <w:rtl/>
        </w:rPr>
        <w:t>فإذا ارتفع الدخل انتقلنا من</w:t>
      </w:r>
      <w:r w:rsidR="0006586D" w:rsidRPr="004C0845">
        <w:rPr>
          <w:rFonts w:cs="Arabic Transparent"/>
        </w:rPr>
        <w:t>A</w:t>
      </w:r>
      <w:r w:rsidR="0006586D">
        <w:rPr>
          <w:rFonts w:cs="Arabic Transparent"/>
          <w:sz w:val="28"/>
          <w:szCs w:val="28"/>
        </w:rPr>
        <w:t xml:space="preserve"> </w:t>
      </w:r>
      <w:r w:rsidR="0006586D">
        <w:rPr>
          <w:rFonts w:cs="Arabic Transparent" w:hint="cs"/>
          <w:sz w:val="28"/>
          <w:szCs w:val="28"/>
          <w:rtl/>
        </w:rPr>
        <w:t xml:space="preserve"> إلى </w:t>
      </w:r>
      <w:r w:rsidR="0006586D" w:rsidRPr="004C0845">
        <w:rPr>
          <w:rFonts w:cs="Arabic Transparent"/>
        </w:rPr>
        <w:t>B</w:t>
      </w:r>
      <w:r w:rsidR="0006586D">
        <w:rPr>
          <w:rFonts w:cs="Arabic Transparent" w:hint="cs"/>
          <w:sz w:val="28"/>
          <w:szCs w:val="28"/>
          <w:rtl/>
        </w:rPr>
        <w:t xml:space="preserve"> على منحنى الاستهلاك. أما لو حدثت دورة اقتصادية وانخفض الدخل فلا يمكن الرجوع على منحنى الاستهلاك إنما يتكون لدينا منحنى الاستهلاك في المدى القصير. يتم الانتقال من </w:t>
      </w:r>
      <w:r w:rsidR="0006586D">
        <w:rPr>
          <w:rFonts w:cs="Arabic Transparent"/>
        </w:rPr>
        <w:t>B</w:t>
      </w:r>
      <w:r w:rsidR="0006586D">
        <w:rPr>
          <w:rFonts w:cs="Arabic Transparent"/>
          <w:sz w:val="28"/>
          <w:szCs w:val="28"/>
        </w:rPr>
        <w:t xml:space="preserve"> </w:t>
      </w:r>
      <w:r w:rsidR="0006586D">
        <w:rPr>
          <w:rFonts w:cs="Arabic Transparent" w:hint="cs"/>
          <w:sz w:val="28"/>
          <w:szCs w:val="28"/>
          <w:rtl/>
        </w:rPr>
        <w:t xml:space="preserve"> إلى </w:t>
      </w:r>
      <w:r w:rsidR="0006586D">
        <w:rPr>
          <w:rFonts w:cs="Arabic Transparent"/>
          <w:sz w:val="28"/>
          <w:szCs w:val="28"/>
        </w:rPr>
        <w:t xml:space="preserve"> </w:t>
      </w:r>
      <w:r w:rsidR="0006586D">
        <w:rPr>
          <w:rFonts w:cs="Arabic Transparent"/>
        </w:rPr>
        <w:t>A</w:t>
      </w:r>
      <w:r w:rsidR="0006586D">
        <w:rPr>
          <w:rFonts w:cs="Arabic Transparent" w:hint="cs"/>
          <w:sz w:val="28"/>
          <w:szCs w:val="28"/>
          <w:rtl/>
        </w:rPr>
        <w:t>هذا وفقا للافتراض الكنزي...  ولكن وفقا للنظرية الخاصة بالدخل النسبي فالاستهلاك سيكون عند</w:t>
      </w:r>
      <w:r w:rsidR="0006586D" w:rsidRPr="004C0845">
        <w:rPr>
          <w:rFonts w:cs="Arabic Transparent"/>
        </w:rPr>
        <w:t>C</w:t>
      </w:r>
      <w:r w:rsidR="0006586D">
        <w:rPr>
          <w:rFonts w:cs="Arabic Transparent"/>
          <w:sz w:val="28"/>
          <w:szCs w:val="28"/>
        </w:rPr>
        <w:t xml:space="preserve"> </w:t>
      </w:r>
      <w:r w:rsidR="0006586D">
        <w:rPr>
          <w:rFonts w:cs="Arabic Transparent" w:hint="cs"/>
          <w:sz w:val="28"/>
          <w:szCs w:val="28"/>
          <w:rtl/>
        </w:rPr>
        <w:t>. ولكن إذا ارتفاع الدخل بنسبة أكبر من المعتاد ( مثلا من</w:t>
      </w:r>
      <w:r w:rsidR="0006586D" w:rsidRPr="004C0845">
        <w:rPr>
          <w:rFonts w:cs="Arabic Transparent"/>
        </w:rPr>
        <w:t>A</w:t>
      </w:r>
      <w:r w:rsidR="0006586D">
        <w:rPr>
          <w:rFonts w:cs="Arabic Transparent"/>
          <w:sz w:val="28"/>
          <w:szCs w:val="28"/>
        </w:rPr>
        <w:t xml:space="preserve"> </w:t>
      </w:r>
      <w:r w:rsidR="0006586D">
        <w:rPr>
          <w:rFonts w:cs="Arabic Transparent" w:hint="cs"/>
          <w:sz w:val="28"/>
          <w:szCs w:val="28"/>
          <w:rtl/>
        </w:rPr>
        <w:t xml:space="preserve"> إلى</w:t>
      </w:r>
      <w:r w:rsidR="0006586D">
        <w:rPr>
          <w:rFonts w:cs="Arabic Transparent"/>
          <w:sz w:val="28"/>
          <w:szCs w:val="28"/>
        </w:rPr>
        <w:t xml:space="preserve"> </w:t>
      </w:r>
      <w:r w:rsidR="0006586D">
        <w:rPr>
          <w:rFonts w:cs="Arabic Transparent"/>
        </w:rPr>
        <w:t>E</w:t>
      </w:r>
      <w:r w:rsidR="0006586D">
        <w:rPr>
          <w:rFonts w:cs="Arabic Transparent"/>
          <w:sz w:val="28"/>
          <w:szCs w:val="28"/>
        </w:rPr>
        <w:t xml:space="preserve"> </w:t>
      </w:r>
      <w:r w:rsidR="0006586D">
        <w:rPr>
          <w:rFonts w:cs="Arabic Transparent" w:hint="cs"/>
          <w:sz w:val="28"/>
          <w:szCs w:val="28"/>
          <w:rtl/>
        </w:rPr>
        <w:t>) فالاستهلاك لن يكون عند</w:t>
      </w:r>
      <w:r w:rsidR="0006586D" w:rsidRPr="004C0845">
        <w:rPr>
          <w:rFonts w:cs="Arabic Transparent"/>
        </w:rPr>
        <w:t>E</w:t>
      </w:r>
      <w:r w:rsidR="0006586D">
        <w:rPr>
          <w:rFonts w:cs="Arabic Transparent"/>
          <w:sz w:val="28"/>
          <w:szCs w:val="28"/>
        </w:rPr>
        <w:t xml:space="preserve"> </w:t>
      </w:r>
      <w:r w:rsidR="0006586D">
        <w:rPr>
          <w:rFonts w:cs="Arabic Transparent" w:hint="cs"/>
          <w:sz w:val="28"/>
          <w:szCs w:val="28"/>
          <w:rtl/>
        </w:rPr>
        <w:t xml:space="preserve"> إنما عند</w:t>
      </w:r>
      <w:r w:rsidR="0006586D" w:rsidRPr="004C0845">
        <w:rPr>
          <w:rFonts w:cs="Arabic Transparent"/>
        </w:rPr>
        <w:t>D</w:t>
      </w:r>
      <w:r w:rsidR="0006586D">
        <w:rPr>
          <w:rFonts w:cs="Arabic Transparent"/>
          <w:sz w:val="28"/>
          <w:szCs w:val="28"/>
        </w:rPr>
        <w:t xml:space="preserve"> </w:t>
      </w:r>
      <w:r w:rsidR="0006586D">
        <w:rPr>
          <w:rFonts w:cs="Arabic Transparent" w:hint="cs"/>
          <w:sz w:val="28"/>
          <w:szCs w:val="28"/>
          <w:rtl/>
        </w:rPr>
        <w:t xml:space="preserve"> ، وذلك لكون الأفراد لن ينفقوا كل الزيادة الحاصلة في الدخل على الاستهلاك، إنما جزء منها فقط، ويدخرون الباقي لسد الفجوة التي حدثت </w:t>
      </w:r>
      <w:r w:rsidR="0006586D">
        <w:rPr>
          <w:rFonts w:cs="Arabic Transparent" w:hint="cs"/>
          <w:sz w:val="28"/>
          <w:szCs w:val="28"/>
          <w:rtl/>
        </w:rPr>
        <w:lastRenderedPageBreak/>
        <w:t>في الدخل الانتقالي، حيث أنه عندما انخفض الدخل لم ينخفض الاستهلاك بل تم تمويله من المدخرات.</w:t>
      </w:r>
    </w:p>
    <w:p w:rsidR="0006586D" w:rsidRDefault="0006586D" w:rsidP="0006586D">
      <w:pPr>
        <w:bidi/>
        <w:ind w:firstLine="544"/>
        <w:jc w:val="both"/>
        <w:rPr>
          <w:rFonts w:cs="Arabic Transparent"/>
          <w:sz w:val="28"/>
          <w:szCs w:val="28"/>
        </w:rPr>
      </w:pPr>
      <w:r>
        <w:rPr>
          <w:rFonts w:cs="Arabic Transparent" w:hint="cs"/>
          <w:sz w:val="28"/>
          <w:szCs w:val="28"/>
          <w:rtl/>
        </w:rPr>
        <w:t>الآن لو حدث وزاد الدخل مرة أخرى بنفس النسبة، وارتفع من</w:t>
      </w:r>
      <w:r>
        <w:rPr>
          <w:rFonts w:cs="Arabic Transparent"/>
        </w:rPr>
        <w:t xml:space="preserve">B </w:t>
      </w:r>
      <w:r>
        <w:rPr>
          <w:rFonts w:cs="Arabic Transparent" w:hint="cs"/>
          <w:sz w:val="28"/>
          <w:szCs w:val="28"/>
          <w:rtl/>
        </w:rPr>
        <w:t xml:space="preserve"> وإلى</w:t>
      </w:r>
      <w:r>
        <w:rPr>
          <w:rFonts w:cs="Arabic Transparent"/>
        </w:rPr>
        <w:t xml:space="preserve">E </w:t>
      </w:r>
      <w:r>
        <w:rPr>
          <w:rFonts w:cs="Arabic Transparent" w:hint="cs"/>
          <w:sz w:val="28"/>
          <w:szCs w:val="28"/>
          <w:rtl/>
        </w:rPr>
        <w:t>، وحدثت دورة اقتصادية من شأنها انخفاض الدخل، فإن مستوى الدخل لن يؤثر على الاستهلاك بالانخفاض إنما سيكون عند النقطة</w:t>
      </w:r>
      <w:r w:rsidRPr="00472442">
        <w:rPr>
          <w:rFonts w:cs="Arabic Transparent"/>
        </w:rPr>
        <w:t>F</w:t>
      </w:r>
      <w:r>
        <w:rPr>
          <w:rFonts w:cs="Arabic Transparent"/>
          <w:sz w:val="28"/>
          <w:szCs w:val="28"/>
        </w:rPr>
        <w:t xml:space="preserve"> </w:t>
      </w:r>
      <w:r>
        <w:rPr>
          <w:rFonts w:cs="Arabic Transparent" w:hint="cs"/>
          <w:sz w:val="28"/>
          <w:szCs w:val="28"/>
          <w:rtl/>
        </w:rPr>
        <w:t>، أي يتكون لدينا دالة الاستهلاك في المدى القصير</w:t>
      </w:r>
      <w:r w:rsidRPr="00472442">
        <w:rPr>
          <w:rFonts w:cs="Arabic Transparent"/>
        </w:rPr>
        <w:t>(2)</w:t>
      </w:r>
      <w:r>
        <w:rPr>
          <w:rFonts w:cs="Arabic Transparent" w:hint="cs"/>
          <w:sz w:val="28"/>
          <w:szCs w:val="28"/>
          <w:rtl/>
        </w:rPr>
        <w:t>.</w:t>
      </w:r>
    </w:p>
    <w:p w:rsidR="0006586D" w:rsidRDefault="0006586D" w:rsidP="0006586D">
      <w:pPr>
        <w:bidi/>
        <w:ind w:firstLine="544"/>
        <w:jc w:val="both"/>
        <w:rPr>
          <w:rFonts w:cs="Arabic Transparent"/>
          <w:sz w:val="28"/>
          <w:szCs w:val="28"/>
        </w:rPr>
      </w:pPr>
      <w:r>
        <w:rPr>
          <w:rFonts w:cs="Arabic Transparent" w:hint="cs"/>
          <w:sz w:val="28"/>
          <w:szCs w:val="28"/>
          <w:rtl/>
        </w:rPr>
        <w:t>وعلى ذلك فالنظرية توضح أن العلاقة الأساسية بين الدخل والاستهلاك تتمثل في دالة الاستهلاك طويلة الأجل إي</w:t>
      </w:r>
      <w:r>
        <w:rPr>
          <w:rFonts w:cs="Arabic Transparent"/>
          <w:sz w:val="28"/>
          <w:szCs w:val="28"/>
        </w:rPr>
        <w:t>C</w:t>
      </w:r>
      <w:r>
        <w:rPr>
          <w:rFonts w:cs="Arabic Transparent"/>
          <w:sz w:val="28"/>
          <w:szCs w:val="28"/>
          <w:vertAlign w:val="subscript"/>
        </w:rPr>
        <w:t xml:space="preserve">L </w:t>
      </w:r>
      <w:r>
        <w:rPr>
          <w:rFonts w:cs="Arabic Transparent" w:hint="cs"/>
          <w:sz w:val="28"/>
          <w:szCs w:val="28"/>
          <w:rtl/>
        </w:rPr>
        <w:t xml:space="preserve"> لكن هذه الدالة تصبح دالة استهلاك قصيرة الأجل عند حدوث تقلبات اقتصادية كالدالتين </w:t>
      </w:r>
      <w:r w:rsidRPr="003945C5">
        <w:rPr>
          <w:rFonts w:cs="Arabic Transparent" w:hint="cs"/>
          <w:rtl/>
        </w:rPr>
        <w:t>(1)،(2)</w:t>
      </w:r>
      <w:r>
        <w:rPr>
          <w:rFonts w:cs="Arabic Transparent" w:hint="cs"/>
          <w:sz w:val="28"/>
          <w:szCs w:val="28"/>
          <w:rtl/>
        </w:rPr>
        <w:t xml:space="preserve"> على الرسم. ولما كانت الأدلة العلمية تشير إلى صحة النظريتين فمن الصعب أن نقبل واحدة ونرفض الأخرى.  </w:t>
      </w:r>
    </w:p>
    <w:p w:rsidR="0006586D" w:rsidRPr="00FE1EC0" w:rsidRDefault="0006586D" w:rsidP="0006586D">
      <w:pPr>
        <w:bidi/>
        <w:ind w:firstLine="544"/>
        <w:jc w:val="both"/>
        <w:rPr>
          <w:rFonts w:cs="Arabic Transparent"/>
          <w:sz w:val="28"/>
          <w:szCs w:val="28"/>
          <w:rtl/>
        </w:rPr>
      </w:pPr>
    </w:p>
    <w:p w:rsidR="0006586D" w:rsidRDefault="0006586D" w:rsidP="0006586D">
      <w:pPr>
        <w:bidi/>
        <w:jc w:val="both"/>
        <w:rPr>
          <w:rFonts w:cs="Arabic Transparent"/>
          <w:b/>
          <w:bCs/>
          <w:sz w:val="28"/>
          <w:szCs w:val="28"/>
          <w:u w:val="single"/>
        </w:rPr>
      </w:pPr>
      <w:r>
        <w:rPr>
          <w:rFonts w:cs="Arabic Transparent" w:hint="cs"/>
          <w:b/>
          <w:bCs/>
          <w:sz w:val="28"/>
          <w:szCs w:val="28"/>
          <w:u w:val="single"/>
          <w:rtl/>
        </w:rPr>
        <w:t xml:space="preserve">ثالثا- فرضية الدخل الدائم </w:t>
      </w:r>
      <w:r>
        <w:rPr>
          <w:rFonts w:cs="Arabic Transparent"/>
          <w:b/>
          <w:bCs/>
          <w:u w:val="single"/>
        </w:rPr>
        <w:t xml:space="preserve"> The Permanent</w:t>
      </w:r>
      <w:r w:rsidRPr="00A641F4">
        <w:rPr>
          <w:rFonts w:cs="Arabic Transparent"/>
          <w:b/>
          <w:bCs/>
          <w:u w:val="single"/>
        </w:rPr>
        <w:t xml:space="preserve"> Income Hypothesis</w:t>
      </w:r>
      <w:r>
        <w:rPr>
          <w:rFonts w:cs="Arabic Transparent" w:hint="cs"/>
          <w:b/>
          <w:bCs/>
          <w:sz w:val="28"/>
          <w:szCs w:val="28"/>
          <w:u w:val="single"/>
          <w:rtl/>
        </w:rPr>
        <w:t>:</w:t>
      </w:r>
    </w:p>
    <w:p w:rsidR="0006586D" w:rsidRDefault="0006586D" w:rsidP="0006586D">
      <w:pPr>
        <w:bidi/>
        <w:ind w:firstLine="544"/>
        <w:jc w:val="both"/>
        <w:rPr>
          <w:rFonts w:cs="Arabic Transparent"/>
          <w:sz w:val="28"/>
          <w:szCs w:val="28"/>
          <w:rtl/>
        </w:rPr>
      </w:pPr>
      <w:r>
        <w:rPr>
          <w:rFonts w:cs="Arabic Transparent" w:hint="cs"/>
          <w:sz w:val="28"/>
          <w:szCs w:val="28"/>
          <w:rtl/>
        </w:rPr>
        <w:t>يعتمد أسلوب الاستهلاك في نظرية الدخل النسبي على الدخل الحالي منسوباً إلى أقصى دخل سابق. ومن ثم فإن الاستهلاك الجاري يعتمد على ما هو أكثر من الدخل الحالي. وهذا صحيح أيضا في حالة فرض الدخل الدائم الذي طوره الأستاذ "فريدمان"</w:t>
      </w:r>
      <w:r>
        <w:rPr>
          <w:rFonts w:cs="Arabic Transparent"/>
        </w:rPr>
        <w:t>Freidman</w:t>
      </w:r>
      <w:r>
        <w:rPr>
          <w:rFonts w:cs="Arabic Transparent" w:hint="cs"/>
          <w:sz w:val="28"/>
          <w:szCs w:val="28"/>
          <w:rtl/>
        </w:rPr>
        <w:t>. ويعتمد الاستهلاك الجاري في ظل نظرية الدخل الدائم على الدخل الحالي والدخل المتوقع في المستقبل. وعلى سبيل المثال إذا كانت الأسرة تتوقع أن دخلها سيزيد في الفترة المقبلة فمن المحتمل أن تستهلك هذه الأسرة أكثر مما يشير إليه مستوى دخلها الحالي. ويعتمد فرض فريدمان على ثلاثة عناصر أساسية هي:</w:t>
      </w:r>
    </w:p>
    <w:p w:rsidR="0006586D" w:rsidRDefault="0006586D" w:rsidP="0006586D">
      <w:pPr>
        <w:bidi/>
        <w:ind w:firstLine="544"/>
        <w:jc w:val="both"/>
        <w:rPr>
          <w:rFonts w:cs="Arabic Transparent"/>
          <w:sz w:val="28"/>
          <w:szCs w:val="28"/>
          <w:rtl/>
        </w:rPr>
      </w:pPr>
      <w:r>
        <w:rPr>
          <w:rFonts w:cs="Arabic Transparent" w:hint="cs"/>
          <w:sz w:val="28"/>
          <w:szCs w:val="28"/>
          <w:rtl/>
        </w:rPr>
        <w:t>ا- أن الدخل الفعلي</w:t>
      </w:r>
      <w:r>
        <w:rPr>
          <w:rFonts w:cs="Arabic Transparent"/>
        </w:rPr>
        <w:t>(Y)</w:t>
      </w:r>
      <w:r>
        <w:rPr>
          <w:rFonts w:cs="Arabic Transparent" w:hint="cs"/>
          <w:sz w:val="28"/>
          <w:szCs w:val="28"/>
          <w:rtl/>
        </w:rPr>
        <w:t xml:space="preserve"> للأسرة والاستهلاك في فترة زمنية معينة ينقسم إلى عنصرين هما: دائم</w:t>
      </w:r>
      <w:r>
        <w:rPr>
          <w:rFonts w:cs="Arabic Transparent"/>
          <w:sz w:val="28"/>
          <w:szCs w:val="28"/>
        </w:rPr>
        <w:t xml:space="preserve"> </w:t>
      </w:r>
      <w:r w:rsidRPr="00CD15FF">
        <w:rPr>
          <w:rFonts w:cs="Arabic Transparent"/>
        </w:rPr>
        <w:t>Permanent</w:t>
      </w:r>
      <w:r>
        <w:rPr>
          <w:rFonts w:cs="Arabic Transparent"/>
          <w:sz w:val="28"/>
          <w:szCs w:val="28"/>
        </w:rPr>
        <w:t xml:space="preserve"> </w:t>
      </w:r>
      <w:r>
        <w:rPr>
          <w:rFonts w:cs="Arabic Transparent" w:hint="cs"/>
          <w:sz w:val="28"/>
          <w:szCs w:val="28"/>
          <w:rtl/>
        </w:rPr>
        <w:t xml:space="preserve"> </w:t>
      </w:r>
      <w:r>
        <w:rPr>
          <w:rFonts w:cs="Arabic Transparent" w:hint="cs"/>
          <w:rtl/>
        </w:rPr>
        <w:t xml:space="preserve"> </w:t>
      </w:r>
      <w:r>
        <w:rPr>
          <w:rFonts w:cs="Arabic Transparent" w:hint="cs"/>
          <w:sz w:val="28"/>
          <w:szCs w:val="28"/>
          <w:rtl/>
        </w:rPr>
        <w:t>وانتقالي</w:t>
      </w:r>
      <w:r>
        <w:rPr>
          <w:rFonts w:cs="Arabic Transparent"/>
        </w:rPr>
        <w:t xml:space="preserve"> </w:t>
      </w:r>
      <w:r w:rsidRPr="00CD15FF">
        <w:rPr>
          <w:rFonts w:cs="Arabic Transparent"/>
        </w:rPr>
        <w:t>Transitory</w:t>
      </w:r>
      <w:r>
        <w:rPr>
          <w:rFonts w:cs="Arabic Transparent" w:hint="cs"/>
          <w:sz w:val="28"/>
          <w:szCs w:val="28"/>
          <w:rtl/>
        </w:rPr>
        <w:t xml:space="preserve">. الدخل الدائم </w:t>
      </w:r>
      <w:r>
        <w:rPr>
          <w:rFonts w:cs="Arabic Transparent"/>
        </w:rPr>
        <w:t>(Y</w:t>
      </w:r>
      <w:r>
        <w:rPr>
          <w:rFonts w:cs="Arabic Transparent"/>
          <w:vertAlign w:val="subscript"/>
        </w:rPr>
        <w:t>P</w:t>
      </w:r>
      <w:r>
        <w:rPr>
          <w:rFonts w:cs="Arabic Transparent"/>
        </w:rPr>
        <w:t>)</w:t>
      </w:r>
      <w:r>
        <w:rPr>
          <w:rFonts w:cs="Arabic Transparent" w:hint="cs"/>
          <w:rtl/>
        </w:rPr>
        <w:t xml:space="preserve"> </w:t>
      </w:r>
      <w:r>
        <w:rPr>
          <w:rFonts w:cs="Arabic Transparent" w:hint="cs"/>
          <w:sz w:val="28"/>
          <w:szCs w:val="28"/>
          <w:rtl/>
        </w:rPr>
        <w:t>عند فريدمان</w:t>
      </w:r>
      <w:r>
        <w:rPr>
          <w:rFonts w:cs="Arabic Transparent"/>
          <w:sz w:val="28"/>
          <w:szCs w:val="28"/>
        </w:rPr>
        <w:t xml:space="preserve"> </w:t>
      </w:r>
      <w:r>
        <w:rPr>
          <w:rFonts w:cs="Arabic Transparent" w:hint="cs"/>
          <w:sz w:val="28"/>
          <w:szCs w:val="28"/>
          <w:rtl/>
        </w:rPr>
        <w:t>هو ذلك القسم من الدخل الحالي الذي يتصف بالاستمرارية والاستقرار (مثل الراتب والعلاوة الشهرية)، أي هو المقدار من الدخل الذي تستطيع الأسرة أن تنفقه دون أن تمس ثروتها.</w:t>
      </w:r>
      <w:r>
        <w:rPr>
          <w:rFonts w:cs="Arabic Transparent"/>
          <w:sz w:val="28"/>
          <w:szCs w:val="28"/>
        </w:rPr>
        <w:t xml:space="preserve">  </w:t>
      </w:r>
      <w:r>
        <w:rPr>
          <w:rFonts w:cs="Arabic Transparent" w:hint="cs"/>
          <w:sz w:val="28"/>
          <w:szCs w:val="28"/>
          <w:rtl/>
        </w:rPr>
        <w:t>ويقصد بالثروة القيمة الحالية للدخل المتوقع أن تحصل عليه الأسرة في المستقبل. أما الدخل الانتقالي</w:t>
      </w:r>
      <w:r>
        <w:rPr>
          <w:rFonts w:cs="Arabic Transparent"/>
        </w:rPr>
        <w:t>(Y</w:t>
      </w:r>
      <w:r>
        <w:rPr>
          <w:rFonts w:cs="Arabic Transparent"/>
          <w:vertAlign w:val="subscript"/>
        </w:rPr>
        <w:t>T</w:t>
      </w:r>
      <w:r>
        <w:rPr>
          <w:rFonts w:cs="Arabic Transparent"/>
        </w:rPr>
        <w:t>)</w:t>
      </w:r>
      <w:r>
        <w:rPr>
          <w:rFonts w:cs="Arabic Transparent" w:hint="cs"/>
          <w:sz w:val="28"/>
          <w:szCs w:val="28"/>
          <w:rtl/>
        </w:rPr>
        <w:t xml:space="preserve"> أو العابر أو الفجائي فقد يفسر على أنه الدخل الغير متوقع (مثل المكافأة التشجيعية) وهو إما أن يكون موجباً أو سالباً. فعلى سبيل المثال لو أن مزارع دخله 9,000 ريال، فإن هذا الدخل هو الدخل الدائم الذي يبني عليه قرارته الاستهلاكية. أما لو أنه عند بيعه لمحصوله ارتفعت أسعار المنتجات الزراعية وحصل على 12,000 ريال فإن الـ 3,000 ريال الإضافية هي الدخل الانتقالي (الطارئ) أو الغير متوقع وهو في هذه الحالة موجباً، ولكن إذا انخفضت أسعار المنتجات بدلاً من أن ترتفع فإنه يكون سالباً. </w:t>
      </w:r>
      <w:r w:rsidRPr="007D087C">
        <w:rPr>
          <w:rFonts w:cs="Arabic Transparent"/>
          <w:position w:val="-10"/>
          <w:sz w:val="28"/>
          <w:szCs w:val="28"/>
        </w:rPr>
        <w:object w:dxaOrig="1160" w:dyaOrig="340">
          <v:shape id="_x0000_i1041" type="#_x0000_t75" style="width:88.35pt;height:17.55pt" o:ole="">
            <v:imagedata r:id="rId66" o:title=""/>
          </v:shape>
          <o:OLEObject Type="Embed" ProgID="Equation.3" ShapeID="_x0000_i1041" DrawAspect="Content" ObjectID="_1683982401" r:id="rId67"/>
        </w:object>
      </w:r>
    </w:p>
    <w:p w:rsidR="0006586D" w:rsidRDefault="0006586D" w:rsidP="0006586D">
      <w:pPr>
        <w:bidi/>
        <w:ind w:firstLine="544"/>
        <w:jc w:val="both"/>
        <w:rPr>
          <w:rFonts w:cs="Arabic Transparent"/>
          <w:sz w:val="28"/>
          <w:szCs w:val="28"/>
          <w:rtl/>
        </w:rPr>
      </w:pPr>
      <w:r>
        <w:rPr>
          <w:rFonts w:cs="Arabic Transparent" w:hint="cs"/>
          <w:sz w:val="28"/>
          <w:szCs w:val="28"/>
          <w:rtl/>
        </w:rPr>
        <w:t>وطبقاً لفريدمان فإن:</w:t>
      </w:r>
      <w:r w:rsidRPr="007D087C">
        <w:rPr>
          <w:rFonts w:cs="Arabic Transparent"/>
          <w:sz w:val="28"/>
          <w:szCs w:val="28"/>
          <w:rtl/>
        </w:rPr>
        <w:t xml:space="preserve"> </w:t>
      </w:r>
      <w:r w:rsidRPr="007D087C">
        <w:rPr>
          <w:rFonts w:cs="Arabic Transparent"/>
          <w:position w:val="-10"/>
          <w:sz w:val="28"/>
          <w:szCs w:val="28"/>
        </w:rPr>
        <w:object w:dxaOrig="1280" w:dyaOrig="340">
          <v:shape id="_x0000_i1042" type="#_x0000_t75" style="width:86.5pt;height:17.55pt" o:ole="">
            <v:imagedata r:id="rId68" o:title=""/>
          </v:shape>
          <o:OLEObject Type="Embed" ProgID="Equation.3" ShapeID="_x0000_i1042" DrawAspect="Content" ObjectID="_1683982402" r:id="rId69"/>
        </w:object>
      </w:r>
    </w:p>
    <w:p w:rsidR="0006586D" w:rsidRDefault="0006586D" w:rsidP="0006586D">
      <w:pPr>
        <w:bidi/>
        <w:ind w:firstLine="544"/>
        <w:jc w:val="both"/>
        <w:rPr>
          <w:rFonts w:cs="Arabic Transparent"/>
          <w:sz w:val="28"/>
          <w:szCs w:val="28"/>
          <w:rtl/>
        </w:rPr>
      </w:pPr>
      <w:r>
        <w:rPr>
          <w:rFonts w:cs="Arabic Transparent" w:hint="cs"/>
          <w:sz w:val="28"/>
          <w:szCs w:val="28"/>
          <w:rtl/>
        </w:rPr>
        <w:t>أي أن الاستهلاك الفعلي للأسٍرة ينقسم إلى عنصرين أيضاً هما الاستهلاك الدائم والاستهلاك الانتقالي، فيفسر على أنه الاستهلاك الغير متوقع (مثل فاتورة الطبيب الغير متوقعة أو هدية لمناسبة معينة وما إلى ذلك).</w:t>
      </w:r>
    </w:p>
    <w:p w:rsidR="0006586D" w:rsidRDefault="0006586D" w:rsidP="0006586D">
      <w:pPr>
        <w:bidi/>
        <w:ind w:firstLine="544"/>
        <w:jc w:val="both"/>
        <w:rPr>
          <w:rFonts w:cs="Arabic Transparent"/>
          <w:sz w:val="28"/>
          <w:szCs w:val="28"/>
          <w:rtl/>
        </w:rPr>
      </w:pPr>
    </w:p>
    <w:p w:rsidR="0006586D" w:rsidRDefault="0006586D" w:rsidP="0006586D">
      <w:pPr>
        <w:bidi/>
        <w:ind w:firstLine="544"/>
        <w:jc w:val="both"/>
        <w:rPr>
          <w:rFonts w:cs="Arabic Transparent"/>
          <w:sz w:val="28"/>
          <w:szCs w:val="28"/>
          <w:rtl/>
        </w:rPr>
      </w:pPr>
      <w:r>
        <w:rPr>
          <w:rFonts w:cs="Arabic Transparent" w:hint="cs"/>
          <w:sz w:val="28"/>
          <w:szCs w:val="28"/>
          <w:rtl/>
        </w:rPr>
        <w:t>2- افترض فريدمان أن الاستهلاك الدائم نسبة ثابتة من الدخل الدائم فيقول أن:</w:t>
      </w:r>
    </w:p>
    <w:p w:rsidR="0006586D" w:rsidRDefault="0006586D" w:rsidP="0006586D">
      <w:pPr>
        <w:bidi/>
        <w:ind w:right="540" w:firstLine="544"/>
        <w:jc w:val="right"/>
        <w:rPr>
          <w:rFonts w:cs="Arabic Transparent"/>
          <w:sz w:val="28"/>
          <w:szCs w:val="28"/>
          <w:rtl/>
        </w:rPr>
      </w:pPr>
      <w:r w:rsidRPr="00472F79">
        <w:rPr>
          <w:rFonts w:cs="Arabic Transparent"/>
          <w:sz w:val="28"/>
          <w:szCs w:val="28"/>
          <w:rtl/>
        </w:rPr>
        <w:t xml:space="preserve"> </w:t>
      </w:r>
      <w:r w:rsidRPr="00472F79">
        <w:rPr>
          <w:rFonts w:cs="Arabic Transparent"/>
          <w:position w:val="-10"/>
          <w:sz w:val="28"/>
          <w:szCs w:val="28"/>
        </w:rPr>
        <w:object w:dxaOrig="1180" w:dyaOrig="340">
          <v:shape id="_x0000_i1043" type="#_x0000_t75" style="width:109.5pt;height:17.55pt" o:ole="">
            <v:imagedata r:id="rId70" o:title=""/>
          </v:shape>
          <o:OLEObject Type="Embed" ProgID="Equation.3" ShapeID="_x0000_i1043" DrawAspect="Content" ObjectID="_1683982403" r:id="rId71"/>
        </w:object>
      </w:r>
    </w:p>
    <w:p w:rsidR="0006586D" w:rsidRDefault="0006586D" w:rsidP="0006586D">
      <w:pPr>
        <w:bidi/>
        <w:jc w:val="both"/>
        <w:rPr>
          <w:rFonts w:cs="Arabic Transparent"/>
          <w:sz w:val="28"/>
          <w:szCs w:val="28"/>
          <w:rtl/>
        </w:rPr>
      </w:pPr>
      <w:r>
        <w:rPr>
          <w:rFonts w:cs="Arabic Transparent" w:hint="cs"/>
          <w:sz w:val="28"/>
          <w:szCs w:val="28"/>
          <w:rtl/>
        </w:rPr>
        <w:t>حيث أن</w:t>
      </w:r>
      <w:r>
        <w:rPr>
          <w:rFonts w:cs="Arabic Transparent"/>
        </w:rPr>
        <w:t xml:space="preserve">K </w:t>
      </w:r>
      <w:r>
        <w:rPr>
          <w:rFonts w:cs="Arabic Transparent" w:hint="cs"/>
          <w:sz w:val="28"/>
          <w:szCs w:val="28"/>
          <w:rtl/>
        </w:rPr>
        <w:t xml:space="preserve"> نسبة تتراوح قيمتها بين الصفر والواحد الصحيح. ويقول أن الاستهلاك يمثل نسبة ثابتة لا تتغير من الدخل. ولكن</w:t>
      </w:r>
      <w:r>
        <w:rPr>
          <w:rFonts w:cs="Arabic Transparent"/>
        </w:rPr>
        <w:t xml:space="preserve">K </w:t>
      </w:r>
      <w:r>
        <w:rPr>
          <w:rFonts w:cs="Arabic Transparent" w:hint="cs"/>
          <w:sz w:val="28"/>
          <w:szCs w:val="28"/>
          <w:rtl/>
        </w:rPr>
        <w:t xml:space="preserve"> نفسها تتوقف على عوامل أخرى تتمثل في سعر الفائدة، مستوى الذوق والعادات، ونسبة الثروة البشرية إلى الثروة المادية:</w:t>
      </w:r>
      <w:r w:rsidRPr="00472F79">
        <w:rPr>
          <w:rFonts w:cs="Arabic Transparent"/>
          <w:sz w:val="28"/>
          <w:szCs w:val="28"/>
          <w:rtl/>
        </w:rPr>
        <w:t xml:space="preserve"> </w:t>
      </w:r>
      <w:r w:rsidRPr="00472F79">
        <w:rPr>
          <w:rFonts w:cs="Arabic Transparent"/>
          <w:position w:val="-10"/>
          <w:sz w:val="28"/>
          <w:szCs w:val="28"/>
        </w:rPr>
        <w:object w:dxaOrig="1900" w:dyaOrig="340">
          <v:shape id="_x0000_i1044" type="#_x0000_t75" style="width:176.05pt;height:17.55pt" o:ole="">
            <v:imagedata r:id="rId72" o:title=""/>
          </v:shape>
          <o:OLEObject Type="Embed" ProgID="Equation.3" ShapeID="_x0000_i1044" DrawAspect="Content" ObjectID="_1683982404" r:id="rId73"/>
        </w:object>
      </w:r>
    </w:p>
    <w:p w:rsidR="0006586D" w:rsidRDefault="0006586D" w:rsidP="0006586D">
      <w:pPr>
        <w:bidi/>
        <w:ind w:firstLine="544"/>
        <w:jc w:val="both"/>
        <w:rPr>
          <w:rFonts w:cs="Arabic Transparent"/>
          <w:sz w:val="28"/>
          <w:szCs w:val="28"/>
          <w:rtl/>
        </w:rPr>
      </w:pPr>
    </w:p>
    <w:p w:rsidR="0006586D" w:rsidRDefault="0006586D" w:rsidP="0006586D">
      <w:pPr>
        <w:bidi/>
        <w:ind w:firstLine="544"/>
        <w:jc w:val="both"/>
        <w:rPr>
          <w:rFonts w:cs="Arabic Transparent"/>
          <w:sz w:val="28"/>
          <w:szCs w:val="28"/>
          <w:rtl/>
        </w:rPr>
      </w:pPr>
      <w:r>
        <w:rPr>
          <w:rFonts w:cs="Arabic Transparent" w:hint="cs"/>
          <w:sz w:val="28"/>
          <w:szCs w:val="28"/>
          <w:rtl/>
        </w:rPr>
        <w:lastRenderedPageBreak/>
        <w:t xml:space="preserve">3- افترض فريدمان أنه ليس هناك علاقة بين الدخل الدائم والدخل الانتقالي، وهذا صحيح لأن أي تقلبات تحدث في الدخل لا تؤثر على الدخل الدائم إنما هي عملية فجائية سرعان ما تنتهي، كما افترض عدم وجود علاقة بين الاستهلاك الدائم والاستهلاك الانتقالي، وافترض أيضاً عدم وجود علاقة بين الدخل الانتقالي والاستهلاك العابر، بمعنى أن: </w:t>
      </w:r>
      <w:r>
        <w:rPr>
          <w:rFonts w:cs="Arabic Transparent"/>
        </w:rPr>
        <w:t>MPC=Zero</w:t>
      </w:r>
      <w:r>
        <w:rPr>
          <w:rFonts w:cs="Arabic Transparent" w:hint="cs"/>
          <w:sz w:val="28"/>
          <w:szCs w:val="28"/>
          <w:rtl/>
        </w:rPr>
        <w:t xml:space="preserve">. وقد كان هذا الافتراض مجال انتقاد الاقتصاديين حيث قالوا أن هناك علاقة بين الدخل الانتقالي والاستهلاك الانتقالي. فلو أن شخص كان يخطط لشراء سلعة معينة وحدث عارض له أدى إلى وجود دخل انتقالي سالب، فقد لا يشتري السلعة مما يعني حدوث استهلاك انتقالي سالب (أي أن الميل الحدي للاستهلاك ليس صفراً بل موجب). هذا كما أن الميل المتوسط ليس ثابتاً كما يفترض فريدمان، حيث أثبت الاقتصاديون أن الميل المتوسط للاستهلاك لدى الأسر الفقيرة أكبر منه لدى الأسر الغنية. </w:t>
      </w:r>
    </w:p>
    <w:p w:rsidR="0006586D" w:rsidRDefault="0006586D" w:rsidP="0006586D">
      <w:pPr>
        <w:bidi/>
        <w:ind w:firstLine="544"/>
        <w:jc w:val="both"/>
        <w:rPr>
          <w:rFonts w:cs="Arabic Transparent"/>
          <w:sz w:val="28"/>
          <w:szCs w:val="28"/>
          <w:rtl/>
        </w:rPr>
      </w:pPr>
    </w:p>
    <w:p w:rsidR="0006586D" w:rsidRDefault="0006586D" w:rsidP="0006586D">
      <w:pPr>
        <w:bidi/>
        <w:jc w:val="both"/>
        <w:rPr>
          <w:rFonts w:cs="Arabic Transparent"/>
          <w:b/>
          <w:bCs/>
          <w:sz w:val="28"/>
          <w:szCs w:val="28"/>
          <w:u w:val="single"/>
        </w:rPr>
      </w:pPr>
      <w:r>
        <w:rPr>
          <w:rFonts w:cs="Arabic Transparent" w:hint="cs"/>
          <w:b/>
          <w:bCs/>
          <w:sz w:val="28"/>
          <w:szCs w:val="28"/>
          <w:u w:val="single"/>
          <w:rtl/>
        </w:rPr>
        <w:t xml:space="preserve">رابعا- فرضية (نظرية) دورة الحياة </w:t>
      </w:r>
      <w:r>
        <w:rPr>
          <w:rFonts w:cs="Arabic Transparent"/>
          <w:b/>
          <w:bCs/>
          <w:u w:val="single"/>
        </w:rPr>
        <w:t xml:space="preserve"> The Life Cycle</w:t>
      </w:r>
      <w:r w:rsidRPr="00A641F4">
        <w:rPr>
          <w:rFonts w:cs="Arabic Transparent"/>
          <w:b/>
          <w:bCs/>
          <w:u w:val="single"/>
        </w:rPr>
        <w:t xml:space="preserve"> Hypothesis</w:t>
      </w:r>
      <w:r>
        <w:rPr>
          <w:rFonts w:cs="Arabic Transparent" w:hint="cs"/>
          <w:b/>
          <w:bCs/>
          <w:sz w:val="28"/>
          <w:szCs w:val="28"/>
          <w:u w:val="single"/>
          <w:rtl/>
        </w:rPr>
        <w:t>:</w:t>
      </w:r>
    </w:p>
    <w:p w:rsidR="0006586D" w:rsidRDefault="0006586D" w:rsidP="0006586D">
      <w:pPr>
        <w:bidi/>
        <w:ind w:firstLine="544"/>
        <w:jc w:val="both"/>
        <w:rPr>
          <w:rFonts w:cs="Arabic Transparent"/>
          <w:sz w:val="28"/>
          <w:szCs w:val="28"/>
        </w:rPr>
      </w:pPr>
      <w:r>
        <w:rPr>
          <w:rFonts w:cs="Arabic Transparent" w:hint="cs"/>
          <w:sz w:val="28"/>
          <w:szCs w:val="28"/>
          <w:rtl/>
        </w:rPr>
        <w:t>جاء بهذه النظرية ثلاثة من الاقتصاديين هم: "مودقيلياني"</w:t>
      </w:r>
      <w:r>
        <w:rPr>
          <w:rFonts w:cs="Arabic Transparent"/>
        </w:rPr>
        <w:t xml:space="preserve">Modigliani </w:t>
      </w:r>
      <w:r>
        <w:rPr>
          <w:rFonts w:cs="Arabic Transparent" w:hint="cs"/>
          <w:sz w:val="28"/>
          <w:szCs w:val="28"/>
          <w:rtl/>
        </w:rPr>
        <w:t xml:space="preserve"> و"برومبرج"</w:t>
      </w:r>
      <w:r>
        <w:rPr>
          <w:rFonts w:cs="Arabic Transparent"/>
        </w:rPr>
        <w:t xml:space="preserve">Brumberg </w:t>
      </w:r>
      <w:r>
        <w:rPr>
          <w:rFonts w:cs="Arabic Transparent" w:hint="cs"/>
          <w:sz w:val="28"/>
          <w:szCs w:val="28"/>
          <w:rtl/>
        </w:rPr>
        <w:t xml:space="preserve"> و"أندو"</w:t>
      </w:r>
      <w:r>
        <w:rPr>
          <w:rFonts w:cs="Arabic Transparent"/>
        </w:rPr>
        <w:t>Ando</w:t>
      </w:r>
      <w:r>
        <w:rPr>
          <w:rFonts w:cs="Arabic Transparent" w:hint="cs"/>
          <w:sz w:val="28"/>
          <w:szCs w:val="28"/>
          <w:rtl/>
        </w:rPr>
        <w:t>، لذلك أطلق على النظرية اسم</w:t>
      </w:r>
      <w:r>
        <w:rPr>
          <w:rFonts w:cs="Arabic Transparent"/>
        </w:rPr>
        <w:t xml:space="preserve">MBA </w:t>
      </w:r>
      <w:r>
        <w:rPr>
          <w:rFonts w:cs="Arabic Transparent" w:hint="cs"/>
          <w:sz w:val="28"/>
          <w:szCs w:val="28"/>
          <w:rtl/>
        </w:rPr>
        <w:t xml:space="preserve"> نسبة إلى الحرف الأول من كل أسم.</w:t>
      </w:r>
    </w:p>
    <w:p w:rsidR="0006586D" w:rsidRDefault="00566E0E" w:rsidP="0006586D">
      <w:pPr>
        <w:bidi/>
        <w:ind w:firstLine="544"/>
        <w:jc w:val="both"/>
        <w:rPr>
          <w:rFonts w:cs="Arabic Transparent"/>
          <w:sz w:val="28"/>
          <w:szCs w:val="28"/>
        </w:rPr>
      </w:pPr>
      <w:r>
        <w:rPr>
          <w:rFonts w:cs="Arabic Transparent"/>
          <w:noProof/>
          <w:sz w:val="28"/>
          <w:szCs w:val="28"/>
        </w:rPr>
        <w:pict>
          <v:group id="_x0000_s1089" editas="canvas" style="position:absolute;left:0;text-align:left;margin-left:-9pt;margin-top:8.2pt;width:306pt;height:225pt;z-index:251663360" coordorigin="1488,5441" coordsize="6120,4500">
            <o:lock v:ext="edit" aspectratio="t"/>
            <v:shape id="_x0000_s1090" type="#_x0000_t75" style="position:absolute;left:1488;top:5441;width:6120;height:4500" o:preferrelative="f">
              <v:fill o:detectmouseclick="t"/>
              <v:path o:extrusionok="t" o:connecttype="none"/>
              <o:lock v:ext="edit" text="t"/>
            </v:shape>
            <v:line id="_x0000_s1091" style="position:absolute;flip:y" from="2028,5801" to="2030,9041">
              <v:stroke endarrow="block"/>
            </v:line>
            <v:line id="_x0000_s1092" style="position:absolute" from="2028,9041" to="6708,9042">
              <v:stroke endarrow="block"/>
            </v:line>
            <v:rect id="_x0000_s1093" style="position:absolute;left:2028;top:7241;width:2880;height:1800"/>
            <v:rect id="_x0000_s1094" style="position:absolute;left:2028;top:6521;width:2880;height:720" fillcolor="#8bc5ff" strokecolor="#36f" strokeweight="1.5pt">
              <v:fill r:id="rId74" o:title="Dark downward diagonal" type="pattern"/>
            </v:rect>
            <v:rect id="_x0000_s1095" style="position:absolute;left:4908;top:7241;width:1260;height:1800" fillcolor="#ff6d6d" strokecolor="red" strokeweight="1.5pt">
              <v:fill r:id="rId74" o:title="Dark downward diagonal" type="pattern"/>
            </v:rect>
            <v:shape id="_x0000_s1096" type="#_x0000_t202" style="position:absolute;left:1488;top:5441;width:1800;height:540" filled="f" stroked="f">
              <v:textbox>
                <w:txbxContent>
                  <w:p w:rsidR="009713A5" w:rsidRPr="00323A9E" w:rsidRDefault="009713A5" w:rsidP="0006586D">
                    <w:pPr>
                      <w:rPr>
                        <w:b/>
                        <w:bCs/>
                      </w:rPr>
                    </w:pPr>
                    <w:r w:rsidRPr="00323A9E">
                      <w:rPr>
                        <w:rFonts w:hint="cs"/>
                        <w:b/>
                        <w:bCs/>
                        <w:rtl/>
                      </w:rPr>
                      <w:t>الدخل والاستهلاك</w:t>
                    </w:r>
                  </w:p>
                </w:txbxContent>
              </v:textbox>
            </v:shape>
            <v:shape id="_x0000_s1097" type="#_x0000_t202" style="position:absolute;left:6348;top:8681;width:1260;height:900" filled="f" stroked="f">
              <v:textbox>
                <w:txbxContent>
                  <w:p w:rsidR="009713A5" w:rsidRDefault="009713A5" w:rsidP="0006586D">
                    <w:pPr>
                      <w:bidi/>
                      <w:jc w:val="right"/>
                      <w:rPr>
                        <w:b/>
                        <w:bCs/>
                      </w:rPr>
                    </w:pPr>
                    <w:r>
                      <w:rPr>
                        <w:rFonts w:hint="cs"/>
                        <w:b/>
                        <w:bCs/>
                        <w:rtl/>
                      </w:rPr>
                      <w:t xml:space="preserve">عمر الإنسان </w:t>
                    </w:r>
                  </w:p>
                  <w:p w:rsidR="009713A5" w:rsidRPr="00323A9E" w:rsidRDefault="009713A5" w:rsidP="0006586D">
                    <w:pPr>
                      <w:bidi/>
                      <w:jc w:val="right"/>
                      <w:rPr>
                        <w:b/>
                        <w:bCs/>
                      </w:rPr>
                    </w:pPr>
                    <w:r>
                      <w:rPr>
                        <w:rFonts w:hint="cs"/>
                        <w:b/>
                        <w:bCs/>
                        <w:rtl/>
                      </w:rPr>
                      <w:t>الزمني</w:t>
                    </w:r>
                  </w:p>
                </w:txbxContent>
              </v:textbox>
            </v:shape>
            <v:shape id="_x0000_s1098" type="#_x0000_t202" style="position:absolute;left:2928;top:6701;width:1800;height:540" filled="f" stroked="f">
              <v:textbox>
                <w:txbxContent>
                  <w:p w:rsidR="009713A5" w:rsidRPr="00323A9E" w:rsidRDefault="009713A5" w:rsidP="0006586D">
                    <w:pPr>
                      <w:rPr>
                        <w:b/>
                        <w:bCs/>
                      </w:rPr>
                    </w:pPr>
                    <w:r>
                      <w:rPr>
                        <w:b/>
                        <w:bCs/>
                      </w:rPr>
                      <w:t>saving</w:t>
                    </w:r>
                  </w:p>
                </w:txbxContent>
              </v:textbox>
            </v:shape>
            <v:shape id="_x0000_s1099" type="#_x0000_t202" style="position:absolute;left:4908;top:7961;width:1440;height:540" filled="f" stroked="f">
              <v:textbox>
                <w:txbxContent>
                  <w:p w:rsidR="009713A5" w:rsidRPr="00323A9E" w:rsidRDefault="009713A5" w:rsidP="0006586D">
                    <w:pPr>
                      <w:rPr>
                        <w:b/>
                        <w:bCs/>
                      </w:rPr>
                    </w:pPr>
                    <w:r>
                      <w:rPr>
                        <w:b/>
                        <w:bCs/>
                      </w:rPr>
                      <w:t>dissaving</w:t>
                    </w:r>
                  </w:p>
                </w:txbxContent>
              </v:textbox>
            </v:shape>
            <v:shape id="_x0000_s1100" type="#_x0000_t202" style="position:absolute;left:1548;top:6161;width:660;height:540" filled="f" stroked="f">
              <v:textbox>
                <w:txbxContent>
                  <w:p w:rsidR="009713A5" w:rsidRPr="00323A9E" w:rsidRDefault="009713A5" w:rsidP="0006586D">
                    <w:pPr>
                      <w:rPr>
                        <w:b/>
                        <w:bCs/>
                        <w:vertAlign w:val="subscript"/>
                      </w:rPr>
                    </w:pPr>
                    <w:r>
                      <w:rPr>
                        <w:b/>
                        <w:bCs/>
                      </w:rPr>
                      <w:t>y</w:t>
                    </w:r>
                    <w:r>
                      <w:rPr>
                        <w:b/>
                        <w:bCs/>
                        <w:vertAlign w:val="subscript"/>
                      </w:rPr>
                      <w:t>o</w:t>
                    </w:r>
                  </w:p>
                </w:txbxContent>
              </v:textbox>
            </v:shape>
            <v:shape id="_x0000_s1101" type="#_x0000_t202" style="position:absolute;left:1548;top:6881;width:660;height:540" filled="f" stroked="f">
              <v:textbox>
                <w:txbxContent>
                  <w:p w:rsidR="009713A5" w:rsidRPr="00323A9E" w:rsidRDefault="009713A5" w:rsidP="0006586D">
                    <w:pPr>
                      <w:rPr>
                        <w:b/>
                        <w:bCs/>
                        <w:vertAlign w:val="subscript"/>
                      </w:rPr>
                    </w:pPr>
                    <w:r>
                      <w:rPr>
                        <w:b/>
                        <w:bCs/>
                      </w:rPr>
                      <w:t>c</w:t>
                    </w:r>
                    <w:r>
                      <w:rPr>
                        <w:b/>
                        <w:bCs/>
                        <w:vertAlign w:val="subscript"/>
                      </w:rPr>
                      <w:t>o</w:t>
                    </w:r>
                  </w:p>
                </w:txbxContent>
              </v:textbox>
            </v:shape>
            <v:shape id="_x0000_s1102" type="#_x0000_t202" style="position:absolute;left:4788;top:6161;width:660;height:540" filled="f" stroked="f">
              <v:textbox>
                <w:txbxContent>
                  <w:p w:rsidR="009713A5" w:rsidRPr="00323A9E" w:rsidRDefault="009713A5" w:rsidP="0006586D">
                    <w:pPr>
                      <w:rPr>
                        <w:b/>
                        <w:bCs/>
                        <w:vertAlign w:val="superscript"/>
                      </w:rPr>
                    </w:pPr>
                    <w:r>
                      <w:rPr>
                        <w:b/>
                        <w:bCs/>
                      </w:rPr>
                      <w:t>y</w:t>
                    </w:r>
                    <w:r>
                      <w:rPr>
                        <w:b/>
                        <w:bCs/>
                        <w:vertAlign w:val="superscript"/>
                      </w:rPr>
                      <w:t>\</w:t>
                    </w:r>
                  </w:p>
                </w:txbxContent>
              </v:textbox>
            </v:shape>
            <v:shape id="_x0000_s1103" type="#_x0000_t202" style="position:absolute;left:6048;top:6881;width:660;height:540" filled="f" stroked="f">
              <v:textbox>
                <w:txbxContent>
                  <w:p w:rsidR="009713A5" w:rsidRPr="00323A9E" w:rsidRDefault="009713A5" w:rsidP="0006586D">
                    <w:pPr>
                      <w:rPr>
                        <w:b/>
                        <w:bCs/>
                        <w:vertAlign w:val="superscript"/>
                      </w:rPr>
                    </w:pPr>
                    <w:r>
                      <w:rPr>
                        <w:b/>
                        <w:bCs/>
                      </w:rPr>
                      <w:t>c</w:t>
                    </w:r>
                    <w:r>
                      <w:rPr>
                        <w:b/>
                        <w:bCs/>
                        <w:vertAlign w:val="superscript"/>
                      </w:rPr>
                      <w:t>\</w:t>
                    </w:r>
                  </w:p>
                </w:txbxContent>
              </v:textbox>
            </v:shape>
            <v:shape id="_x0000_s1104" type="#_x0000_t202" style="position:absolute;left:4788;top:6881;width:660;height:540" filled="f" stroked="f">
              <v:textbox>
                <w:txbxContent>
                  <w:p w:rsidR="009713A5" w:rsidRPr="00323A9E" w:rsidRDefault="009713A5" w:rsidP="0006586D">
                    <w:pPr>
                      <w:rPr>
                        <w:b/>
                        <w:bCs/>
                        <w:vertAlign w:val="superscript"/>
                      </w:rPr>
                    </w:pPr>
                    <w:r>
                      <w:rPr>
                        <w:b/>
                        <w:bCs/>
                      </w:rPr>
                      <w:t>s</w:t>
                    </w:r>
                  </w:p>
                </w:txbxContent>
              </v:textbox>
            </v:shape>
            <v:shape id="_x0000_s1105" type="#_x0000_t202" style="position:absolute;left:4728;top:9041;width:660;height:540" filled="f" stroked="f">
              <v:textbox>
                <w:txbxContent>
                  <w:p w:rsidR="009713A5" w:rsidRPr="00323A9E" w:rsidRDefault="009713A5" w:rsidP="0006586D">
                    <w:pPr>
                      <w:spacing w:line="200" w:lineRule="exact"/>
                      <w:rPr>
                        <w:b/>
                        <w:bCs/>
                        <w:vertAlign w:val="superscript"/>
                      </w:rPr>
                    </w:pPr>
                    <w:r>
                      <w:rPr>
                        <w:b/>
                        <w:bCs/>
                      </w:rPr>
                      <w:t>r</w:t>
                    </w:r>
                  </w:p>
                </w:txbxContent>
              </v:textbox>
            </v:shape>
            <v:shape id="_x0000_s1106" type="#_x0000_t202" style="position:absolute;left:5988;top:9041;width:660;height:540" filled="f" stroked="f">
              <v:textbox>
                <w:txbxContent>
                  <w:p w:rsidR="009713A5" w:rsidRPr="00323A9E" w:rsidRDefault="009713A5" w:rsidP="0006586D">
                    <w:pPr>
                      <w:spacing w:line="200" w:lineRule="exact"/>
                      <w:rPr>
                        <w:b/>
                        <w:bCs/>
                        <w:vertAlign w:val="superscript"/>
                      </w:rPr>
                    </w:pPr>
                    <w:r>
                      <w:rPr>
                        <w:b/>
                        <w:bCs/>
                      </w:rPr>
                      <w:t>l</w:t>
                    </w:r>
                  </w:p>
                </w:txbxContent>
              </v:textbox>
            </v:shape>
            <v:shape id="_x0000_s1107" type="#_x0000_t202" style="position:absolute;left:1668;top:8861;width:660;height:540" filled="f" stroked="f">
              <v:textbox>
                <w:txbxContent>
                  <w:p w:rsidR="009713A5" w:rsidRPr="00323A9E" w:rsidRDefault="009713A5" w:rsidP="0006586D">
                    <w:pPr>
                      <w:rPr>
                        <w:b/>
                        <w:bCs/>
                        <w:vertAlign w:val="superscript"/>
                      </w:rPr>
                    </w:pPr>
                    <w:r>
                      <w:rPr>
                        <w:b/>
                        <w:bCs/>
                      </w:rPr>
                      <w:t>o</w:t>
                    </w:r>
                  </w:p>
                </w:txbxContent>
              </v:textbox>
            </v:shape>
            <w10:wrap type="square"/>
          </v:group>
        </w:pict>
      </w:r>
      <w:r w:rsidR="0006586D">
        <w:rPr>
          <w:rFonts w:cs="Arabic Transparent" w:hint="cs"/>
          <w:sz w:val="28"/>
          <w:szCs w:val="28"/>
          <w:rtl/>
        </w:rPr>
        <w:t>وترى النظرية أن الفرد لابد وأن يحصل على استهلاك مستقر ليس فقط لفترة زمنية محددة إنما طيلة حياته. فو افترضنا أننا نقيس الدخل والاستهلاك على المحور الرأسي وعمر الإنسان الزمني على المحور الأفقي، وإذا قلنا بأن الدخل الذي يكتسبه الإنسان طيلة فترة حياته العملية أي منذ بدأ العمل وحتى سن التقاعد هو</w:t>
      </w:r>
      <w:r w:rsidR="0006586D" w:rsidRPr="00C65ECA">
        <w:rPr>
          <w:rFonts w:cs="Arabic Transparent"/>
          <w:position w:val="-10"/>
          <w:sz w:val="28"/>
          <w:szCs w:val="28"/>
        </w:rPr>
        <w:object w:dxaOrig="260" w:dyaOrig="340">
          <v:shape id="_x0000_i1045" type="#_x0000_t75" style="width:27.25pt;height:21.2pt" o:ole="">
            <v:imagedata r:id="rId75" o:title=""/>
          </v:shape>
          <o:OLEObject Type="Embed" ProgID="Equation.3" ShapeID="_x0000_i1045" DrawAspect="Content" ObjectID="_1683982405" r:id="rId76"/>
        </w:object>
      </w:r>
      <w:r w:rsidR="0006586D">
        <w:rPr>
          <w:rFonts w:cs="Arabic Transparent"/>
          <w:vertAlign w:val="subscript"/>
        </w:rPr>
        <w:t xml:space="preserve"> </w:t>
      </w:r>
      <w:r w:rsidR="0006586D">
        <w:rPr>
          <w:rFonts w:cs="Arabic Transparent" w:hint="cs"/>
          <w:sz w:val="28"/>
          <w:szCs w:val="28"/>
          <w:rtl/>
        </w:rPr>
        <w:t xml:space="preserve"> عند</w:t>
      </w:r>
      <w:r w:rsidR="0006586D" w:rsidRPr="00C65ECA">
        <w:rPr>
          <w:rFonts w:cs="Arabic Transparent"/>
          <w:position w:val="-10"/>
          <w:sz w:val="28"/>
          <w:szCs w:val="28"/>
        </w:rPr>
        <w:object w:dxaOrig="260" w:dyaOrig="320">
          <v:shape id="_x0000_i1046" type="#_x0000_t75" style="width:27.25pt;height:19.95pt" o:ole="">
            <v:imagedata r:id="rId77" o:title=""/>
          </v:shape>
          <o:OLEObject Type="Embed" ProgID="Equation.3" ShapeID="_x0000_i1046" DrawAspect="Content" ObjectID="_1683982406" r:id="rId78"/>
        </w:object>
      </w:r>
      <w:r w:rsidR="0006586D">
        <w:rPr>
          <w:rFonts w:cs="Arabic Transparent" w:hint="cs"/>
          <w:sz w:val="28"/>
          <w:szCs w:val="28"/>
          <w:rtl/>
        </w:rPr>
        <w:t xml:space="preserve">  فمعنى ذلك أن الدخل تمثله المساحة</w:t>
      </w:r>
      <w:r w:rsidR="0006586D" w:rsidRPr="00C65ECA">
        <w:rPr>
          <w:rFonts w:cs="Arabic Transparent"/>
          <w:position w:val="-10"/>
          <w:sz w:val="28"/>
          <w:szCs w:val="28"/>
        </w:rPr>
        <w:object w:dxaOrig="620" w:dyaOrig="340">
          <v:shape id="_x0000_i1047" type="#_x0000_t75" style="width:56.85pt;height:19.35pt" o:ole="">
            <v:imagedata r:id="rId79" o:title=""/>
          </v:shape>
          <o:OLEObject Type="Embed" ProgID="Equation.3" ShapeID="_x0000_i1047" DrawAspect="Content" ObjectID="_1683982407" r:id="rId80"/>
        </w:object>
      </w:r>
      <w:r w:rsidR="0006586D">
        <w:rPr>
          <w:rFonts w:cs="Arabic Transparent" w:hint="cs"/>
          <w:sz w:val="28"/>
          <w:szCs w:val="28"/>
          <w:rtl/>
        </w:rPr>
        <w:t>، حيث أن</w:t>
      </w:r>
      <w:r w:rsidR="0006586D">
        <w:rPr>
          <w:rFonts w:cs="Arabic Transparent"/>
          <w:sz w:val="28"/>
          <w:szCs w:val="28"/>
        </w:rPr>
        <w:t xml:space="preserve">r </w:t>
      </w:r>
      <w:r w:rsidR="0006586D">
        <w:rPr>
          <w:rFonts w:cs="Arabic Transparent" w:hint="cs"/>
          <w:sz w:val="28"/>
          <w:szCs w:val="28"/>
          <w:rtl/>
        </w:rPr>
        <w:t xml:space="preserve"> هو سن التقاعد.</w:t>
      </w:r>
    </w:p>
    <w:p w:rsidR="0006586D" w:rsidRDefault="0006586D" w:rsidP="0006586D">
      <w:pPr>
        <w:bidi/>
        <w:ind w:firstLine="544"/>
        <w:jc w:val="both"/>
        <w:rPr>
          <w:rFonts w:cs="Arabic Transparent"/>
          <w:sz w:val="28"/>
          <w:szCs w:val="28"/>
          <w:rtl/>
        </w:rPr>
      </w:pPr>
      <w:r>
        <w:rPr>
          <w:rFonts w:cs="Arabic Transparent" w:hint="cs"/>
          <w:sz w:val="28"/>
          <w:szCs w:val="28"/>
          <w:rtl/>
        </w:rPr>
        <w:t>ولا ينتهي الفرد من الاستهلاك بوصوله إلى سن التقاعد إنما يستمر حتى نهاية عمر الإنسان الزمني وليكن استهلاكه عند</w:t>
      </w:r>
      <w:r>
        <w:rPr>
          <w:rFonts w:cs="Arabic Transparent"/>
          <w:sz w:val="28"/>
          <w:szCs w:val="28"/>
        </w:rPr>
        <w:t xml:space="preserve"> </w:t>
      </w:r>
      <w:r w:rsidRPr="00C65ECA">
        <w:rPr>
          <w:rFonts w:cs="Arabic Transparent"/>
          <w:position w:val="-10"/>
          <w:sz w:val="28"/>
          <w:szCs w:val="28"/>
        </w:rPr>
        <w:object w:dxaOrig="240" w:dyaOrig="340">
          <v:shape id="_x0000_i1048" type="#_x0000_t75" style="width:19.35pt;height:18.15pt" o:ole="">
            <v:imagedata r:id="rId81" o:title=""/>
          </v:shape>
          <o:OLEObject Type="Embed" ProgID="Equation.3" ShapeID="_x0000_i1048" DrawAspect="Content" ObjectID="_1683982408" r:id="rId82"/>
        </w:object>
      </w:r>
      <w:r>
        <w:rPr>
          <w:rFonts w:cs="Arabic Transparent"/>
          <w:sz w:val="28"/>
          <w:szCs w:val="28"/>
        </w:rPr>
        <w:t xml:space="preserve"> </w:t>
      </w:r>
      <w:r>
        <w:rPr>
          <w:rFonts w:cs="Arabic Transparent" w:hint="cs"/>
          <w:sz w:val="28"/>
          <w:szCs w:val="28"/>
          <w:rtl/>
        </w:rPr>
        <w:t>. أي أن الاستهلاك ستمثله المساحة</w:t>
      </w:r>
      <w:r w:rsidRPr="00C65ECA">
        <w:rPr>
          <w:rFonts w:cs="Arabic Transparent"/>
          <w:position w:val="-10"/>
          <w:sz w:val="28"/>
          <w:szCs w:val="28"/>
        </w:rPr>
        <w:object w:dxaOrig="580" w:dyaOrig="340">
          <v:shape id="_x0000_i1049" type="#_x0000_t75" style="width:50.2pt;height:18.75pt" o:ole="">
            <v:imagedata r:id="rId83" o:title=""/>
          </v:shape>
          <o:OLEObject Type="Embed" ProgID="Equation.3" ShapeID="_x0000_i1049" DrawAspect="Content" ObjectID="_1683982409" r:id="rId84"/>
        </w:object>
      </w:r>
      <w:r>
        <w:rPr>
          <w:rFonts w:cs="Arabic Transparent" w:hint="cs"/>
          <w:sz w:val="28"/>
          <w:szCs w:val="28"/>
          <w:rtl/>
        </w:rPr>
        <w:t xml:space="preserve"> ، حيث </w:t>
      </w:r>
      <w:r w:rsidRPr="00C65ECA">
        <w:rPr>
          <w:rFonts w:cs="Arabic Transparent"/>
          <w:position w:val="-6"/>
          <w:sz w:val="28"/>
          <w:szCs w:val="28"/>
        </w:rPr>
        <w:object w:dxaOrig="139" w:dyaOrig="279">
          <v:shape id="_x0000_i1050" type="#_x0000_t75" style="width:10.3pt;height:13.9pt" o:ole="">
            <v:imagedata r:id="rId85" o:title=""/>
          </v:shape>
          <o:OLEObject Type="Embed" ProgID="Equation.3" ShapeID="_x0000_i1050" DrawAspect="Content" ObjectID="_1683982410" r:id="rId86"/>
        </w:object>
      </w:r>
      <w:r>
        <w:rPr>
          <w:rFonts w:cs="Arabic Transparent"/>
          <w:sz w:val="28"/>
          <w:szCs w:val="28"/>
        </w:rPr>
        <w:t xml:space="preserve"> </w:t>
      </w:r>
      <w:r>
        <w:rPr>
          <w:rFonts w:cs="Arabic Transparent" w:hint="cs"/>
          <w:sz w:val="28"/>
          <w:szCs w:val="28"/>
          <w:rtl/>
        </w:rPr>
        <w:t>تمثل نهاية حياة الفرد.</w:t>
      </w:r>
    </w:p>
    <w:p w:rsidR="0006586D" w:rsidRDefault="0006586D" w:rsidP="0006586D">
      <w:pPr>
        <w:bidi/>
        <w:ind w:firstLine="544"/>
        <w:jc w:val="both"/>
        <w:rPr>
          <w:rFonts w:cs="Arabic Transparent"/>
          <w:sz w:val="28"/>
          <w:szCs w:val="28"/>
          <w:rtl/>
        </w:rPr>
      </w:pPr>
      <w:r>
        <w:rPr>
          <w:rFonts w:cs="Arabic Transparent" w:hint="cs"/>
          <w:sz w:val="28"/>
          <w:szCs w:val="28"/>
          <w:rtl/>
        </w:rPr>
        <w:t>ووفق هذه الفرضية</w:t>
      </w:r>
      <w:r>
        <w:rPr>
          <w:rFonts w:cs="Arabic Transparent"/>
          <w:sz w:val="28"/>
          <w:szCs w:val="28"/>
        </w:rPr>
        <w:t xml:space="preserve"> </w:t>
      </w:r>
      <w:r>
        <w:rPr>
          <w:rFonts w:cs="Arabic Transparent" w:hint="cs"/>
          <w:sz w:val="28"/>
          <w:szCs w:val="28"/>
          <w:rtl/>
        </w:rPr>
        <w:t xml:space="preserve"> فإن الإنسان يدخر في شبابه أكثر من أي فترة أخرى، حيث يتمثل الادخـار في المسـاحة المظللة</w:t>
      </w:r>
      <w:r w:rsidRPr="00C65ECA">
        <w:rPr>
          <w:rFonts w:cs="Arabic Transparent"/>
          <w:position w:val="-10"/>
          <w:sz w:val="28"/>
          <w:szCs w:val="28"/>
        </w:rPr>
        <w:object w:dxaOrig="760" w:dyaOrig="340">
          <v:shape id="_x0000_i1051" type="#_x0000_t75" style="width:73.8pt;height:19.95pt" o:ole="">
            <v:imagedata r:id="rId87" o:title=""/>
          </v:shape>
          <o:OLEObject Type="Embed" ProgID="Equation.3" ShapeID="_x0000_i1051" DrawAspect="Content" ObjectID="_1683982411" r:id="rId88"/>
        </w:object>
      </w:r>
      <w:r>
        <w:rPr>
          <w:rFonts w:cs="Arabic Transparent" w:hint="cs"/>
          <w:sz w:val="28"/>
          <w:szCs w:val="28"/>
          <w:rtl/>
        </w:rPr>
        <w:t>، والدخل هنا يكون أكبر من الاستهلاك. أما بعد فلا يكون لدى الفرد مصدر لتمويل استهلاكه سوى عن طريق السحب من المدخرات. وتمثل المساحة مقدار الادخار السالب الذي ينفق منه الفرد بعد التقاعد.</w:t>
      </w:r>
    </w:p>
    <w:p w:rsidR="0006586D" w:rsidRDefault="0006586D" w:rsidP="0006586D">
      <w:pPr>
        <w:bidi/>
        <w:ind w:firstLine="544"/>
        <w:jc w:val="both"/>
        <w:rPr>
          <w:rFonts w:cs="Arabic Transparent"/>
          <w:sz w:val="28"/>
          <w:szCs w:val="28"/>
          <w:rtl/>
        </w:rPr>
      </w:pPr>
      <w:r>
        <w:rPr>
          <w:rFonts w:cs="Arabic Transparent" w:hint="cs"/>
          <w:sz w:val="28"/>
          <w:szCs w:val="28"/>
          <w:rtl/>
        </w:rPr>
        <w:t>إذا وفقا لنظرية دورة الحياة يكون:</w:t>
      </w:r>
      <w:r w:rsidRPr="00302A23">
        <w:rPr>
          <w:rFonts w:cs="Arabic Transparent"/>
          <w:position w:val="-10"/>
          <w:sz w:val="28"/>
          <w:szCs w:val="28"/>
        </w:rPr>
        <w:object w:dxaOrig="1260" w:dyaOrig="340">
          <v:shape id="_x0000_i1052" type="#_x0000_t75" style="width:95.6pt;height:16.95pt" o:ole="">
            <v:imagedata r:id="rId89" o:title=""/>
          </v:shape>
          <o:OLEObject Type="Embed" ProgID="Equation.3" ShapeID="_x0000_i1052" DrawAspect="Content" ObjectID="_1683982412" r:id="rId90"/>
        </w:object>
      </w:r>
    </w:p>
    <w:p w:rsidR="0006586D" w:rsidRDefault="0006586D" w:rsidP="0006586D">
      <w:pPr>
        <w:bidi/>
        <w:jc w:val="both"/>
        <w:rPr>
          <w:rFonts w:cs="Arabic Transparent"/>
          <w:sz w:val="28"/>
          <w:szCs w:val="28"/>
          <w:rtl/>
        </w:rPr>
      </w:pPr>
      <w:r>
        <w:rPr>
          <w:rFonts w:cs="Arabic Transparent" w:hint="cs"/>
          <w:sz w:val="28"/>
          <w:szCs w:val="28"/>
          <w:rtl/>
        </w:rPr>
        <w:t>حيث أن:</w:t>
      </w:r>
    </w:p>
    <w:p w:rsidR="0006586D" w:rsidRDefault="0006586D" w:rsidP="0006586D">
      <w:pPr>
        <w:bidi/>
        <w:jc w:val="both"/>
        <w:rPr>
          <w:rFonts w:cs="Arabic Transparent"/>
          <w:sz w:val="28"/>
          <w:szCs w:val="28"/>
          <w:rtl/>
        </w:rPr>
      </w:pPr>
      <w:r w:rsidRPr="00C65ECA">
        <w:rPr>
          <w:rFonts w:cs="Arabic Transparent"/>
          <w:position w:val="-10"/>
          <w:sz w:val="28"/>
          <w:szCs w:val="28"/>
        </w:rPr>
        <w:object w:dxaOrig="279" w:dyaOrig="340">
          <v:shape id="_x0000_i1053" type="#_x0000_t75" style="width:21.2pt;height:16.95pt" o:ole="">
            <v:imagedata r:id="rId91" o:title=""/>
          </v:shape>
          <o:OLEObject Type="Embed" ProgID="Equation.3" ShapeID="_x0000_i1053" DrawAspect="Content" ObjectID="_1683982413" r:id="rId92"/>
        </w:object>
      </w:r>
      <w:r>
        <w:rPr>
          <w:rFonts w:cs="Arabic Transparent" w:hint="cs"/>
          <w:sz w:val="28"/>
          <w:szCs w:val="28"/>
          <w:rtl/>
        </w:rPr>
        <w:t xml:space="preserve">: الاستهلاك                         </w:t>
      </w:r>
      <w:r w:rsidRPr="00C65ECA">
        <w:rPr>
          <w:rFonts w:cs="Arabic Transparent"/>
          <w:position w:val="-10"/>
          <w:sz w:val="28"/>
          <w:szCs w:val="28"/>
        </w:rPr>
        <w:object w:dxaOrig="240" w:dyaOrig="340">
          <v:shape id="_x0000_i1054" type="#_x0000_t75" style="width:18.15pt;height:16.95pt" o:ole="">
            <v:imagedata r:id="rId93" o:title=""/>
          </v:shape>
          <o:OLEObject Type="Embed" ProgID="Equation.3" ShapeID="_x0000_i1054" DrawAspect="Content" ObjectID="_1683982414" r:id="rId94"/>
        </w:object>
      </w:r>
      <w:r>
        <w:rPr>
          <w:rFonts w:cs="Arabic Transparent" w:hint="cs"/>
          <w:sz w:val="28"/>
          <w:szCs w:val="28"/>
          <w:rtl/>
        </w:rPr>
        <w:t xml:space="preserve"> : الدخل</w:t>
      </w:r>
    </w:p>
    <w:p w:rsidR="0006586D" w:rsidRDefault="0006586D" w:rsidP="0006586D">
      <w:pPr>
        <w:bidi/>
        <w:jc w:val="both"/>
        <w:rPr>
          <w:rFonts w:cs="Arabic Transparent"/>
          <w:sz w:val="28"/>
          <w:szCs w:val="28"/>
          <w:rtl/>
        </w:rPr>
      </w:pPr>
      <w:r w:rsidRPr="00C65ECA">
        <w:rPr>
          <w:rFonts w:cs="Arabic Transparent"/>
          <w:position w:val="-4"/>
          <w:sz w:val="28"/>
          <w:szCs w:val="28"/>
        </w:rPr>
        <w:object w:dxaOrig="240" w:dyaOrig="260">
          <v:shape id="_x0000_i1055" type="#_x0000_t75" style="width:18.15pt;height:12.7pt" o:ole="">
            <v:imagedata r:id="rId95" o:title=""/>
          </v:shape>
          <o:OLEObject Type="Embed" ProgID="Equation.3" ShapeID="_x0000_i1055" DrawAspect="Content" ObjectID="_1683982415" r:id="rId96"/>
        </w:object>
      </w:r>
      <w:r>
        <w:rPr>
          <w:rFonts w:cs="Arabic Transparent" w:hint="cs"/>
          <w:sz w:val="28"/>
          <w:szCs w:val="28"/>
          <w:rtl/>
        </w:rPr>
        <w:t xml:space="preserve">: الحياة العملية                       </w:t>
      </w:r>
      <w:r w:rsidRPr="00C65ECA">
        <w:rPr>
          <w:rFonts w:cs="Arabic Transparent"/>
          <w:position w:val="-4"/>
          <w:sz w:val="28"/>
          <w:szCs w:val="28"/>
        </w:rPr>
        <w:object w:dxaOrig="220" w:dyaOrig="260">
          <v:shape id="_x0000_i1056" type="#_x0000_t75" style="width:16.95pt;height:12.7pt" o:ole="">
            <v:imagedata r:id="rId97" o:title=""/>
          </v:shape>
          <o:OLEObject Type="Embed" ProgID="Equation.3" ShapeID="_x0000_i1056" DrawAspect="Content" ObjectID="_1683982416" r:id="rId98"/>
        </w:object>
      </w:r>
      <w:r>
        <w:rPr>
          <w:rFonts w:cs="Arabic Transparent" w:hint="cs"/>
          <w:sz w:val="28"/>
          <w:szCs w:val="28"/>
          <w:rtl/>
        </w:rPr>
        <w:t xml:space="preserve"> : عمر الإنسان الزمني</w:t>
      </w:r>
    </w:p>
    <w:p w:rsidR="0006586D" w:rsidRPr="003253D1" w:rsidRDefault="0006586D" w:rsidP="0006586D">
      <w:pPr>
        <w:bidi/>
        <w:jc w:val="both"/>
        <w:rPr>
          <w:rFonts w:cs="Arabic Transparent"/>
          <w:sz w:val="28"/>
          <w:szCs w:val="28"/>
          <w:rtl/>
        </w:rPr>
      </w:pPr>
      <w:r>
        <w:rPr>
          <w:rFonts w:cs="Arabic Transparent" w:hint="cs"/>
          <w:sz w:val="28"/>
          <w:szCs w:val="28"/>
          <w:rtl/>
        </w:rPr>
        <w:t xml:space="preserve">وعليه يكون:   </w:t>
      </w:r>
      <w:r w:rsidRPr="00C65ECA">
        <w:rPr>
          <w:rFonts w:cs="Arabic Transparent"/>
          <w:position w:val="-24"/>
          <w:sz w:val="28"/>
          <w:szCs w:val="28"/>
        </w:rPr>
        <w:object w:dxaOrig="980" w:dyaOrig="620">
          <v:shape id="_x0000_i1057" type="#_x0000_t75" style="width:74.4pt;height:30.85pt" o:ole="">
            <v:imagedata r:id="rId99" o:title=""/>
          </v:shape>
          <o:OLEObject Type="Embed" ProgID="Equation.3" ShapeID="_x0000_i1057" DrawAspect="Content" ObjectID="_1683982417" r:id="rId100"/>
        </w:object>
      </w:r>
    </w:p>
    <w:p w:rsidR="0006586D" w:rsidRDefault="0006586D" w:rsidP="0006586D">
      <w:pPr>
        <w:bidi/>
        <w:jc w:val="lowKashida"/>
        <w:rPr>
          <w:rFonts w:cs="Arabic Transparent"/>
          <w:sz w:val="28"/>
          <w:szCs w:val="28"/>
          <w:rtl/>
        </w:rPr>
      </w:pPr>
      <w:r>
        <w:rPr>
          <w:rFonts w:cs="Arabic Transparent" w:hint="cs"/>
          <w:sz w:val="28"/>
          <w:szCs w:val="28"/>
          <w:rtl/>
        </w:rPr>
        <w:lastRenderedPageBreak/>
        <w:t>بمعنى أن الاستهلاك يساوي نسبة الحياة العملية إلى العمر الزمني للفرد مضروبة في الدخل. وقد قام هؤلاء الاقتصاديين باختبار النظرية عملياً وتأكدوا من صحة نظريتهم وحسب فرضيتهم يقولون أن:</w:t>
      </w:r>
    </w:p>
    <w:p w:rsidR="0006586D" w:rsidRPr="000F0F8D" w:rsidRDefault="0006586D" w:rsidP="0006586D">
      <w:pPr>
        <w:bidi/>
        <w:jc w:val="center"/>
        <w:rPr>
          <w:rFonts w:cs="Arabic Transparent"/>
          <w:sz w:val="28"/>
          <w:szCs w:val="28"/>
          <w:rtl/>
        </w:rPr>
      </w:pPr>
      <w:r w:rsidRPr="00302A23">
        <w:rPr>
          <w:rFonts w:cs="Arabic Transparent"/>
          <w:position w:val="-12"/>
          <w:sz w:val="28"/>
          <w:szCs w:val="28"/>
        </w:rPr>
        <w:object w:dxaOrig="1480" w:dyaOrig="360">
          <v:shape id="_x0000_i1058" type="#_x0000_t75" style="width:111.95pt;height:18.15pt" o:ole="">
            <v:imagedata r:id="rId101" o:title=""/>
          </v:shape>
          <o:OLEObject Type="Embed" ProgID="Equation.3" ShapeID="_x0000_i1058" DrawAspect="Content" ObjectID="_1683982418" r:id="rId102"/>
        </w:object>
      </w:r>
    </w:p>
    <w:p w:rsidR="0006586D" w:rsidRDefault="0006586D" w:rsidP="0006586D">
      <w:pPr>
        <w:bidi/>
        <w:jc w:val="lowKashida"/>
        <w:rPr>
          <w:rFonts w:cs="Arabic Transparent"/>
          <w:sz w:val="28"/>
          <w:szCs w:val="28"/>
          <w:rtl/>
        </w:rPr>
      </w:pPr>
      <w:r>
        <w:rPr>
          <w:rFonts w:cs="Arabic Transparent" w:hint="cs"/>
          <w:sz w:val="28"/>
          <w:szCs w:val="28"/>
          <w:rtl/>
        </w:rPr>
        <w:t xml:space="preserve">أي أن الاستهلاك يتوقف على القيمة الحالية لثروة الإنسان، أو ما يمتلكه الإنسان من أصول. ووفقاً لهذه الفرضية فإن الثورة التي تنقسم إلى: </w:t>
      </w:r>
    </w:p>
    <w:p w:rsidR="0006586D" w:rsidRDefault="0006586D" w:rsidP="0006586D">
      <w:pPr>
        <w:bidi/>
        <w:jc w:val="lowKashida"/>
        <w:rPr>
          <w:rFonts w:cs="Arabic Transparent"/>
          <w:sz w:val="28"/>
          <w:szCs w:val="28"/>
          <w:rtl/>
        </w:rPr>
      </w:pPr>
      <w:r>
        <w:rPr>
          <w:rFonts w:cs="Arabic Transparent" w:hint="cs"/>
          <w:sz w:val="28"/>
          <w:szCs w:val="28"/>
          <w:rtl/>
        </w:rPr>
        <w:t>1- الدخل الجاري من مصادر غير الملكية (</w:t>
      </w:r>
      <w:r w:rsidRPr="00E9786B">
        <w:rPr>
          <w:rFonts w:cs="Arabic Transparent"/>
          <w:position w:val="-12"/>
          <w:sz w:val="28"/>
          <w:szCs w:val="28"/>
        </w:rPr>
        <w:object w:dxaOrig="220" w:dyaOrig="360">
          <v:shape id="_x0000_i1059" type="#_x0000_t75" style="width:23pt;height:22.4pt" o:ole="">
            <v:imagedata r:id="rId103" o:title=""/>
          </v:shape>
          <o:OLEObject Type="Embed" ProgID="Equation.3" ShapeID="_x0000_i1059" DrawAspect="Content" ObjectID="_1683982419" r:id="rId104"/>
        </w:object>
      </w:r>
      <w:r>
        <w:rPr>
          <w:rFonts w:cs="Arabic Transparent" w:hint="cs"/>
          <w:sz w:val="28"/>
          <w:szCs w:val="28"/>
          <w:rtl/>
        </w:rPr>
        <w:t>).</w:t>
      </w:r>
    </w:p>
    <w:p w:rsidR="0006586D" w:rsidRDefault="0006586D" w:rsidP="0006586D">
      <w:pPr>
        <w:bidi/>
        <w:jc w:val="lowKashida"/>
        <w:rPr>
          <w:rFonts w:cs="Arabic Transparent"/>
          <w:sz w:val="28"/>
          <w:szCs w:val="28"/>
          <w:rtl/>
        </w:rPr>
      </w:pPr>
      <w:r>
        <w:rPr>
          <w:rFonts w:cs="Arabic Transparent" w:hint="cs"/>
          <w:sz w:val="28"/>
          <w:szCs w:val="28"/>
          <w:rtl/>
        </w:rPr>
        <w:t>2- الدخل السنوي المتوقع من مصادر غير الملكية(</w:t>
      </w:r>
      <w:r w:rsidRPr="00E9786B">
        <w:rPr>
          <w:rFonts w:cs="Arabic Transparent"/>
          <w:position w:val="-12"/>
          <w:sz w:val="28"/>
          <w:szCs w:val="28"/>
        </w:rPr>
        <w:object w:dxaOrig="300" w:dyaOrig="360">
          <v:shape id="_x0000_i1060" type="#_x0000_t75" style="width:27.25pt;height:21.8pt" o:ole="">
            <v:imagedata r:id="rId105" o:title=""/>
          </v:shape>
          <o:OLEObject Type="Embed" ProgID="Equation.3" ShapeID="_x0000_i1060" DrawAspect="Content" ObjectID="_1683982420" r:id="rId106"/>
        </w:object>
      </w:r>
      <w:r>
        <w:rPr>
          <w:rFonts w:cs="Arabic Transparent" w:hint="cs"/>
          <w:sz w:val="28"/>
          <w:szCs w:val="28"/>
          <w:rtl/>
        </w:rPr>
        <w:t>).</w:t>
      </w:r>
    </w:p>
    <w:p w:rsidR="0006586D" w:rsidRDefault="0006586D" w:rsidP="0006586D">
      <w:pPr>
        <w:bidi/>
        <w:jc w:val="lowKashida"/>
        <w:rPr>
          <w:rFonts w:cs="Arabic Transparent"/>
          <w:sz w:val="28"/>
          <w:szCs w:val="28"/>
          <w:rtl/>
        </w:rPr>
      </w:pPr>
      <w:r>
        <w:rPr>
          <w:rFonts w:cs="Arabic Transparent" w:hint="cs"/>
          <w:sz w:val="28"/>
          <w:szCs w:val="28"/>
          <w:rtl/>
        </w:rPr>
        <w:t>3- صافي الثروة في نهاية الفترة(</w:t>
      </w:r>
      <w:r w:rsidRPr="00655948">
        <w:rPr>
          <w:rFonts w:cs="Arabic Transparent"/>
          <w:position w:val="-6"/>
          <w:sz w:val="28"/>
          <w:szCs w:val="28"/>
        </w:rPr>
        <w:object w:dxaOrig="440" w:dyaOrig="279">
          <v:shape id="_x0000_i1061" type="#_x0000_t75" style="width:43.55pt;height:14.5pt" o:ole="">
            <v:imagedata r:id="rId107" o:title=""/>
          </v:shape>
          <o:OLEObject Type="Embed" ProgID="Equation.3" ShapeID="_x0000_i1061" DrawAspect="Content" ObjectID="_1683982421" r:id="rId108"/>
        </w:object>
      </w:r>
      <w:r>
        <w:rPr>
          <w:rFonts w:cs="Arabic Transparent" w:hint="cs"/>
          <w:sz w:val="28"/>
          <w:szCs w:val="28"/>
          <w:rtl/>
        </w:rPr>
        <w:t>) أي</w:t>
      </w:r>
      <w:r w:rsidRPr="00E9786B">
        <w:rPr>
          <w:rFonts w:cs="Arabic Transparent"/>
          <w:position w:val="-12"/>
          <w:sz w:val="28"/>
          <w:szCs w:val="28"/>
        </w:rPr>
        <w:object w:dxaOrig="420" w:dyaOrig="360">
          <v:shape id="_x0000_i1062" type="#_x0000_t75" style="width:32.05pt;height:18.15pt" o:ole="">
            <v:imagedata r:id="rId109" o:title=""/>
          </v:shape>
          <o:OLEObject Type="Embed" ProgID="Equation.3" ShapeID="_x0000_i1062" DrawAspect="Content" ObjectID="_1683982422" r:id="rId110"/>
        </w:object>
      </w:r>
      <w:r>
        <w:rPr>
          <w:rFonts w:cs="Arabic Transparent" w:hint="cs"/>
          <w:sz w:val="28"/>
          <w:szCs w:val="28"/>
          <w:rtl/>
        </w:rPr>
        <w:t xml:space="preserve"> ، وبناء عليه صاغوا الدالة كالتالي:</w:t>
      </w:r>
    </w:p>
    <w:p w:rsidR="0006586D" w:rsidRDefault="0006586D" w:rsidP="0006586D">
      <w:pPr>
        <w:bidi/>
        <w:ind w:right="360"/>
        <w:jc w:val="right"/>
        <w:rPr>
          <w:rFonts w:cs="Arabic Transparent"/>
          <w:sz w:val="28"/>
          <w:szCs w:val="28"/>
          <w:rtl/>
        </w:rPr>
      </w:pPr>
      <w:r w:rsidRPr="00302A23">
        <w:rPr>
          <w:rFonts w:cs="Arabic Transparent"/>
          <w:position w:val="-12"/>
          <w:sz w:val="28"/>
          <w:szCs w:val="28"/>
        </w:rPr>
        <w:object w:dxaOrig="2799" w:dyaOrig="360">
          <v:shape id="_x0000_i1063" type="#_x0000_t75" style="width:212.35pt;height:18.15pt" o:ole="">
            <v:imagedata r:id="rId111" o:title=""/>
          </v:shape>
          <o:OLEObject Type="Embed" ProgID="Equation.3" ShapeID="_x0000_i1063" DrawAspect="Content" ObjectID="_1683982423" r:id="rId112"/>
        </w:object>
      </w:r>
    </w:p>
    <w:p w:rsidR="0006586D" w:rsidRDefault="0006586D" w:rsidP="0006586D">
      <w:pPr>
        <w:bidi/>
        <w:jc w:val="lowKashida"/>
        <w:rPr>
          <w:rFonts w:cs="Arabic Transparent"/>
          <w:sz w:val="28"/>
          <w:szCs w:val="28"/>
          <w:rtl/>
        </w:rPr>
      </w:pPr>
      <w:r>
        <w:rPr>
          <w:rFonts w:cs="Arabic Transparent" w:hint="cs"/>
          <w:sz w:val="28"/>
          <w:szCs w:val="28"/>
          <w:rtl/>
        </w:rPr>
        <w:t>إذاً الاستهلاك وفقا لهذه النظرية يتوقف على الدخل الجاري والدخل السنوي المتوقع من مصادر غير الملكية وصافي ثروة الإنسان.</w:t>
      </w:r>
    </w:p>
    <w:p w:rsidR="0006586D" w:rsidRDefault="0006586D" w:rsidP="0006586D">
      <w:pPr>
        <w:bidi/>
        <w:ind w:firstLine="544"/>
        <w:jc w:val="lowKashida"/>
        <w:rPr>
          <w:rFonts w:cs="Arabic Transparent"/>
          <w:sz w:val="28"/>
          <w:szCs w:val="28"/>
          <w:rtl/>
        </w:rPr>
      </w:pPr>
      <w:r>
        <w:rPr>
          <w:rFonts w:cs="Arabic Transparent" w:hint="cs"/>
          <w:sz w:val="28"/>
          <w:szCs w:val="28"/>
          <w:rtl/>
        </w:rPr>
        <w:t>هذا وقد توصلت النظرية إلى أن الميل المتوسط يتخذ قيمة موجبة أقل من الواحد الصحيح، وأن الاستهلاك لا يتوقف على الدخل الجاري فقط بل على جميع أو معظم مصادر الدخل، وبذلك يحصل الفرد على نمط استهلاكي مستقر. ونقول هنا بأننا ندرس النظرية الكنزية ونطبقها، وهي قد صاغت لنا علاقة صريحة واضحة بين الاستهلاك والدخل. هذه العلاقة هي علاقة غير تناسبية تنص على أن زيادة الدخل تؤدي إلى زيادة الاستهلاك ولكن بنسبة أقل من نسبة زيادة الدخل.</w:t>
      </w:r>
    </w:p>
    <w:p w:rsidR="0006586D" w:rsidRDefault="0006586D" w:rsidP="0006586D">
      <w:pPr>
        <w:bidi/>
        <w:ind w:firstLine="544"/>
        <w:jc w:val="lowKashida"/>
        <w:rPr>
          <w:rFonts w:cs="Arabic Transparent"/>
          <w:sz w:val="28"/>
          <w:szCs w:val="28"/>
          <w:rtl/>
        </w:rPr>
      </w:pPr>
      <w:r>
        <w:rPr>
          <w:rFonts w:cs="Arabic Transparent" w:hint="cs"/>
          <w:sz w:val="28"/>
          <w:szCs w:val="28"/>
          <w:rtl/>
        </w:rPr>
        <w:t>جاءت بعد ذلك الدراسات التطبيقية التي اختبرت نظرية كينز-كما كرنا مسبقاً- والتي اعتمدت في ذلك على السلاسل الزمنية التطبيقية والبيانات المقطعية. وكان أهم ما حصلنا عليه من هذه الدراسات هو الحصول على دالة الاستهلاك في المدى القصير ودالة الاستهلاك في المدى الطويل. كما وأوضحت النظريات السابقة أن نظرية كينز صحيحة في مفهومها ونقاطها العامة، وأن الاستهلاك يرتبط فعلاً بالدخل. ولكن الاختلاف بينهم كان في نوع الدخل، فبينما رأت النظرية الكنزية أن العامل المؤثر الوحيد في الاستهلاك هو الدخل الجاري، جاءت نظرية الدخل المطلق مؤكدة بأن الدخل المطلق هو المؤثر الوحيد في الاستهلاك، وأنه لا وجود لعوامل أخرى تؤثر في الاستهلاك أو تؤدي إلى انتقال دالة الاستهلاك في المدى القصير، وبالتالي حصلنا على دالة الاستهلاك في المدى الطويل. أما نظرية الدخل النسبي فترى أن الاعتماد في الاستهلاك يكون على الدخل النسبي وليس المطلق، لكون الأسرة تعتمد في استهلاكها على استهلاك الأسر المجاورة لها. وبينت أيضاً أنه لا يمكن الرجوع على دالة الاستهلاك عند انخفاض الدخل. أما نظرية الدخل الدائم فبينت أن الاستهلاك يمثل نسبة ثابتة من الدخل الدائم مقسمة الدخل عموما إلى دخل دائم ودخل انتقالي. في حين اعتمدت النظرية الرابعة على العلاقة بين ثروة الإنسان والاستهلاك.</w:t>
      </w:r>
    </w:p>
    <w:p w:rsidR="0006586D" w:rsidRDefault="0006586D" w:rsidP="0006586D">
      <w:pPr>
        <w:bidi/>
        <w:ind w:firstLine="544"/>
        <w:jc w:val="lowKashida"/>
        <w:rPr>
          <w:rFonts w:cs="Arabic Transparent"/>
          <w:sz w:val="28"/>
          <w:szCs w:val="28"/>
          <w:rtl/>
        </w:rPr>
      </w:pPr>
      <w:r>
        <w:rPr>
          <w:rFonts w:cs="Arabic Transparent" w:hint="cs"/>
          <w:sz w:val="28"/>
          <w:szCs w:val="28"/>
          <w:rtl/>
        </w:rPr>
        <w:t>كل هذه الدراسات تعتبر دراسات تكميلية وتطبيقية على النظرية الكنزية. والخلاصة أن هناك علاقة صريحة واضحة بين الاستهلاك والدخل بغض النظر عن نوع هذا الدخل. وأي تغير في الدخل يؤدي إلى تغير الاستهلاك والانتقال من نقطة إلى أخرى على دالة الاستهلاك. ولكن الدخل ليس العامل الوحيد المؤثر، حيث أن هناك عوامل أخرى غير دخلية.</w:t>
      </w:r>
    </w:p>
    <w:p w:rsidR="0006586D" w:rsidRDefault="0006586D" w:rsidP="0006586D">
      <w:pPr>
        <w:bidi/>
        <w:jc w:val="lowKashida"/>
        <w:rPr>
          <w:rFonts w:cs="Arabic Transparent"/>
          <w:sz w:val="28"/>
          <w:szCs w:val="28"/>
          <w:rtl/>
        </w:rPr>
      </w:pPr>
    </w:p>
    <w:p w:rsidR="0006586D" w:rsidRDefault="0006586D" w:rsidP="0006586D">
      <w:pPr>
        <w:bidi/>
        <w:jc w:val="lowKashida"/>
        <w:rPr>
          <w:rFonts w:cs="Arabic Transparent"/>
          <w:sz w:val="28"/>
          <w:szCs w:val="28"/>
          <w:rtl/>
        </w:rPr>
      </w:pPr>
    </w:p>
    <w:p w:rsidR="0006586D" w:rsidRDefault="0006586D" w:rsidP="0006586D">
      <w:pPr>
        <w:bidi/>
        <w:jc w:val="lowKashida"/>
        <w:rPr>
          <w:rFonts w:cs="Arabic Transparent"/>
          <w:b/>
          <w:bCs/>
          <w:sz w:val="28"/>
          <w:szCs w:val="28"/>
          <w:u w:val="single"/>
          <w:rtl/>
        </w:rPr>
      </w:pPr>
      <w:r>
        <w:rPr>
          <w:rFonts w:cs="Arabic Transparent" w:hint="cs"/>
          <w:b/>
          <w:bCs/>
          <w:sz w:val="28"/>
          <w:szCs w:val="28"/>
          <w:u w:val="single"/>
          <w:rtl/>
        </w:rPr>
        <w:lastRenderedPageBreak/>
        <w:t>العوامل غير الدخلية المؤثرة في الاستهلاك:</w:t>
      </w:r>
    </w:p>
    <w:p w:rsidR="0006586D" w:rsidRDefault="0006586D" w:rsidP="0006586D">
      <w:pPr>
        <w:bidi/>
        <w:jc w:val="lowKashida"/>
        <w:rPr>
          <w:rFonts w:cs="Arabic Transparent"/>
          <w:b/>
          <w:bCs/>
          <w:sz w:val="28"/>
          <w:szCs w:val="28"/>
          <w:u w:val="single"/>
          <w:rtl/>
        </w:rPr>
      </w:pPr>
    </w:p>
    <w:p w:rsidR="0006586D" w:rsidRPr="006867F8" w:rsidRDefault="0006586D" w:rsidP="0006586D">
      <w:pPr>
        <w:pStyle w:val="Corpsdetexte2"/>
        <w:ind w:left="-2" w:right="358"/>
        <w:jc w:val="both"/>
        <w:rPr>
          <w:rFonts w:cs="Arabic Transparent"/>
          <w:b/>
          <w:bCs/>
          <w:sz w:val="24"/>
          <w:szCs w:val="24"/>
          <w:u w:val="single"/>
        </w:rPr>
      </w:pPr>
      <w:r w:rsidRPr="001F1F9B">
        <w:rPr>
          <w:rFonts w:cs="Arabic Transparent" w:hint="cs"/>
          <w:b/>
          <w:bCs/>
          <w:sz w:val="24"/>
          <w:szCs w:val="24"/>
          <w:u w:val="single"/>
          <w:rtl/>
        </w:rPr>
        <w:t>1</w:t>
      </w:r>
      <w:r>
        <w:rPr>
          <w:rFonts w:cs="Arabic Transparent" w:hint="cs"/>
          <w:b/>
          <w:bCs/>
          <w:sz w:val="28"/>
          <w:szCs w:val="28"/>
          <w:u w:val="single"/>
          <w:rtl/>
        </w:rPr>
        <w:t>- م</w:t>
      </w:r>
      <w:r w:rsidRPr="0082232A">
        <w:rPr>
          <w:rFonts w:cs="Arabic Transparent"/>
          <w:b/>
          <w:bCs/>
          <w:sz w:val="28"/>
          <w:szCs w:val="28"/>
          <w:u w:val="single"/>
          <w:rtl/>
        </w:rPr>
        <w:t>ستوى الأسعار:</w:t>
      </w:r>
    </w:p>
    <w:p w:rsidR="0006586D" w:rsidRDefault="0006586D" w:rsidP="0006586D">
      <w:pPr>
        <w:pStyle w:val="Corpsdetexte2"/>
        <w:tabs>
          <w:tab w:val="right" w:pos="8824"/>
        </w:tabs>
        <w:ind w:left="-2"/>
        <w:jc w:val="both"/>
        <w:rPr>
          <w:rFonts w:cs="Arabic Transparent"/>
          <w:sz w:val="28"/>
          <w:szCs w:val="28"/>
          <w:rtl/>
        </w:rPr>
      </w:pPr>
      <w:r w:rsidRPr="0082232A">
        <w:rPr>
          <w:rFonts w:cs="Arabic Transparent" w:hint="cs"/>
          <w:sz w:val="28"/>
          <w:szCs w:val="28"/>
          <w:rtl/>
        </w:rPr>
        <w:t xml:space="preserve">    </w:t>
      </w:r>
      <w:r>
        <w:rPr>
          <w:rFonts w:cs="Arabic Transparent" w:hint="cs"/>
          <w:sz w:val="28"/>
          <w:szCs w:val="28"/>
          <w:rtl/>
        </w:rPr>
        <w:t xml:space="preserve"> </w:t>
      </w:r>
      <w:r w:rsidRPr="0082232A">
        <w:rPr>
          <w:rFonts w:cs="Arabic Transparent" w:hint="cs"/>
          <w:sz w:val="28"/>
          <w:szCs w:val="28"/>
          <w:rtl/>
        </w:rPr>
        <w:t xml:space="preserve"> يعتبر مستوى الأسعار من العوامل المهمة جداً </w:t>
      </w:r>
      <w:r>
        <w:rPr>
          <w:rFonts w:cs="Arabic Transparent" w:hint="cs"/>
          <w:sz w:val="28"/>
          <w:szCs w:val="28"/>
          <w:rtl/>
        </w:rPr>
        <w:t>في التأثير على حجم الاستهلاك، و</w:t>
      </w:r>
      <w:r w:rsidRPr="0082232A">
        <w:rPr>
          <w:rFonts w:cs="Arabic Transparent" w:hint="cs"/>
          <w:sz w:val="28"/>
          <w:szCs w:val="28"/>
          <w:rtl/>
        </w:rPr>
        <w:t xml:space="preserve">إذا أخذنا الأمر ببساطة و بصفة مبدئية فإن زيادة الأسعار تؤدي إلى تخفيض الفرد لاستهلاكه. هذا من الناحية المنطقية، و لكن التحليل الاقتصادي يرى غير ذلك أيضاً، فلو ارتفعت الأسعار دون ارتفاع الدخول النقدية للأفراد ينخفض الدخل الحقيقي فينخفض الاستهلاك، أما </w:t>
      </w:r>
      <w:r>
        <w:rPr>
          <w:rFonts w:cs="Arabic Transparent" w:hint="cs"/>
          <w:sz w:val="28"/>
          <w:szCs w:val="28"/>
          <w:rtl/>
        </w:rPr>
        <w:t>لو ارتفعت الأسعار بنسبة معينة و</w:t>
      </w:r>
      <w:r w:rsidRPr="0082232A">
        <w:rPr>
          <w:rFonts w:cs="Arabic Transparent" w:hint="cs"/>
          <w:sz w:val="28"/>
          <w:szCs w:val="28"/>
          <w:rtl/>
        </w:rPr>
        <w:t>ارتفعت الدخول بنفس النسبة فإن الدخول الحقيقية لن تتغير و بالتالي يبقى الا</w:t>
      </w:r>
      <w:r>
        <w:rPr>
          <w:rFonts w:cs="Arabic Transparent" w:hint="cs"/>
          <w:sz w:val="28"/>
          <w:szCs w:val="28"/>
          <w:rtl/>
        </w:rPr>
        <w:t>ستهلاك كما هو و لا يتغير. هذا و</w:t>
      </w:r>
      <w:r w:rsidRPr="0082232A">
        <w:rPr>
          <w:rFonts w:cs="Arabic Transparent" w:hint="cs"/>
          <w:sz w:val="28"/>
          <w:szCs w:val="28"/>
          <w:rtl/>
        </w:rPr>
        <w:t xml:space="preserve">نشير هنا إلى ما يعرف </w:t>
      </w:r>
      <w:r w:rsidRPr="0082232A">
        <w:rPr>
          <w:rFonts w:cs="Arabic Transparent" w:hint="cs"/>
          <w:sz w:val="28"/>
          <w:szCs w:val="28"/>
          <w:u w:val="single"/>
          <w:rtl/>
        </w:rPr>
        <w:t xml:space="preserve">بخداع النقود </w:t>
      </w:r>
      <w:r w:rsidRPr="00096679">
        <w:rPr>
          <w:rFonts w:ascii="Times New Roman" w:hAnsi="Times New Roman" w:cs="Arabic Transparent"/>
          <w:sz w:val="24"/>
          <w:szCs w:val="24"/>
        </w:rPr>
        <w:t>Money Illousion</w:t>
      </w:r>
      <w:r>
        <w:rPr>
          <w:rFonts w:cs="Arabic Transparent" w:hint="cs"/>
          <w:sz w:val="28"/>
          <w:szCs w:val="28"/>
          <w:rtl/>
        </w:rPr>
        <w:t xml:space="preserve"> و</w:t>
      </w:r>
      <w:r w:rsidRPr="0082232A">
        <w:rPr>
          <w:rFonts w:cs="Arabic Transparent" w:hint="cs"/>
          <w:sz w:val="28"/>
          <w:szCs w:val="28"/>
          <w:rtl/>
        </w:rPr>
        <w:t>الذي يحدث عندما ينظر الأفراد إلى ارتفاع دخولهم النقدية دون النظر إلى ارتفاع ال</w:t>
      </w:r>
      <w:r w:rsidRPr="0082232A">
        <w:rPr>
          <w:rFonts w:cs="Arabic Transparent"/>
          <w:sz w:val="28"/>
          <w:szCs w:val="28"/>
          <w:rtl/>
        </w:rPr>
        <w:t>أ</w:t>
      </w:r>
      <w:r w:rsidRPr="0082232A">
        <w:rPr>
          <w:rFonts w:cs="Arabic Transparent" w:hint="cs"/>
          <w:sz w:val="28"/>
          <w:szCs w:val="28"/>
          <w:rtl/>
        </w:rPr>
        <w:t xml:space="preserve">سعار فيزيدون من استهلاكهم تحت تأثير وهم النقود رغم أن دخلهم الحقيقي لم يرتفع. </w:t>
      </w:r>
    </w:p>
    <w:p w:rsidR="0006586D" w:rsidRDefault="0006586D" w:rsidP="0006586D">
      <w:pPr>
        <w:pStyle w:val="Corpsdetexte2"/>
        <w:tabs>
          <w:tab w:val="right" w:pos="8824"/>
        </w:tabs>
        <w:ind w:left="-2" w:firstLine="546"/>
        <w:jc w:val="both"/>
        <w:rPr>
          <w:rFonts w:cs="Arabic Transparent"/>
          <w:sz w:val="28"/>
          <w:szCs w:val="28"/>
          <w:rtl/>
        </w:rPr>
      </w:pPr>
      <w:r>
        <w:rPr>
          <w:rFonts w:cs="Arabic Transparent" w:hint="cs"/>
          <w:sz w:val="28"/>
          <w:szCs w:val="28"/>
          <w:rtl/>
        </w:rPr>
        <w:t>لقد قام كل من</w:t>
      </w:r>
      <w:r w:rsidRPr="0082232A">
        <w:rPr>
          <w:rFonts w:cs="Arabic Transparent" w:hint="cs"/>
          <w:sz w:val="28"/>
          <w:szCs w:val="28"/>
          <w:rtl/>
        </w:rPr>
        <w:t xml:space="preserve"> </w:t>
      </w:r>
      <w:r>
        <w:rPr>
          <w:rFonts w:cs="Arabic Transparent" w:hint="cs"/>
          <w:sz w:val="28"/>
          <w:szCs w:val="28"/>
          <w:rtl/>
        </w:rPr>
        <w:t>"برانسون"</w:t>
      </w:r>
      <w:r>
        <w:rPr>
          <w:rFonts w:ascii="Times New Roman" w:hAnsi="Times New Roman" w:cs="Times New Roman"/>
          <w:sz w:val="24"/>
          <w:szCs w:val="24"/>
        </w:rPr>
        <w:t xml:space="preserve">Branson </w:t>
      </w:r>
      <w:r>
        <w:rPr>
          <w:rFonts w:cs="Arabic Transparent" w:hint="cs"/>
          <w:sz w:val="28"/>
          <w:szCs w:val="28"/>
          <w:rtl/>
        </w:rPr>
        <w:t xml:space="preserve"> و"كليفوريك"</w:t>
      </w:r>
      <w:r>
        <w:rPr>
          <w:rFonts w:ascii="Times New Roman" w:hAnsi="Times New Roman" w:cs="Times New Roman"/>
          <w:sz w:val="24"/>
          <w:szCs w:val="24"/>
        </w:rPr>
        <w:t>Klevorick</w:t>
      </w:r>
      <w:r>
        <w:rPr>
          <w:rFonts w:cs="Arabic Transparent" w:hint="cs"/>
          <w:sz w:val="28"/>
          <w:szCs w:val="28"/>
          <w:rtl/>
        </w:rPr>
        <w:t xml:space="preserve"> بدراسة توصلا منها إلى أن خداع النقود يتعلق بدالة الاستهلاك. وقد استخدما بيانات احصائية للفترة </w:t>
      </w:r>
      <w:r w:rsidRPr="00096679">
        <w:rPr>
          <w:rFonts w:cs="Arabic Transparent" w:hint="cs"/>
          <w:sz w:val="24"/>
          <w:szCs w:val="24"/>
          <w:rtl/>
        </w:rPr>
        <w:t>(1955-1965)</w:t>
      </w:r>
      <w:r>
        <w:rPr>
          <w:rFonts w:cs="Arabic Transparent" w:hint="cs"/>
          <w:sz w:val="28"/>
          <w:szCs w:val="28"/>
          <w:rtl/>
        </w:rPr>
        <w:t xml:space="preserve"> وكانت النتيجة التي توصلا إليها أن مستوى الأسعار يلعب دوراً هاماً في تحديد نصيب الفرد من الاستهلاك الحقيقي والذي يزيد كلما زاد الرقم القياسي لأسعار المستهلك مع بقاء الدخل الحقيقي والثروة ثابتين، أي أن الأسر تأخذ في عين الاعتبار بقيمة الزيادة النقدية فقطز وفي دراسة مشابهة لكل من "جوستر"</w:t>
      </w:r>
      <w:r>
        <w:rPr>
          <w:rFonts w:ascii="Times New Roman" w:hAnsi="Times New Roman" w:cs="Times New Roman"/>
          <w:sz w:val="24"/>
          <w:szCs w:val="24"/>
        </w:rPr>
        <w:t>Juster</w:t>
      </w:r>
      <w:r>
        <w:rPr>
          <w:rFonts w:cs="Arabic Transparent" w:hint="cs"/>
          <w:sz w:val="28"/>
          <w:szCs w:val="28"/>
          <w:rtl/>
        </w:rPr>
        <w:t xml:space="preserve"> و"واشتل"</w:t>
      </w:r>
      <w:r>
        <w:rPr>
          <w:rFonts w:ascii="Times New Roman" w:hAnsi="Times New Roman" w:cs="Times New Roman"/>
          <w:sz w:val="24"/>
          <w:szCs w:val="24"/>
        </w:rPr>
        <w:t xml:space="preserve">Wachtel </w:t>
      </w:r>
      <w:r>
        <w:rPr>
          <w:rFonts w:cs="Arabic Transparent" w:hint="cs"/>
          <w:sz w:val="28"/>
          <w:szCs w:val="28"/>
          <w:rtl/>
        </w:rPr>
        <w:t xml:space="preserve"> عن تأثيرات التضخم المتوقع وغير المتوقع على الاستهلاك، اتضح أن التضخم سواء كان متوقع أو غير متوقع له تأثير سلبي على الاستهلاك (حيث يزيد الاستهلاك الحالي لتوقع ارتفاع في الأسعار) وإن كان الأثر السلبي للتضخم الغير متوقع أكبر.</w:t>
      </w:r>
    </w:p>
    <w:p w:rsidR="0006586D" w:rsidRDefault="0006586D" w:rsidP="0006586D">
      <w:pPr>
        <w:pStyle w:val="Corpsdetexte2"/>
        <w:tabs>
          <w:tab w:val="right" w:pos="8824"/>
        </w:tabs>
        <w:spacing w:line="120" w:lineRule="auto"/>
        <w:ind w:firstLine="544"/>
        <w:jc w:val="both"/>
        <w:rPr>
          <w:rFonts w:cs="Arabic Transparent"/>
          <w:sz w:val="28"/>
          <w:szCs w:val="28"/>
          <w:rtl/>
        </w:rPr>
      </w:pPr>
    </w:p>
    <w:p w:rsidR="0006586D" w:rsidRPr="0082232A" w:rsidRDefault="0006586D" w:rsidP="0006586D">
      <w:pPr>
        <w:pStyle w:val="Corpsdetexte2"/>
        <w:ind w:left="-2" w:right="358"/>
        <w:jc w:val="both"/>
        <w:rPr>
          <w:rFonts w:cs="Arabic Transparent"/>
          <w:sz w:val="28"/>
          <w:szCs w:val="28"/>
          <w:u w:val="single"/>
        </w:rPr>
      </w:pPr>
      <w:r>
        <w:rPr>
          <w:rFonts w:cs="Arabic Transparent"/>
          <w:b/>
          <w:bCs/>
          <w:sz w:val="28"/>
          <w:szCs w:val="28"/>
          <w:u w:val="single"/>
          <w:rtl/>
        </w:rPr>
        <w:t>ا</w:t>
      </w:r>
      <w:r w:rsidRPr="001F1F9B">
        <w:rPr>
          <w:rFonts w:cs="Arabic Transparent" w:hint="cs"/>
          <w:b/>
          <w:bCs/>
          <w:sz w:val="24"/>
          <w:szCs w:val="24"/>
          <w:u w:val="single"/>
          <w:rtl/>
        </w:rPr>
        <w:t>2</w:t>
      </w:r>
      <w:r>
        <w:rPr>
          <w:rFonts w:cs="Arabic Transparent" w:hint="cs"/>
          <w:b/>
          <w:bCs/>
          <w:sz w:val="28"/>
          <w:szCs w:val="28"/>
          <w:u w:val="single"/>
          <w:rtl/>
        </w:rPr>
        <w:t>- توقعات الأسعار</w:t>
      </w:r>
      <w:r w:rsidRPr="0082232A">
        <w:rPr>
          <w:rFonts w:cs="Arabic Transparent"/>
          <w:b/>
          <w:bCs/>
          <w:sz w:val="28"/>
          <w:szCs w:val="28"/>
          <w:u w:val="single"/>
          <w:rtl/>
        </w:rPr>
        <w:t>:</w:t>
      </w:r>
    </w:p>
    <w:p w:rsidR="0006586D" w:rsidRDefault="0006586D" w:rsidP="0006586D">
      <w:pPr>
        <w:pStyle w:val="Corpsdetexte2"/>
        <w:ind w:left="-2"/>
        <w:jc w:val="both"/>
        <w:rPr>
          <w:rFonts w:cs="Arabic Transparent"/>
          <w:sz w:val="28"/>
          <w:szCs w:val="28"/>
          <w:rtl/>
        </w:rPr>
      </w:pPr>
      <w:r w:rsidRPr="0082232A">
        <w:rPr>
          <w:rFonts w:cs="Arabic Transparent" w:hint="cs"/>
          <w:sz w:val="28"/>
          <w:szCs w:val="28"/>
          <w:rtl/>
        </w:rPr>
        <w:t xml:space="preserve">     كما نعلم، تعتبر التوقعات من ا</w:t>
      </w:r>
      <w:r>
        <w:rPr>
          <w:rFonts w:cs="Arabic Transparent" w:hint="cs"/>
          <w:sz w:val="28"/>
          <w:szCs w:val="28"/>
          <w:rtl/>
        </w:rPr>
        <w:t>لعوامل المهمة في علم الاقتصاد و</w:t>
      </w:r>
      <w:r w:rsidRPr="0082232A">
        <w:rPr>
          <w:rFonts w:cs="Arabic Transparent" w:hint="cs"/>
          <w:sz w:val="28"/>
          <w:szCs w:val="28"/>
          <w:rtl/>
        </w:rPr>
        <w:t xml:space="preserve">في تأثيرها على الاستهلاك. فإذا توقع الأفراد ارتفاع الأسعار في المستقبل فإنهم سيزيدون مناستهلاكهم الحاضر </w:t>
      </w:r>
      <w:r>
        <w:rPr>
          <w:rFonts w:cs="Arabic Transparent" w:hint="cs"/>
          <w:sz w:val="28"/>
          <w:szCs w:val="28"/>
          <w:rtl/>
        </w:rPr>
        <w:t>على حساب الاستهلاك المستقبلي، و</w:t>
      </w:r>
      <w:r w:rsidRPr="0082232A">
        <w:rPr>
          <w:rFonts w:cs="Arabic Transparent" w:hint="cs"/>
          <w:sz w:val="28"/>
          <w:szCs w:val="28"/>
          <w:rtl/>
        </w:rPr>
        <w:t>العكس إذا توقع الأفراد انخفاض الأسعار في المستقبل فإنهم سيؤجلون استهلاكهم الحالي للمستقبل فينخفض الاستهلاك. هذا بالنسبة لتوقعات الأسعار، أما بالنسبة لتوقعات تغير الدخل، فإن توقع الأفراد ارتفاع دخولهم يؤدي إلى زيادة الا</w:t>
      </w:r>
      <w:r>
        <w:rPr>
          <w:rFonts w:cs="Arabic Transparent" w:hint="cs"/>
          <w:sz w:val="28"/>
          <w:szCs w:val="28"/>
          <w:rtl/>
        </w:rPr>
        <w:t>ستهلاك و</w:t>
      </w:r>
      <w:r w:rsidRPr="0082232A">
        <w:rPr>
          <w:rFonts w:cs="Arabic Transparent" w:hint="cs"/>
          <w:sz w:val="28"/>
          <w:szCs w:val="28"/>
          <w:rtl/>
        </w:rPr>
        <w:t>العكس بالعكس</w:t>
      </w:r>
      <w:r>
        <w:rPr>
          <w:rFonts w:cs="Arabic Transparent" w:hint="cs"/>
          <w:sz w:val="28"/>
          <w:szCs w:val="28"/>
          <w:rtl/>
        </w:rPr>
        <w:t>.</w:t>
      </w:r>
    </w:p>
    <w:p w:rsidR="0006586D" w:rsidRDefault="0006586D" w:rsidP="0006586D">
      <w:pPr>
        <w:pStyle w:val="Corpsdetexte2"/>
        <w:spacing w:line="120" w:lineRule="auto"/>
        <w:jc w:val="both"/>
        <w:rPr>
          <w:rFonts w:cs="Arabic Transparent"/>
          <w:b/>
          <w:bCs/>
          <w:sz w:val="28"/>
          <w:szCs w:val="28"/>
          <w:u w:val="single"/>
          <w:rtl/>
        </w:rPr>
      </w:pPr>
    </w:p>
    <w:p w:rsidR="0006586D" w:rsidRPr="0082232A" w:rsidRDefault="0006586D" w:rsidP="0006586D">
      <w:pPr>
        <w:pStyle w:val="Corpsdetexte2"/>
        <w:ind w:left="-2" w:right="720"/>
        <w:jc w:val="both"/>
        <w:rPr>
          <w:rFonts w:cs="Arabic Transparent"/>
          <w:b/>
          <w:bCs/>
          <w:sz w:val="28"/>
          <w:szCs w:val="28"/>
          <w:u w:val="single"/>
          <w:rtl/>
        </w:rPr>
      </w:pPr>
      <w:r w:rsidRPr="001F1F9B">
        <w:rPr>
          <w:rFonts w:cs="Arabic Transparent" w:hint="cs"/>
          <w:b/>
          <w:bCs/>
          <w:sz w:val="24"/>
          <w:szCs w:val="24"/>
          <w:u w:val="single"/>
          <w:rtl/>
        </w:rPr>
        <w:t>3</w:t>
      </w:r>
      <w:r>
        <w:rPr>
          <w:rFonts w:cs="Arabic Transparent" w:hint="cs"/>
          <w:b/>
          <w:bCs/>
          <w:sz w:val="28"/>
          <w:szCs w:val="28"/>
          <w:u w:val="single"/>
          <w:rtl/>
        </w:rPr>
        <w:t>- ا</w:t>
      </w:r>
      <w:r>
        <w:rPr>
          <w:rFonts w:cs="Arabic Transparent"/>
          <w:b/>
          <w:bCs/>
          <w:sz w:val="28"/>
          <w:szCs w:val="28"/>
          <w:u w:val="single"/>
          <w:rtl/>
        </w:rPr>
        <w:t>لتقليد و</w:t>
      </w:r>
      <w:r w:rsidRPr="0082232A">
        <w:rPr>
          <w:rFonts w:cs="Arabic Transparent"/>
          <w:b/>
          <w:bCs/>
          <w:sz w:val="28"/>
          <w:szCs w:val="28"/>
          <w:u w:val="single"/>
          <w:rtl/>
        </w:rPr>
        <w:t>المحاكاة:</w:t>
      </w:r>
    </w:p>
    <w:p w:rsidR="0006586D" w:rsidRDefault="0006586D" w:rsidP="0006586D">
      <w:pPr>
        <w:pStyle w:val="Corpsdetexte2"/>
        <w:jc w:val="both"/>
        <w:rPr>
          <w:rFonts w:cs="Arabic Transparent"/>
          <w:sz w:val="28"/>
          <w:szCs w:val="28"/>
          <w:rtl/>
        </w:rPr>
      </w:pPr>
      <w:r>
        <w:rPr>
          <w:rFonts w:cs="Arabic Transparent"/>
          <w:sz w:val="28"/>
          <w:szCs w:val="28"/>
          <w:rtl/>
        </w:rPr>
        <w:t xml:space="preserve">     يعتبر عامل التقليد و</w:t>
      </w:r>
      <w:r w:rsidRPr="0082232A">
        <w:rPr>
          <w:rFonts w:cs="Arabic Transparent"/>
          <w:sz w:val="28"/>
          <w:szCs w:val="28"/>
          <w:rtl/>
        </w:rPr>
        <w:t>المحاكاة م</w:t>
      </w:r>
      <w:r>
        <w:rPr>
          <w:rFonts w:cs="Arabic Transparent"/>
          <w:sz w:val="28"/>
          <w:szCs w:val="28"/>
          <w:rtl/>
        </w:rPr>
        <w:t>ن العوامل الهامة و</w:t>
      </w:r>
      <w:r w:rsidRPr="0082232A">
        <w:rPr>
          <w:rFonts w:cs="Arabic Transparent"/>
          <w:sz w:val="28"/>
          <w:szCs w:val="28"/>
          <w:rtl/>
        </w:rPr>
        <w:t>التي تؤثر في أنماط الاستهلاك، حيث يتأثر أفراد المجتمع في سلوكهم الاستهلاكي بمن حولهم من أقارب وأصدقاء وجيران، ومحاولة تقليدهم في أنماطهم الاستهلاكية. وقد يلجأ البعض إلى شراء سلع لا يحتاج إليها أو لم يعتاد استخدامها ليس إلا رغبة في محاكاة</w:t>
      </w:r>
      <w:r>
        <w:rPr>
          <w:rFonts w:cs="Arabic Transparent"/>
          <w:sz w:val="28"/>
          <w:szCs w:val="28"/>
          <w:rtl/>
        </w:rPr>
        <w:t xml:space="preserve"> أصدقاء أو جيران و</w:t>
      </w:r>
      <w:r w:rsidRPr="0082232A">
        <w:rPr>
          <w:rFonts w:cs="Arabic Transparent"/>
          <w:sz w:val="28"/>
          <w:szCs w:val="28"/>
          <w:rtl/>
        </w:rPr>
        <w:t>لو اضطر إلى إنفاق معظم دخله في سبيل ذلك.  كما يلاحظ أحياناً أن محاولة أفراد المجتمع محاكاة مستويات الم</w:t>
      </w:r>
      <w:r>
        <w:rPr>
          <w:rFonts w:cs="Arabic Transparent"/>
          <w:sz w:val="28"/>
          <w:szCs w:val="28"/>
          <w:rtl/>
        </w:rPr>
        <w:t>عيشة السائدة في الدول الغربية و</w:t>
      </w:r>
      <w:r w:rsidRPr="0082232A">
        <w:rPr>
          <w:rFonts w:cs="Arabic Transparent"/>
          <w:sz w:val="28"/>
          <w:szCs w:val="28"/>
          <w:rtl/>
        </w:rPr>
        <w:t xml:space="preserve">المتقدمة تؤثر كثيراً على نمط استهلاكهم، فتزيد من كمية السلع المطلوبة </w:t>
      </w:r>
      <w:r>
        <w:rPr>
          <w:rFonts w:cs="Arabic Transparent"/>
          <w:sz w:val="28"/>
          <w:szCs w:val="28"/>
          <w:rtl/>
        </w:rPr>
        <w:t>والتي لم يعتادوا شراءها من قبل.</w:t>
      </w:r>
      <w:r w:rsidRPr="0082232A">
        <w:rPr>
          <w:rFonts w:cs="Arabic Transparent"/>
          <w:sz w:val="28"/>
          <w:szCs w:val="28"/>
          <w:rtl/>
        </w:rPr>
        <w:t xml:space="preserve"> ويدخل ضمن هذا العامل كل ما من شأنه التأثير على </w:t>
      </w:r>
      <w:r>
        <w:rPr>
          <w:rFonts w:cs="Arabic Transparent"/>
          <w:sz w:val="28"/>
          <w:szCs w:val="28"/>
          <w:rtl/>
        </w:rPr>
        <w:t>ذوق المستهلك من دعاية وإعلان و</w:t>
      </w:r>
      <w:r w:rsidRPr="0082232A">
        <w:rPr>
          <w:rFonts w:cs="Arabic Transparent"/>
          <w:sz w:val="28"/>
          <w:szCs w:val="28"/>
          <w:rtl/>
        </w:rPr>
        <w:t xml:space="preserve">غيرها. </w:t>
      </w:r>
    </w:p>
    <w:p w:rsidR="0006586D" w:rsidRPr="0082232A" w:rsidRDefault="0006586D" w:rsidP="0006586D">
      <w:pPr>
        <w:pStyle w:val="Corpsdetexte2"/>
        <w:spacing w:line="120" w:lineRule="auto"/>
        <w:jc w:val="both"/>
        <w:rPr>
          <w:rFonts w:cs="Arabic Transparent"/>
          <w:sz w:val="28"/>
          <w:szCs w:val="28"/>
          <w:rtl/>
        </w:rPr>
      </w:pPr>
    </w:p>
    <w:p w:rsidR="0006586D" w:rsidRPr="0082232A" w:rsidRDefault="0006586D" w:rsidP="0006586D">
      <w:pPr>
        <w:pStyle w:val="Corpsdetexte2"/>
        <w:ind w:left="-2" w:right="720"/>
        <w:jc w:val="both"/>
        <w:rPr>
          <w:rFonts w:cs="Arabic Transparent"/>
          <w:sz w:val="28"/>
          <w:szCs w:val="28"/>
          <w:u w:val="single"/>
          <w:rtl/>
        </w:rPr>
      </w:pPr>
      <w:r w:rsidRPr="001F1F9B">
        <w:rPr>
          <w:rFonts w:cs="Arabic Transparent" w:hint="cs"/>
          <w:b/>
          <w:bCs/>
          <w:sz w:val="24"/>
          <w:szCs w:val="24"/>
          <w:u w:val="single"/>
          <w:rtl/>
        </w:rPr>
        <w:t>4</w:t>
      </w:r>
      <w:r>
        <w:rPr>
          <w:rFonts w:cs="Arabic Transparent" w:hint="cs"/>
          <w:b/>
          <w:bCs/>
          <w:sz w:val="28"/>
          <w:szCs w:val="28"/>
          <w:u w:val="single"/>
          <w:rtl/>
        </w:rPr>
        <w:t xml:space="preserve">- </w:t>
      </w:r>
      <w:r w:rsidRPr="0082232A">
        <w:rPr>
          <w:rFonts w:cs="Arabic Transparent"/>
          <w:b/>
          <w:bCs/>
          <w:sz w:val="28"/>
          <w:szCs w:val="28"/>
          <w:u w:val="single"/>
          <w:rtl/>
        </w:rPr>
        <w:t>النظرة إلى الادخار:</w:t>
      </w:r>
    </w:p>
    <w:p w:rsidR="0006586D" w:rsidRDefault="0006586D" w:rsidP="0006586D">
      <w:pPr>
        <w:pStyle w:val="Corpsdetexte2"/>
        <w:jc w:val="both"/>
        <w:rPr>
          <w:rFonts w:cs="Arabic Transparent"/>
          <w:sz w:val="28"/>
          <w:szCs w:val="28"/>
          <w:rtl/>
        </w:rPr>
      </w:pPr>
      <w:r>
        <w:rPr>
          <w:rFonts w:cs="Arabic Transparent"/>
          <w:sz w:val="28"/>
          <w:szCs w:val="28"/>
          <w:rtl/>
        </w:rPr>
        <w:t xml:space="preserve">     إن نظرة المجتمع للادخار ووعيهم لأهميته تؤثر و</w:t>
      </w:r>
      <w:r w:rsidRPr="0082232A">
        <w:rPr>
          <w:rFonts w:cs="Arabic Transparent"/>
          <w:sz w:val="28"/>
          <w:szCs w:val="28"/>
          <w:rtl/>
        </w:rPr>
        <w:t>بشكل واضح في حج</w:t>
      </w:r>
      <w:r>
        <w:rPr>
          <w:rFonts w:cs="Arabic Transparent"/>
          <w:sz w:val="28"/>
          <w:szCs w:val="28"/>
          <w:rtl/>
        </w:rPr>
        <w:t>م الاستهلاك وبالتالي الادخار، و</w:t>
      </w:r>
      <w:r w:rsidRPr="0082232A">
        <w:rPr>
          <w:rFonts w:cs="Arabic Transparent"/>
          <w:sz w:val="28"/>
          <w:szCs w:val="28"/>
          <w:rtl/>
        </w:rPr>
        <w:t>هذه</w:t>
      </w:r>
      <w:r>
        <w:rPr>
          <w:rFonts w:cs="Arabic Transparent"/>
          <w:sz w:val="28"/>
          <w:szCs w:val="28"/>
          <w:rtl/>
        </w:rPr>
        <w:t xml:space="preserve"> النظرة تحكمها عوامل اجتماعية ونفسية و</w:t>
      </w:r>
      <w:r w:rsidRPr="0082232A">
        <w:rPr>
          <w:rFonts w:cs="Arabic Transparent"/>
          <w:sz w:val="28"/>
          <w:szCs w:val="28"/>
          <w:rtl/>
        </w:rPr>
        <w:t>اقتصادية . فلو كان المجتمع ينظر إلى الادخار على أنه أمر مهم فإنه سوف يدخر أكثر و يستهلك أقل كما في معظم المجتمعات المتحضرة. أما إذا كان أفراد المجتمع لا يولون اهتماماً يذكر للادخار أو أنهم محبون للاستهلاك بطبعهم فإن ه</w:t>
      </w:r>
      <w:r>
        <w:rPr>
          <w:rFonts w:cs="Arabic Transparent"/>
          <w:sz w:val="28"/>
          <w:szCs w:val="28"/>
          <w:rtl/>
        </w:rPr>
        <w:t>ذا المجتمع يزيد فيه الاستهلاك و</w:t>
      </w:r>
      <w:r w:rsidRPr="0082232A">
        <w:rPr>
          <w:rFonts w:cs="Arabic Transparent"/>
          <w:sz w:val="28"/>
          <w:szCs w:val="28"/>
          <w:rtl/>
        </w:rPr>
        <w:t>ينخفض فيه الادخار.</w:t>
      </w:r>
    </w:p>
    <w:p w:rsidR="0006586D" w:rsidRPr="0082232A" w:rsidRDefault="0006586D" w:rsidP="0006586D">
      <w:pPr>
        <w:pStyle w:val="Corpsdetexte2"/>
        <w:spacing w:line="120" w:lineRule="auto"/>
        <w:jc w:val="both"/>
        <w:rPr>
          <w:rFonts w:cs="Arabic Transparent"/>
          <w:sz w:val="28"/>
          <w:szCs w:val="28"/>
          <w:rtl/>
        </w:rPr>
      </w:pPr>
    </w:p>
    <w:p w:rsidR="0006586D" w:rsidRPr="0082232A" w:rsidRDefault="0006586D" w:rsidP="0006586D">
      <w:pPr>
        <w:pStyle w:val="Corpsdetexte2"/>
        <w:ind w:left="-2" w:right="358"/>
        <w:jc w:val="both"/>
        <w:rPr>
          <w:rFonts w:cs="Arabic Transparent"/>
          <w:b/>
          <w:bCs/>
          <w:sz w:val="28"/>
          <w:szCs w:val="28"/>
          <w:u w:val="single"/>
          <w:rtl/>
        </w:rPr>
      </w:pPr>
      <w:r w:rsidRPr="001F1F9B">
        <w:rPr>
          <w:rFonts w:cs="Arabic Transparent" w:hint="cs"/>
          <w:b/>
          <w:bCs/>
          <w:sz w:val="24"/>
          <w:szCs w:val="24"/>
          <w:u w:val="single"/>
          <w:rtl/>
        </w:rPr>
        <w:t>5</w:t>
      </w:r>
      <w:r w:rsidRPr="0082232A">
        <w:rPr>
          <w:rFonts w:cs="Arabic Transparent" w:hint="cs"/>
          <w:b/>
          <w:bCs/>
          <w:sz w:val="28"/>
          <w:szCs w:val="28"/>
          <w:u w:val="single"/>
          <w:rtl/>
        </w:rPr>
        <w:t xml:space="preserve">- </w:t>
      </w:r>
      <w:r w:rsidRPr="0082232A">
        <w:rPr>
          <w:rFonts w:cs="Arabic Transparent"/>
          <w:b/>
          <w:bCs/>
          <w:sz w:val="28"/>
          <w:szCs w:val="28"/>
          <w:u w:val="single"/>
          <w:rtl/>
        </w:rPr>
        <w:t>العوامل الاجتماعية:</w:t>
      </w:r>
    </w:p>
    <w:p w:rsidR="0006586D" w:rsidRDefault="0006586D" w:rsidP="0006586D">
      <w:pPr>
        <w:pStyle w:val="Corpsdetexte2"/>
        <w:ind w:firstLine="425"/>
        <w:jc w:val="both"/>
        <w:rPr>
          <w:rFonts w:cs="Arabic Transparent"/>
          <w:sz w:val="28"/>
          <w:szCs w:val="28"/>
          <w:rtl/>
        </w:rPr>
      </w:pPr>
      <w:r w:rsidRPr="0082232A">
        <w:rPr>
          <w:rFonts w:cs="Arabic Transparent" w:hint="cs"/>
          <w:sz w:val="28"/>
          <w:szCs w:val="28"/>
          <w:rtl/>
        </w:rPr>
        <w:t xml:space="preserve">  هناك عوامل </w:t>
      </w:r>
      <w:r w:rsidRPr="0082232A">
        <w:rPr>
          <w:rFonts w:cs="Arabic Transparent"/>
          <w:sz w:val="28"/>
          <w:szCs w:val="28"/>
          <w:rtl/>
        </w:rPr>
        <w:t>ا</w:t>
      </w:r>
      <w:r w:rsidRPr="0082232A">
        <w:rPr>
          <w:rFonts w:cs="Arabic Transparent" w:hint="cs"/>
          <w:sz w:val="28"/>
          <w:szCs w:val="28"/>
          <w:rtl/>
        </w:rPr>
        <w:t>جتماعي</w:t>
      </w:r>
      <w:r w:rsidRPr="0082232A">
        <w:rPr>
          <w:rFonts w:cs="Arabic Transparent"/>
          <w:sz w:val="28"/>
          <w:szCs w:val="28"/>
          <w:rtl/>
        </w:rPr>
        <w:t>ة</w:t>
      </w:r>
      <w:r>
        <w:rPr>
          <w:rFonts w:cs="Arabic Transparent" w:hint="cs"/>
          <w:sz w:val="28"/>
          <w:szCs w:val="28"/>
          <w:rtl/>
        </w:rPr>
        <w:t xml:space="preserve"> كالعمر و</w:t>
      </w:r>
      <w:r w:rsidRPr="0082232A">
        <w:rPr>
          <w:rFonts w:cs="Arabic Transparent" w:hint="cs"/>
          <w:sz w:val="28"/>
          <w:szCs w:val="28"/>
          <w:rtl/>
        </w:rPr>
        <w:t xml:space="preserve">الحالة </w:t>
      </w:r>
      <w:r>
        <w:rPr>
          <w:rFonts w:cs="Arabic Transparent" w:hint="cs"/>
          <w:sz w:val="28"/>
          <w:szCs w:val="28"/>
          <w:rtl/>
        </w:rPr>
        <w:t>الاجتماعية والمستوى التعليمي والثقافي و</w:t>
      </w:r>
      <w:r w:rsidRPr="0082232A">
        <w:rPr>
          <w:rFonts w:cs="Arabic Transparent" w:hint="cs"/>
          <w:sz w:val="28"/>
          <w:szCs w:val="28"/>
          <w:rtl/>
        </w:rPr>
        <w:t>البيئة التي يعيش فيها الإنسان، كلها عوامل تؤثر على حجم الاستهلاك. فبالنس</w:t>
      </w:r>
      <w:r>
        <w:rPr>
          <w:rFonts w:cs="Arabic Transparent" w:hint="cs"/>
          <w:sz w:val="28"/>
          <w:szCs w:val="28"/>
          <w:rtl/>
        </w:rPr>
        <w:t>بة للعمر، نجد أن الدخل الفردي و</w:t>
      </w:r>
      <w:r w:rsidRPr="0082232A">
        <w:rPr>
          <w:rFonts w:cs="Arabic Transparent" w:hint="cs"/>
          <w:sz w:val="28"/>
          <w:szCs w:val="28"/>
          <w:rtl/>
        </w:rPr>
        <w:t>دخل الأس</w:t>
      </w:r>
      <w:r>
        <w:rPr>
          <w:rFonts w:cs="Arabic Transparent" w:hint="cs"/>
          <w:sz w:val="28"/>
          <w:szCs w:val="28"/>
          <w:rtl/>
        </w:rPr>
        <w:t>رة يأخذان في النمو منذ الشباب و</w:t>
      </w:r>
      <w:r w:rsidRPr="0082232A">
        <w:rPr>
          <w:rFonts w:cs="Arabic Transparent" w:hint="cs"/>
          <w:sz w:val="28"/>
          <w:szCs w:val="28"/>
          <w:rtl/>
        </w:rPr>
        <w:t>حتى منتصف العمر، ثم يب</w:t>
      </w:r>
      <w:r>
        <w:rPr>
          <w:rFonts w:cs="Arabic Transparent" w:hint="cs"/>
          <w:sz w:val="28"/>
          <w:szCs w:val="28"/>
          <w:rtl/>
        </w:rPr>
        <w:t>دأن بالتناقص في سن الشيخوخة ، و</w:t>
      </w:r>
      <w:r w:rsidRPr="0082232A">
        <w:rPr>
          <w:rFonts w:cs="Arabic Transparent" w:hint="cs"/>
          <w:sz w:val="28"/>
          <w:szCs w:val="28"/>
          <w:rtl/>
        </w:rPr>
        <w:t xml:space="preserve">تأخذ نسبة الدخل المدخرة نفس النمط </w:t>
      </w:r>
      <w:r>
        <w:rPr>
          <w:rFonts w:cs="Arabic Transparent" w:hint="cs"/>
          <w:sz w:val="28"/>
          <w:szCs w:val="28"/>
          <w:rtl/>
        </w:rPr>
        <w:t>حيث يزيد الادخار في سن الشباب و</w:t>
      </w:r>
      <w:r w:rsidRPr="0082232A">
        <w:rPr>
          <w:rFonts w:cs="Arabic Transparent" w:hint="cs"/>
          <w:sz w:val="28"/>
          <w:szCs w:val="28"/>
          <w:rtl/>
        </w:rPr>
        <w:t xml:space="preserve">يصل إلى قمته في منتصف </w:t>
      </w:r>
      <w:r>
        <w:rPr>
          <w:rFonts w:cs="Arabic Transparent" w:hint="cs"/>
          <w:sz w:val="28"/>
          <w:szCs w:val="28"/>
          <w:rtl/>
        </w:rPr>
        <w:t>العمر ثم تتناقص. و</w:t>
      </w:r>
      <w:r w:rsidRPr="0082232A">
        <w:rPr>
          <w:rFonts w:cs="Arabic Transparent" w:hint="cs"/>
          <w:sz w:val="28"/>
          <w:szCs w:val="28"/>
          <w:rtl/>
        </w:rPr>
        <w:t>هذا يدل على أن الجزء الأكبر م</w:t>
      </w:r>
      <w:r>
        <w:rPr>
          <w:rFonts w:cs="Arabic Transparent" w:hint="cs"/>
          <w:sz w:val="28"/>
          <w:szCs w:val="28"/>
          <w:rtl/>
        </w:rPr>
        <w:t>ن الاستهلاك يكون في سن الشباب وسن الشيخوخة، و</w:t>
      </w:r>
      <w:r w:rsidRPr="0082232A">
        <w:rPr>
          <w:rFonts w:cs="Arabic Transparent" w:hint="cs"/>
          <w:sz w:val="28"/>
          <w:szCs w:val="28"/>
          <w:rtl/>
        </w:rPr>
        <w:t xml:space="preserve">الجزء الأقل منه يكون في منتصف العمر.  </w:t>
      </w:r>
    </w:p>
    <w:p w:rsidR="0006586D" w:rsidRDefault="0006586D" w:rsidP="0006586D">
      <w:pPr>
        <w:pStyle w:val="Corpsdetexte2"/>
        <w:spacing w:line="120" w:lineRule="auto"/>
        <w:jc w:val="both"/>
        <w:rPr>
          <w:rFonts w:cs="Arabic Transparent"/>
          <w:sz w:val="28"/>
          <w:szCs w:val="28"/>
          <w:rtl/>
        </w:rPr>
      </w:pPr>
    </w:p>
    <w:p w:rsidR="0006586D" w:rsidRPr="001F1F9B" w:rsidRDefault="0006586D" w:rsidP="0006586D">
      <w:pPr>
        <w:pStyle w:val="Corpsdetexte2"/>
        <w:jc w:val="both"/>
        <w:rPr>
          <w:rFonts w:cs="Arabic Transparent"/>
          <w:sz w:val="28"/>
          <w:szCs w:val="28"/>
          <w:rtl/>
        </w:rPr>
      </w:pPr>
      <w:r>
        <w:rPr>
          <w:rFonts w:cs="Arabic Transparent" w:hint="cs"/>
          <w:b/>
          <w:bCs/>
          <w:sz w:val="24"/>
          <w:szCs w:val="24"/>
          <w:u w:val="single"/>
          <w:rtl/>
        </w:rPr>
        <w:t>6-</w:t>
      </w:r>
      <w:r>
        <w:rPr>
          <w:rFonts w:cs="Arabic Transparent" w:hint="cs"/>
          <w:b/>
          <w:bCs/>
          <w:sz w:val="28"/>
          <w:szCs w:val="28"/>
          <w:u w:val="single"/>
          <w:rtl/>
        </w:rPr>
        <w:t xml:space="preserve"> الأذواق:</w:t>
      </w:r>
      <w:r>
        <w:rPr>
          <w:rFonts w:cs="Arabic Transparent" w:hint="cs"/>
          <w:sz w:val="28"/>
          <w:szCs w:val="28"/>
          <w:rtl/>
        </w:rPr>
        <w:t xml:space="preserve"> تختلف أذواق الأفراد اختلافا متبايناً، فمن الناحية الاقتصادية هناك من يستهلك أكثر وهناك من يستهلك أقل. ويعزى ذلك إلى اختلاف الميول الادخارية والتي ترجع بدورها إلى اختلافات السن والتركيب الأسري والأحوال </w:t>
      </w:r>
      <w:r>
        <w:rPr>
          <w:rFonts w:cs="Arabic Transparent" w:hint="cs"/>
          <w:sz w:val="28"/>
          <w:szCs w:val="28"/>
          <w:rtl/>
        </w:rPr>
        <w:lastRenderedPageBreak/>
        <w:t xml:space="preserve">الاجتماعية وخلافه. هذا إضافة إلى التغيرات المستمرة والتي تحدث في نوعية السلع وجاذبيتها والتغيرات التي تطرأ على طرق الدعاية والإعلان وكلها أمور من شأنها تغيير أذواق المستهلكين من فترة لأخرى. وعلى الرغم من اختلاف الميول والأذواق لدى المستهلكين فإنه من الأهمية أن نشتق دالة استهلاك كلية للاقتصاد. تعتمد هذه الدالة على مجموعة محددة من ميول المستهلك. فإذا تغيرت الميول فجأة نحو الادخار فإن دالة الاستهلاك الكلي سوف تتغير، ولكن لا يعني ذلك أن ميول الأفراد الاقتصادية تتغير سريعاً بمرور الزمن حيث أن أنماط الاستهلاك تتميز غالباص بشيء من الاستقرار النسبي. </w:t>
      </w:r>
    </w:p>
    <w:p w:rsidR="0006586D" w:rsidRDefault="0006586D" w:rsidP="0006586D">
      <w:pPr>
        <w:pStyle w:val="Corpsdetexte2"/>
        <w:spacing w:line="120" w:lineRule="auto"/>
        <w:ind w:right="357"/>
        <w:jc w:val="both"/>
        <w:rPr>
          <w:rFonts w:cs="Arabic Transparent"/>
          <w:sz w:val="28"/>
          <w:szCs w:val="28"/>
          <w:rtl/>
        </w:rPr>
      </w:pPr>
    </w:p>
    <w:p w:rsidR="0006586D" w:rsidRPr="0082232A" w:rsidRDefault="0006586D" w:rsidP="0006586D">
      <w:pPr>
        <w:pStyle w:val="Corpsdetexte2"/>
        <w:ind w:right="358"/>
        <w:jc w:val="both"/>
        <w:rPr>
          <w:rFonts w:cs="Arabic Transparent"/>
          <w:sz w:val="28"/>
          <w:szCs w:val="28"/>
          <w:u w:val="single"/>
          <w:rtl/>
        </w:rPr>
      </w:pPr>
      <w:r>
        <w:rPr>
          <w:rFonts w:cs="Arabic Transparent" w:hint="cs"/>
          <w:b/>
          <w:bCs/>
          <w:sz w:val="24"/>
          <w:szCs w:val="24"/>
          <w:u w:val="single"/>
          <w:rtl/>
        </w:rPr>
        <w:t>7</w:t>
      </w:r>
      <w:r w:rsidRPr="0082232A">
        <w:rPr>
          <w:rFonts w:cs="Arabic Transparent" w:hint="cs"/>
          <w:b/>
          <w:bCs/>
          <w:sz w:val="28"/>
          <w:szCs w:val="28"/>
          <w:u w:val="single"/>
          <w:rtl/>
        </w:rPr>
        <w:t xml:space="preserve">- </w:t>
      </w:r>
      <w:r w:rsidRPr="0082232A">
        <w:rPr>
          <w:rFonts w:cs="Arabic Transparent"/>
          <w:b/>
          <w:bCs/>
          <w:sz w:val="28"/>
          <w:szCs w:val="28"/>
          <w:u w:val="single"/>
          <w:rtl/>
        </w:rPr>
        <w:t>نمط توزيع الدخل بين أفراد المجتمع:</w:t>
      </w:r>
    </w:p>
    <w:p w:rsidR="0006586D" w:rsidRPr="00D338AA" w:rsidRDefault="0006586D" w:rsidP="0006586D">
      <w:pPr>
        <w:pStyle w:val="Corpsdetexte2"/>
        <w:jc w:val="both"/>
        <w:rPr>
          <w:rFonts w:cs="Arabic Transparent"/>
          <w:sz w:val="28"/>
          <w:szCs w:val="28"/>
          <w:rtl/>
        </w:rPr>
      </w:pPr>
      <w:r w:rsidRPr="0082232A">
        <w:rPr>
          <w:rFonts w:cs="Arabic Transparent"/>
          <w:sz w:val="28"/>
          <w:szCs w:val="28"/>
          <w:rtl/>
        </w:rPr>
        <w:t xml:space="preserve">    تستهلك الطبقات ا</w:t>
      </w:r>
      <w:r>
        <w:rPr>
          <w:rFonts w:cs="Arabic Transparent"/>
          <w:sz w:val="28"/>
          <w:szCs w:val="28"/>
          <w:rtl/>
        </w:rPr>
        <w:t>لفقيرة الجزء الأكبر من دخلها، و</w:t>
      </w:r>
      <w:r w:rsidRPr="0082232A">
        <w:rPr>
          <w:rFonts w:cs="Arabic Transparent"/>
          <w:sz w:val="28"/>
          <w:szCs w:val="28"/>
          <w:rtl/>
        </w:rPr>
        <w:t>ادخارها غالباً ما يكون منخفض نسبياً بسبب انخفاض مستويات دخلها. أما الطبقات الغنية فارتفاع دخولها يسمح ل</w:t>
      </w:r>
      <w:r>
        <w:rPr>
          <w:rFonts w:cs="Arabic Transparent"/>
          <w:sz w:val="28"/>
          <w:szCs w:val="28"/>
          <w:rtl/>
        </w:rPr>
        <w:t>ها باستهلاك نسبة أقل من دخلها و</w:t>
      </w:r>
      <w:r w:rsidRPr="0082232A">
        <w:rPr>
          <w:rFonts w:cs="Arabic Transparent"/>
          <w:sz w:val="28"/>
          <w:szCs w:val="28"/>
          <w:rtl/>
        </w:rPr>
        <w:t>ادخار نسبة أكبر منه.</w:t>
      </w:r>
      <w:r w:rsidRPr="0082232A">
        <w:rPr>
          <w:rFonts w:cs="Arabic Transparent" w:hint="cs"/>
          <w:sz w:val="28"/>
          <w:szCs w:val="28"/>
          <w:rtl/>
        </w:rPr>
        <w:t xml:space="preserve"> فالميل الحدي للاستهلاك يرتفع </w:t>
      </w:r>
      <w:r>
        <w:rPr>
          <w:rFonts w:cs="Arabic Transparent" w:hint="cs"/>
          <w:sz w:val="28"/>
          <w:szCs w:val="28"/>
          <w:rtl/>
        </w:rPr>
        <w:t>لدى الفقراء عنه لدى الأغنياء. و</w:t>
      </w:r>
      <w:r w:rsidRPr="0082232A">
        <w:rPr>
          <w:rFonts w:cs="Arabic Transparent" w:hint="cs"/>
          <w:sz w:val="28"/>
          <w:szCs w:val="28"/>
          <w:rtl/>
        </w:rPr>
        <w:t>لذلك فكلما كان توزيع الدخل في صالح الطبقات الفقيرة كلم</w:t>
      </w:r>
      <w:r>
        <w:rPr>
          <w:rFonts w:cs="Arabic Transparent" w:hint="cs"/>
          <w:sz w:val="28"/>
          <w:szCs w:val="28"/>
          <w:rtl/>
        </w:rPr>
        <w:t>ا زادت نسبة ما يوجه للاستهلاك و</w:t>
      </w:r>
      <w:r w:rsidRPr="0082232A">
        <w:rPr>
          <w:rFonts w:cs="Arabic Transparent" w:hint="cs"/>
          <w:sz w:val="28"/>
          <w:szCs w:val="28"/>
          <w:rtl/>
        </w:rPr>
        <w:t xml:space="preserve">انخفضت </w:t>
      </w:r>
      <w:r>
        <w:rPr>
          <w:rFonts w:cs="Arabic Transparent" w:hint="cs"/>
          <w:sz w:val="28"/>
          <w:szCs w:val="28"/>
          <w:rtl/>
        </w:rPr>
        <w:t>نسبة ما يوجه للادخار من الدخل و</w:t>
      </w:r>
      <w:r w:rsidRPr="0082232A">
        <w:rPr>
          <w:rFonts w:cs="Arabic Transparent" w:hint="cs"/>
          <w:sz w:val="28"/>
          <w:szCs w:val="28"/>
          <w:rtl/>
        </w:rPr>
        <w:t>العكس بالعكس.</w:t>
      </w:r>
    </w:p>
    <w:p w:rsidR="0006586D" w:rsidRDefault="0006586D" w:rsidP="0006586D">
      <w:pPr>
        <w:pStyle w:val="Corpsdetexte2"/>
        <w:spacing w:line="120" w:lineRule="auto"/>
        <w:ind w:right="357"/>
        <w:jc w:val="both"/>
        <w:rPr>
          <w:rFonts w:cs="Arabic Transparent"/>
          <w:b/>
          <w:bCs/>
          <w:sz w:val="28"/>
          <w:szCs w:val="28"/>
          <w:u w:val="single"/>
          <w:rtl/>
        </w:rPr>
      </w:pPr>
    </w:p>
    <w:p w:rsidR="0006586D" w:rsidRPr="0082232A" w:rsidRDefault="0006586D" w:rsidP="0006586D">
      <w:pPr>
        <w:pStyle w:val="Corpsdetexte2"/>
        <w:ind w:right="358"/>
        <w:jc w:val="both"/>
        <w:rPr>
          <w:rFonts w:cs="Arabic Transparent"/>
          <w:sz w:val="28"/>
          <w:szCs w:val="28"/>
          <w:u w:val="single"/>
        </w:rPr>
      </w:pPr>
      <w:r>
        <w:rPr>
          <w:rFonts w:cs="Arabic Transparent" w:hint="cs"/>
          <w:b/>
          <w:bCs/>
          <w:sz w:val="24"/>
          <w:szCs w:val="24"/>
          <w:u w:val="single"/>
          <w:rtl/>
        </w:rPr>
        <w:t>8</w:t>
      </w:r>
      <w:r w:rsidRPr="0082232A">
        <w:rPr>
          <w:rFonts w:cs="Arabic Transparent" w:hint="cs"/>
          <w:b/>
          <w:bCs/>
          <w:sz w:val="28"/>
          <w:szCs w:val="28"/>
          <w:u w:val="single"/>
          <w:rtl/>
        </w:rPr>
        <w:t xml:space="preserve">- </w:t>
      </w:r>
      <w:r w:rsidRPr="0082232A">
        <w:rPr>
          <w:rFonts w:cs="Arabic Transparent"/>
          <w:b/>
          <w:bCs/>
          <w:sz w:val="28"/>
          <w:szCs w:val="28"/>
          <w:u w:val="single"/>
          <w:rtl/>
        </w:rPr>
        <w:t>الثروة:</w:t>
      </w:r>
    </w:p>
    <w:p w:rsidR="0006586D" w:rsidRDefault="0006586D" w:rsidP="0006586D">
      <w:pPr>
        <w:pStyle w:val="Corpsdetexte2"/>
        <w:jc w:val="both"/>
        <w:rPr>
          <w:rFonts w:cs="Arabic Transparent"/>
          <w:sz w:val="28"/>
          <w:szCs w:val="28"/>
          <w:rtl/>
        </w:rPr>
      </w:pPr>
      <w:r w:rsidRPr="0082232A">
        <w:rPr>
          <w:rFonts w:cs="Arabic Transparent" w:hint="cs"/>
          <w:sz w:val="28"/>
          <w:szCs w:val="28"/>
          <w:rtl/>
        </w:rPr>
        <w:t xml:space="preserve">إن حصول الفرد على ثروة مفاجئة كالأرث مثلاً من شأنه زيادة استهلاكه، محاولاً إشباع سلع كان يتطلع لاستهلاكها من قبل، ثم بعد فترة يعتاد على نمط استهلاكي </w:t>
      </w:r>
      <w:r>
        <w:rPr>
          <w:rFonts w:cs="Arabic Transparent" w:hint="cs"/>
          <w:sz w:val="28"/>
          <w:szCs w:val="28"/>
          <w:rtl/>
        </w:rPr>
        <w:t>معين فيثبت الاستهلاك نوعاً ما وقد يبدأ في زيادة مدخراته.  و</w:t>
      </w:r>
      <w:r w:rsidRPr="0082232A">
        <w:rPr>
          <w:rFonts w:cs="Arabic Transparent" w:hint="cs"/>
          <w:sz w:val="28"/>
          <w:szCs w:val="28"/>
          <w:rtl/>
        </w:rPr>
        <w:t>تنقسم الثروة إلى أصول س</w:t>
      </w:r>
      <w:r>
        <w:rPr>
          <w:rFonts w:cs="Arabic Transparent" w:hint="cs"/>
          <w:sz w:val="28"/>
          <w:szCs w:val="28"/>
          <w:rtl/>
        </w:rPr>
        <w:t>ائلة و رصيد من السلع المعمرة، و</w:t>
      </w:r>
      <w:r w:rsidRPr="0082232A">
        <w:rPr>
          <w:rFonts w:cs="Arabic Transparent" w:hint="cs"/>
          <w:sz w:val="28"/>
          <w:szCs w:val="28"/>
          <w:rtl/>
        </w:rPr>
        <w:t>على ذلك فإن زيادة ما يمتلكه المجتمع من مصادر الثروة المتمثلة في الأصول المالية السائلة أو عوائد الاستثمارات أو الأوراق المالية قصيرة الأجل(تتمتع بالسيولة) من شأنه زيادة شعوره بالأمان فيزيد الاستهلاك. أما عندما تتمثل مصادر ال</w:t>
      </w:r>
      <w:r>
        <w:rPr>
          <w:rFonts w:cs="Arabic Transparent" w:hint="cs"/>
          <w:sz w:val="28"/>
          <w:szCs w:val="28"/>
          <w:rtl/>
        </w:rPr>
        <w:t>ثروة في السلع المعمرة من أثاث وتحف وسيارات و</w:t>
      </w:r>
      <w:r w:rsidRPr="0082232A">
        <w:rPr>
          <w:rFonts w:cs="Arabic Transparent" w:hint="cs"/>
          <w:sz w:val="28"/>
          <w:szCs w:val="28"/>
          <w:rtl/>
        </w:rPr>
        <w:t>غير ذلك فإن ذلك يعني خروج مل</w:t>
      </w:r>
      <w:r>
        <w:rPr>
          <w:rFonts w:cs="Arabic Transparent" w:hint="cs"/>
          <w:sz w:val="28"/>
          <w:szCs w:val="28"/>
          <w:rtl/>
        </w:rPr>
        <w:t>اكها من سوق هذه السلع كمشترين و</w:t>
      </w:r>
      <w:r w:rsidRPr="0082232A">
        <w:rPr>
          <w:rFonts w:cs="Arabic Transparent" w:hint="cs"/>
          <w:sz w:val="28"/>
          <w:szCs w:val="28"/>
          <w:rtl/>
        </w:rPr>
        <w:t>بالتالي ينخفض الاستهلاك لهذه السلع لفترة من الزمن.</w:t>
      </w:r>
    </w:p>
    <w:p w:rsidR="0006586D" w:rsidRDefault="0006586D" w:rsidP="0006586D">
      <w:pPr>
        <w:pStyle w:val="Corpsdetexte2"/>
        <w:spacing w:line="120" w:lineRule="auto"/>
        <w:jc w:val="both"/>
        <w:rPr>
          <w:rFonts w:cs="Arabic Transparent"/>
          <w:sz w:val="28"/>
          <w:szCs w:val="28"/>
          <w:rtl/>
        </w:rPr>
      </w:pPr>
    </w:p>
    <w:p w:rsidR="0006586D" w:rsidRPr="0082232A" w:rsidRDefault="0006586D" w:rsidP="0006586D">
      <w:pPr>
        <w:pStyle w:val="Corpsdetexte2"/>
        <w:spacing w:line="120" w:lineRule="auto"/>
        <w:jc w:val="both"/>
        <w:rPr>
          <w:rFonts w:cs="Arabic Transparent"/>
          <w:sz w:val="28"/>
          <w:szCs w:val="28"/>
          <w:rtl/>
        </w:rPr>
      </w:pPr>
    </w:p>
    <w:p w:rsidR="0006586D" w:rsidRPr="0082232A" w:rsidRDefault="0006586D" w:rsidP="0006586D">
      <w:pPr>
        <w:pStyle w:val="Corpsdetexte2"/>
        <w:ind w:right="358"/>
        <w:jc w:val="both"/>
        <w:rPr>
          <w:rFonts w:cs="Arabic Transparent"/>
          <w:sz w:val="28"/>
          <w:szCs w:val="28"/>
          <w:u w:val="single"/>
        </w:rPr>
      </w:pPr>
      <w:r>
        <w:rPr>
          <w:rFonts w:cs="Arabic Transparent" w:hint="cs"/>
          <w:b/>
          <w:bCs/>
          <w:sz w:val="24"/>
          <w:szCs w:val="24"/>
          <w:u w:val="single"/>
          <w:rtl/>
        </w:rPr>
        <w:t>9</w:t>
      </w:r>
      <w:r w:rsidRPr="0082232A">
        <w:rPr>
          <w:rFonts w:cs="Arabic Transparent" w:hint="cs"/>
          <w:b/>
          <w:bCs/>
          <w:sz w:val="28"/>
          <w:szCs w:val="28"/>
          <w:u w:val="single"/>
          <w:rtl/>
        </w:rPr>
        <w:t xml:space="preserve">- </w:t>
      </w:r>
      <w:r w:rsidRPr="0082232A">
        <w:rPr>
          <w:rFonts w:cs="Arabic Transparent"/>
          <w:b/>
          <w:bCs/>
          <w:sz w:val="28"/>
          <w:szCs w:val="28"/>
          <w:u w:val="single"/>
          <w:rtl/>
        </w:rPr>
        <w:t>سعر الفائدة:</w:t>
      </w:r>
    </w:p>
    <w:p w:rsidR="0006586D" w:rsidRPr="00D338AA" w:rsidRDefault="0006586D" w:rsidP="0006586D">
      <w:pPr>
        <w:pStyle w:val="Corpsdetexte2"/>
        <w:jc w:val="both"/>
        <w:rPr>
          <w:rFonts w:cs="Arabic Transparent"/>
          <w:b/>
          <w:bCs/>
          <w:sz w:val="28"/>
          <w:szCs w:val="28"/>
          <w:rtl/>
        </w:rPr>
      </w:pPr>
      <w:r w:rsidRPr="0082232A">
        <w:rPr>
          <w:rFonts w:cs="Arabic Transparent" w:hint="cs"/>
          <w:sz w:val="28"/>
          <w:szCs w:val="28"/>
          <w:rtl/>
        </w:rPr>
        <w:t xml:space="preserve">     أك</w:t>
      </w:r>
      <w:r>
        <w:rPr>
          <w:rFonts w:cs="Arabic Transparent" w:hint="cs"/>
          <w:sz w:val="28"/>
          <w:szCs w:val="28"/>
          <w:rtl/>
        </w:rPr>
        <w:t>دت النظرية الكلاسيكية كما سبق و</w:t>
      </w:r>
      <w:r w:rsidRPr="0082232A">
        <w:rPr>
          <w:rFonts w:cs="Arabic Transparent" w:hint="cs"/>
          <w:sz w:val="28"/>
          <w:szCs w:val="28"/>
          <w:rtl/>
        </w:rPr>
        <w:t xml:space="preserve">أوضحنا أن سعر الفائدة هو العامل الأساسي المحرك للادخار، في حين شكك الاقتصاديون </w:t>
      </w:r>
      <w:r w:rsidRPr="0082232A">
        <w:rPr>
          <w:rFonts w:cs="Arabic Transparent"/>
          <w:sz w:val="28"/>
          <w:szCs w:val="28"/>
          <w:rtl/>
        </w:rPr>
        <w:t xml:space="preserve">بعدهم في ذلك من </w:t>
      </w:r>
      <w:r>
        <w:rPr>
          <w:rFonts w:cs="Arabic Transparent" w:hint="cs"/>
          <w:sz w:val="28"/>
          <w:szCs w:val="28"/>
          <w:rtl/>
        </w:rPr>
        <w:t>الناحيتين النظرية و</w:t>
      </w:r>
      <w:r w:rsidRPr="0082232A">
        <w:rPr>
          <w:rFonts w:cs="Arabic Transparent" w:hint="cs"/>
          <w:sz w:val="28"/>
          <w:szCs w:val="28"/>
          <w:rtl/>
        </w:rPr>
        <w:t xml:space="preserve">التطبيقية. فزيادة سعر الفائدة قد تشجع على الادخار </w:t>
      </w:r>
      <w:r>
        <w:rPr>
          <w:rFonts w:cs="Arabic Transparent" w:hint="cs"/>
          <w:sz w:val="28"/>
          <w:szCs w:val="28"/>
          <w:rtl/>
        </w:rPr>
        <w:t>وتعوق الاستهلاك، و</w:t>
      </w:r>
      <w:r w:rsidRPr="0082232A">
        <w:rPr>
          <w:rFonts w:cs="Arabic Transparent" w:hint="cs"/>
          <w:sz w:val="28"/>
          <w:szCs w:val="28"/>
          <w:rtl/>
        </w:rPr>
        <w:t>لكنها أيضاً قد تؤثر عكسياً. فقد يجد الفرد نفسه عند مستويات الفائدة المرتفعة محققاً لعائد أكبر من مد</w:t>
      </w:r>
      <w:r>
        <w:rPr>
          <w:rFonts w:cs="Arabic Transparent" w:hint="cs"/>
          <w:sz w:val="28"/>
          <w:szCs w:val="28"/>
          <w:rtl/>
        </w:rPr>
        <w:t>خراته فيتمكن من ادخار جزء أقل و</w:t>
      </w:r>
      <w:r w:rsidRPr="0082232A">
        <w:rPr>
          <w:rFonts w:cs="Arabic Transparent" w:hint="cs"/>
          <w:sz w:val="28"/>
          <w:szCs w:val="28"/>
          <w:rtl/>
        </w:rPr>
        <w:t>مستمتعاً باستهلاك جزء أكبر من الدخل. لذا تشير بعض الدراسات التطب</w:t>
      </w:r>
      <w:r>
        <w:rPr>
          <w:rFonts w:cs="Arabic Transparent" w:hint="cs"/>
          <w:sz w:val="28"/>
          <w:szCs w:val="28"/>
          <w:rtl/>
        </w:rPr>
        <w:t>يقية إلى أن العلاقة بين الاستهلاك و</w:t>
      </w:r>
      <w:r w:rsidRPr="0082232A">
        <w:rPr>
          <w:rFonts w:cs="Arabic Transparent" w:hint="cs"/>
          <w:sz w:val="28"/>
          <w:szCs w:val="28"/>
          <w:rtl/>
        </w:rPr>
        <w:t>سعر الفائدة هي علاقة غير واضحة، بينما يجد البعض الآخر أنها علاقة قوية نسبياً.</w:t>
      </w:r>
    </w:p>
    <w:p w:rsidR="0006586D" w:rsidRPr="0082232A" w:rsidRDefault="0006586D" w:rsidP="0006586D">
      <w:pPr>
        <w:pStyle w:val="Corpsdetexte2"/>
        <w:spacing w:line="120" w:lineRule="auto"/>
        <w:jc w:val="both"/>
        <w:rPr>
          <w:rFonts w:cs="Arabic Transparent"/>
          <w:sz w:val="28"/>
          <w:szCs w:val="28"/>
          <w:rtl/>
        </w:rPr>
      </w:pPr>
    </w:p>
    <w:p w:rsidR="0006586D" w:rsidRPr="0082232A" w:rsidRDefault="0006586D" w:rsidP="0006586D">
      <w:pPr>
        <w:pStyle w:val="Corpsdetexte2"/>
        <w:ind w:left="-2" w:right="358"/>
        <w:jc w:val="both"/>
        <w:rPr>
          <w:rFonts w:cs="Arabic Transparent"/>
          <w:sz w:val="28"/>
          <w:szCs w:val="28"/>
          <w:u w:val="single"/>
        </w:rPr>
      </w:pPr>
      <w:r>
        <w:rPr>
          <w:rFonts w:cs="Arabic Transparent" w:hint="cs"/>
          <w:b/>
          <w:bCs/>
          <w:sz w:val="24"/>
          <w:szCs w:val="24"/>
          <w:u w:val="single"/>
          <w:rtl/>
        </w:rPr>
        <w:t>10-</w:t>
      </w:r>
      <w:r w:rsidRPr="0082232A">
        <w:rPr>
          <w:rFonts w:cs="Arabic Transparent" w:hint="cs"/>
          <w:b/>
          <w:bCs/>
          <w:sz w:val="28"/>
          <w:szCs w:val="28"/>
          <w:u w:val="single"/>
          <w:rtl/>
        </w:rPr>
        <w:t xml:space="preserve"> </w:t>
      </w:r>
      <w:r w:rsidRPr="0082232A">
        <w:rPr>
          <w:rFonts w:cs="Arabic Transparent"/>
          <w:b/>
          <w:bCs/>
          <w:sz w:val="28"/>
          <w:szCs w:val="28"/>
          <w:u w:val="single"/>
          <w:rtl/>
        </w:rPr>
        <w:t>الضرائب:</w:t>
      </w:r>
      <w:r w:rsidRPr="0082232A">
        <w:rPr>
          <w:rFonts w:cs="Arabic Transparent"/>
          <w:sz w:val="28"/>
          <w:szCs w:val="28"/>
          <w:rtl/>
        </w:rPr>
        <w:t xml:space="preserve"> </w:t>
      </w:r>
    </w:p>
    <w:p w:rsidR="0006586D" w:rsidRPr="00324F97" w:rsidRDefault="0006586D" w:rsidP="0006586D">
      <w:pPr>
        <w:bidi/>
        <w:spacing w:after="0" w:line="240" w:lineRule="auto"/>
        <w:rPr>
          <w:rFonts w:ascii="Simplified Arabic" w:hAnsi="Simplified Arabic" w:cs="Simplified Arabic"/>
          <w:sz w:val="28"/>
          <w:szCs w:val="28"/>
          <w:rtl/>
        </w:rPr>
      </w:pPr>
      <w:r w:rsidRPr="0082232A">
        <w:rPr>
          <w:rFonts w:cs="Arabic Transparent" w:hint="cs"/>
          <w:sz w:val="28"/>
          <w:szCs w:val="28"/>
          <w:rtl/>
        </w:rPr>
        <w:t xml:space="preserve">     تؤثر السياسة </w:t>
      </w:r>
      <w:r>
        <w:rPr>
          <w:rFonts w:cs="Arabic Transparent" w:hint="cs"/>
          <w:sz w:val="28"/>
          <w:szCs w:val="28"/>
          <w:rtl/>
        </w:rPr>
        <w:t>الضريبية للدولة على الاستهلاك و</w:t>
      </w:r>
      <w:r w:rsidRPr="0082232A">
        <w:rPr>
          <w:rFonts w:cs="Arabic Transparent" w:hint="cs"/>
          <w:sz w:val="28"/>
          <w:szCs w:val="28"/>
          <w:rtl/>
        </w:rPr>
        <w:t>من ثم على الادخار ، حيث تعتبر الضرائب استخدام غير إنفاقي للدخل فيشار إليها بالادخار الحكومي(أو الادخار العام)، حيث أن زيادة الض</w:t>
      </w:r>
      <w:r>
        <w:rPr>
          <w:rFonts w:cs="Arabic Transparent" w:hint="cs"/>
          <w:sz w:val="28"/>
          <w:szCs w:val="28"/>
          <w:rtl/>
        </w:rPr>
        <w:t>رائب تعمل على تخفيض الاستهلاك و</w:t>
      </w:r>
      <w:r w:rsidRPr="0082232A">
        <w:rPr>
          <w:rFonts w:cs="Arabic Transparent" w:hint="cs"/>
          <w:sz w:val="28"/>
          <w:szCs w:val="28"/>
          <w:rtl/>
        </w:rPr>
        <w:t>زيادة الاد</w:t>
      </w:r>
      <w:r>
        <w:rPr>
          <w:rFonts w:cs="Arabic Transparent" w:hint="cs"/>
          <w:sz w:val="28"/>
          <w:szCs w:val="28"/>
          <w:rtl/>
        </w:rPr>
        <w:t>خار و</w:t>
      </w:r>
      <w:r w:rsidRPr="0082232A">
        <w:rPr>
          <w:rFonts w:cs="Arabic Transparent" w:hint="cs"/>
          <w:sz w:val="28"/>
          <w:szCs w:val="28"/>
          <w:rtl/>
        </w:rPr>
        <w:t>العكس يحدث عندما تنخفض الضرائب</w:t>
      </w:r>
    </w:p>
    <w:p w:rsidR="00102C06" w:rsidRPr="00102C06" w:rsidRDefault="00102C06" w:rsidP="00102C06">
      <w:pPr>
        <w:shd w:val="clear" w:color="auto" w:fill="FFFFFF"/>
        <w:bidi/>
        <w:spacing w:after="0" w:line="363" w:lineRule="atLeast"/>
        <w:jc w:val="center"/>
        <w:textAlignment w:val="baseline"/>
        <w:outlineLvl w:val="1"/>
        <w:rPr>
          <w:rFonts w:ascii="Helvetica" w:eastAsia="Times New Roman" w:hAnsi="Helvetica" w:cs="Helvetica"/>
          <w:color w:val="444444"/>
          <w:sz w:val="30"/>
          <w:szCs w:val="30"/>
        </w:rPr>
      </w:pPr>
    </w:p>
    <w:p w:rsidR="00102C06" w:rsidRPr="00102C06" w:rsidRDefault="00102C06" w:rsidP="00102C06">
      <w:pPr>
        <w:bidi/>
        <w:spacing w:after="0" w:line="240" w:lineRule="auto"/>
        <w:rPr>
          <w:rFonts w:ascii="Simplified Arabic" w:hAnsi="Simplified Arabic" w:cs="Simplified Arabic"/>
          <w:b/>
          <w:bCs/>
          <w:sz w:val="28"/>
          <w:szCs w:val="28"/>
        </w:rPr>
      </w:pPr>
    </w:p>
    <w:p w:rsidR="00102C06" w:rsidRPr="00102C06" w:rsidRDefault="00102C06">
      <w:pPr>
        <w:bidi/>
        <w:spacing w:after="0" w:line="240" w:lineRule="auto"/>
        <w:rPr>
          <w:rFonts w:ascii="Simplified Arabic" w:hAnsi="Simplified Arabic" w:cs="Simplified Arabic"/>
          <w:b/>
          <w:bCs/>
          <w:sz w:val="28"/>
          <w:szCs w:val="28"/>
        </w:rPr>
      </w:pPr>
    </w:p>
    <w:sectPr w:rsidR="00102C06" w:rsidRPr="00102C06" w:rsidSect="00324F9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0791" w:rsidRDefault="00A50791" w:rsidP="00C93F65">
      <w:pPr>
        <w:spacing w:after="0" w:line="240" w:lineRule="auto"/>
      </w:pPr>
      <w:r>
        <w:separator/>
      </w:r>
    </w:p>
  </w:endnote>
  <w:endnote w:type="continuationSeparator" w:id="1">
    <w:p w:rsidR="00A50791" w:rsidRDefault="00A50791" w:rsidP="00C93F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0791" w:rsidRDefault="00A50791" w:rsidP="00C93F65">
      <w:pPr>
        <w:spacing w:after="0" w:line="240" w:lineRule="auto"/>
      </w:pPr>
      <w:r>
        <w:separator/>
      </w:r>
    </w:p>
  </w:footnote>
  <w:footnote w:type="continuationSeparator" w:id="1">
    <w:p w:rsidR="00A50791" w:rsidRDefault="00A50791" w:rsidP="00C93F65">
      <w:pPr>
        <w:spacing w:after="0" w:line="240" w:lineRule="auto"/>
      </w:pPr>
      <w:r>
        <w:continuationSeparator/>
      </w:r>
    </w:p>
  </w:footnote>
  <w:footnote w:id="2">
    <w:p w:rsidR="00C93F65" w:rsidRPr="00324F97" w:rsidRDefault="00C93F65" w:rsidP="00C93F65">
      <w:pPr>
        <w:bidi/>
        <w:spacing w:after="0" w:line="240" w:lineRule="auto"/>
        <w:jc w:val="right"/>
        <w:rPr>
          <w:rFonts w:ascii="Simplified Arabic" w:hAnsi="Simplified Arabic" w:cs="Simplified Arabic"/>
          <w:sz w:val="28"/>
          <w:szCs w:val="28"/>
          <w:rtl/>
        </w:rPr>
      </w:pPr>
      <w:r>
        <w:rPr>
          <w:rStyle w:val="Appelnotedebasdep"/>
        </w:rPr>
        <w:footnoteRef/>
      </w:r>
      <w:r>
        <w:t xml:space="preserve"> </w:t>
      </w:r>
      <w:hyperlink r:id="rId1" w:history="1">
        <w:r w:rsidRPr="00324F97">
          <w:rPr>
            <w:rStyle w:val="Lienhypertexte"/>
            <w:rFonts w:ascii="Simplified Arabic" w:hAnsi="Simplified Arabic" w:cs="Simplified Arabic"/>
            <w:color w:val="auto"/>
            <w:sz w:val="28"/>
            <w:szCs w:val="28"/>
            <w:u w:val="none"/>
          </w:rPr>
          <w:t>https://lusailnews.net/knowledgegate/opinion</w:t>
        </w:r>
      </w:hyperlink>
    </w:p>
    <w:p w:rsidR="00C93F65" w:rsidRDefault="00C93F65">
      <w:pPr>
        <w:pStyle w:val="Notedebasdepage"/>
        <w:rPr>
          <w:rFonts w:hint="cs"/>
          <w:rtl/>
          <w:lang w:bidi="ar-DZ"/>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F10D8"/>
    <w:multiLevelType w:val="hybridMultilevel"/>
    <w:tmpl w:val="7E88ACC6"/>
    <w:lvl w:ilvl="0" w:tplc="62D296B8">
      <w:numFmt w:val="bullet"/>
      <w:lvlText w:val="-"/>
      <w:lvlJc w:val="left"/>
      <w:pPr>
        <w:ind w:left="720" w:hanging="360"/>
      </w:pPr>
      <w:rPr>
        <w:rFonts w:ascii="Simplified Arabic" w:eastAsia="Times New Roman" w:hAnsi="Simplified Arabic" w:cs="Simplified Arabic"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7D1448"/>
    <w:multiLevelType w:val="multilevel"/>
    <w:tmpl w:val="AAC4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DA342E"/>
    <w:multiLevelType w:val="multilevel"/>
    <w:tmpl w:val="3146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8C7FBD"/>
    <w:multiLevelType w:val="multilevel"/>
    <w:tmpl w:val="A2A29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145BF8"/>
    <w:multiLevelType w:val="multilevel"/>
    <w:tmpl w:val="F8B87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06605"/>
    <w:rsid w:val="0002123B"/>
    <w:rsid w:val="0006586D"/>
    <w:rsid w:val="000D003E"/>
    <w:rsid w:val="00102C06"/>
    <w:rsid w:val="001A241A"/>
    <w:rsid w:val="00201834"/>
    <w:rsid w:val="00235DA7"/>
    <w:rsid w:val="002A0F2A"/>
    <w:rsid w:val="00324F97"/>
    <w:rsid w:val="00437534"/>
    <w:rsid w:val="004605BB"/>
    <w:rsid w:val="004B3236"/>
    <w:rsid w:val="004B7293"/>
    <w:rsid w:val="004C34CE"/>
    <w:rsid w:val="00553508"/>
    <w:rsid w:val="00562FB1"/>
    <w:rsid w:val="00566E0E"/>
    <w:rsid w:val="005A30B1"/>
    <w:rsid w:val="00613C69"/>
    <w:rsid w:val="0066642C"/>
    <w:rsid w:val="00716EDC"/>
    <w:rsid w:val="008E675F"/>
    <w:rsid w:val="009713A5"/>
    <w:rsid w:val="00991361"/>
    <w:rsid w:val="00A50791"/>
    <w:rsid w:val="00AA35B9"/>
    <w:rsid w:val="00C169D1"/>
    <w:rsid w:val="00C17206"/>
    <w:rsid w:val="00C67E6A"/>
    <w:rsid w:val="00C93F65"/>
    <w:rsid w:val="00D175A2"/>
    <w:rsid w:val="00E70A2B"/>
    <w:rsid w:val="00EE4F7C"/>
    <w:rsid w:val="00F06605"/>
    <w:rsid w:val="00F73005"/>
    <w:rsid w:val="00FD4E4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 type="arc" idref="#_x0000_s1039"/>
        <o:r id="V:Rule2" type="arc" idref="#_x0000_s1079"/>
        <o:r id="V:Rule3" type="arc" idref="#_x0000_s108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534"/>
  </w:style>
  <w:style w:type="paragraph" w:styleId="Titre1">
    <w:name w:val="heading 1"/>
    <w:basedOn w:val="Normal"/>
    <w:next w:val="Normal"/>
    <w:link w:val="Titre1Car"/>
    <w:uiPriority w:val="9"/>
    <w:qFormat/>
    <w:rsid w:val="00EE4F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F066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235DA7"/>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F0660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06605"/>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unhideWhenUsed/>
    <w:rsid w:val="00F06605"/>
    <w:rPr>
      <w:color w:val="0000FF"/>
      <w:u w:val="single"/>
    </w:rPr>
  </w:style>
  <w:style w:type="character" w:customStyle="1" w:styleId="mw-headline">
    <w:name w:val="mw-headline"/>
    <w:basedOn w:val="Policepardfaut"/>
    <w:rsid w:val="00F06605"/>
  </w:style>
  <w:style w:type="character" w:customStyle="1" w:styleId="mw-editsection">
    <w:name w:val="mw-editsection"/>
    <w:basedOn w:val="Policepardfaut"/>
    <w:rsid w:val="00F06605"/>
  </w:style>
  <w:style w:type="character" w:customStyle="1" w:styleId="mw-editsection-bracket">
    <w:name w:val="mw-editsection-bracket"/>
    <w:basedOn w:val="Policepardfaut"/>
    <w:rsid w:val="00F06605"/>
  </w:style>
  <w:style w:type="character" w:customStyle="1" w:styleId="mw-cite-backlink">
    <w:name w:val="mw-cite-backlink"/>
    <w:basedOn w:val="Policepardfaut"/>
    <w:rsid w:val="00F06605"/>
  </w:style>
  <w:style w:type="character" w:customStyle="1" w:styleId="reference-text">
    <w:name w:val="reference-text"/>
    <w:basedOn w:val="Policepardfaut"/>
    <w:rsid w:val="00F06605"/>
  </w:style>
  <w:style w:type="character" w:customStyle="1" w:styleId="Titre1Car">
    <w:name w:val="Titre 1 Car"/>
    <w:basedOn w:val="Policepardfaut"/>
    <w:link w:val="Titre1"/>
    <w:uiPriority w:val="9"/>
    <w:rsid w:val="00EE4F7C"/>
    <w:rPr>
      <w:rFonts w:asciiTheme="majorHAnsi" w:eastAsiaTheme="majorEastAsia" w:hAnsiTheme="majorHAnsi" w:cstheme="majorBidi"/>
      <w:b/>
      <w:bCs/>
      <w:color w:val="365F91" w:themeColor="accent1" w:themeShade="BF"/>
      <w:sz w:val="28"/>
      <w:szCs w:val="28"/>
    </w:rPr>
  </w:style>
  <w:style w:type="character" w:customStyle="1" w:styleId="Titre3Car">
    <w:name w:val="Titre 3 Car"/>
    <w:basedOn w:val="Policepardfaut"/>
    <w:link w:val="Titre3"/>
    <w:uiPriority w:val="9"/>
    <w:semiHidden/>
    <w:rsid w:val="00235DA7"/>
    <w:rPr>
      <w:rFonts w:asciiTheme="majorHAnsi" w:eastAsiaTheme="majorEastAsia" w:hAnsiTheme="majorHAnsi" w:cstheme="majorBidi"/>
      <w:b/>
      <w:bCs/>
      <w:color w:val="4F81BD" w:themeColor="accent1"/>
    </w:rPr>
  </w:style>
  <w:style w:type="character" w:styleId="lev">
    <w:name w:val="Strong"/>
    <w:basedOn w:val="Policepardfaut"/>
    <w:uiPriority w:val="22"/>
    <w:qFormat/>
    <w:rsid w:val="00235DA7"/>
    <w:rPr>
      <w:b/>
      <w:bCs/>
    </w:rPr>
  </w:style>
  <w:style w:type="character" w:customStyle="1" w:styleId="mw-content-ltr">
    <w:name w:val="mw-content-ltr"/>
    <w:basedOn w:val="Policepardfaut"/>
    <w:rsid w:val="00E70A2B"/>
  </w:style>
  <w:style w:type="character" w:customStyle="1" w:styleId="mwe-math-mathml-inline">
    <w:name w:val="mwe-math-mathml-inline"/>
    <w:basedOn w:val="Policepardfaut"/>
    <w:rsid w:val="00E70A2B"/>
  </w:style>
  <w:style w:type="paragraph" w:styleId="Textedebulles">
    <w:name w:val="Balloon Text"/>
    <w:basedOn w:val="Normal"/>
    <w:link w:val="TextedebullesCar"/>
    <w:uiPriority w:val="99"/>
    <w:semiHidden/>
    <w:unhideWhenUsed/>
    <w:rsid w:val="004C34C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C34CE"/>
    <w:rPr>
      <w:rFonts w:ascii="Tahoma" w:hAnsi="Tahoma" w:cs="Tahoma"/>
      <w:sz w:val="16"/>
      <w:szCs w:val="16"/>
    </w:rPr>
  </w:style>
  <w:style w:type="paragraph" w:styleId="Corpsdetexte2">
    <w:name w:val="Body Text 2"/>
    <w:basedOn w:val="Normal"/>
    <w:link w:val="Corpsdetexte2Car"/>
    <w:rsid w:val="0006586D"/>
    <w:pPr>
      <w:bidi/>
      <w:spacing w:after="0" w:line="240" w:lineRule="auto"/>
      <w:jc w:val="lowKashida"/>
    </w:pPr>
    <w:rPr>
      <w:rFonts w:ascii="Arial" w:eastAsia="Times New Roman" w:hAnsi="Arial" w:cs="Simplified Arabic"/>
      <w:noProof/>
      <w:sz w:val="32"/>
      <w:szCs w:val="32"/>
      <w:lang w:val="en-US" w:eastAsia="ar-SA"/>
    </w:rPr>
  </w:style>
  <w:style w:type="character" w:customStyle="1" w:styleId="Corpsdetexte2Car">
    <w:name w:val="Corps de texte 2 Car"/>
    <w:basedOn w:val="Policepardfaut"/>
    <w:link w:val="Corpsdetexte2"/>
    <w:rsid w:val="0006586D"/>
    <w:rPr>
      <w:rFonts w:ascii="Arial" w:eastAsia="Times New Roman" w:hAnsi="Arial" w:cs="Simplified Arabic"/>
      <w:noProof/>
      <w:sz w:val="32"/>
      <w:szCs w:val="32"/>
      <w:lang w:val="en-US" w:eastAsia="ar-SA"/>
    </w:rPr>
  </w:style>
  <w:style w:type="paragraph" w:styleId="Notedebasdepage">
    <w:name w:val="footnote text"/>
    <w:basedOn w:val="Normal"/>
    <w:link w:val="NotedebasdepageCar"/>
    <w:uiPriority w:val="99"/>
    <w:semiHidden/>
    <w:unhideWhenUsed/>
    <w:rsid w:val="00C93F6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93F65"/>
    <w:rPr>
      <w:sz w:val="20"/>
      <w:szCs w:val="20"/>
    </w:rPr>
  </w:style>
  <w:style w:type="character" w:styleId="Appelnotedebasdep">
    <w:name w:val="footnote reference"/>
    <w:basedOn w:val="Policepardfaut"/>
    <w:uiPriority w:val="99"/>
    <w:semiHidden/>
    <w:unhideWhenUsed/>
    <w:rsid w:val="00C93F65"/>
    <w:rPr>
      <w:vertAlign w:val="superscript"/>
    </w:rPr>
  </w:style>
</w:styles>
</file>

<file path=word/webSettings.xml><?xml version="1.0" encoding="utf-8"?>
<w:webSettings xmlns:r="http://schemas.openxmlformats.org/officeDocument/2006/relationships" xmlns:w="http://schemas.openxmlformats.org/wordprocessingml/2006/main">
  <w:divs>
    <w:div w:id="260459162">
      <w:bodyDiv w:val="1"/>
      <w:marLeft w:val="0"/>
      <w:marRight w:val="0"/>
      <w:marTop w:val="0"/>
      <w:marBottom w:val="0"/>
      <w:divBdr>
        <w:top w:val="none" w:sz="0" w:space="0" w:color="auto"/>
        <w:left w:val="none" w:sz="0" w:space="0" w:color="auto"/>
        <w:bottom w:val="none" w:sz="0" w:space="0" w:color="auto"/>
        <w:right w:val="none" w:sz="0" w:space="0" w:color="auto"/>
      </w:divBdr>
      <w:divsChild>
        <w:div w:id="193272961">
          <w:marLeft w:val="0"/>
          <w:marRight w:val="0"/>
          <w:marTop w:val="0"/>
          <w:marBottom w:val="0"/>
          <w:divBdr>
            <w:top w:val="none" w:sz="0" w:space="0" w:color="auto"/>
            <w:left w:val="none" w:sz="0" w:space="0" w:color="auto"/>
            <w:bottom w:val="none" w:sz="0" w:space="0" w:color="auto"/>
            <w:right w:val="none" w:sz="0" w:space="0" w:color="auto"/>
          </w:divBdr>
          <w:divsChild>
            <w:div w:id="1059789389">
              <w:marLeft w:val="0"/>
              <w:marRight w:val="0"/>
              <w:marTop w:val="0"/>
              <w:marBottom w:val="0"/>
              <w:divBdr>
                <w:top w:val="none" w:sz="0" w:space="0" w:color="auto"/>
                <w:left w:val="none" w:sz="0" w:space="0" w:color="auto"/>
                <w:bottom w:val="none" w:sz="0" w:space="0" w:color="auto"/>
                <w:right w:val="none" w:sz="0" w:space="0" w:color="auto"/>
              </w:divBdr>
            </w:div>
            <w:div w:id="460347782">
              <w:marLeft w:val="0"/>
              <w:marRight w:val="0"/>
              <w:marTop w:val="0"/>
              <w:marBottom w:val="0"/>
              <w:divBdr>
                <w:top w:val="none" w:sz="0" w:space="0" w:color="auto"/>
                <w:left w:val="none" w:sz="0" w:space="0" w:color="auto"/>
                <w:bottom w:val="none" w:sz="0" w:space="0" w:color="auto"/>
                <w:right w:val="none" w:sz="0" w:space="0" w:color="auto"/>
              </w:divBdr>
              <w:divsChild>
                <w:div w:id="1853493063">
                  <w:marLeft w:val="0"/>
                  <w:marRight w:val="0"/>
                  <w:marTop w:val="0"/>
                  <w:marBottom w:val="0"/>
                  <w:divBdr>
                    <w:top w:val="none" w:sz="0" w:space="0" w:color="auto"/>
                    <w:left w:val="none" w:sz="0" w:space="0" w:color="auto"/>
                    <w:bottom w:val="none" w:sz="0" w:space="0" w:color="auto"/>
                    <w:right w:val="none" w:sz="0" w:space="0" w:color="auto"/>
                  </w:divBdr>
                  <w:divsChild>
                    <w:div w:id="1829783089">
                      <w:marLeft w:val="0"/>
                      <w:marRight w:val="336"/>
                      <w:marTop w:val="120"/>
                      <w:marBottom w:val="312"/>
                      <w:divBdr>
                        <w:top w:val="none" w:sz="0" w:space="0" w:color="auto"/>
                        <w:left w:val="none" w:sz="0" w:space="0" w:color="auto"/>
                        <w:bottom w:val="none" w:sz="0" w:space="0" w:color="auto"/>
                        <w:right w:val="none" w:sz="0" w:space="0" w:color="auto"/>
                      </w:divBdr>
                      <w:divsChild>
                        <w:div w:id="134379057">
                          <w:marLeft w:val="0"/>
                          <w:marRight w:val="0"/>
                          <w:marTop w:val="0"/>
                          <w:marBottom w:val="0"/>
                          <w:divBdr>
                            <w:top w:val="single" w:sz="4" w:space="1" w:color="C0C0C0"/>
                            <w:left w:val="single" w:sz="4" w:space="1" w:color="C0C0C0"/>
                            <w:bottom w:val="single" w:sz="4" w:space="1" w:color="C0C0C0"/>
                            <w:right w:val="single" w:sz="4" w:space="1" w:color="C0C0C0"/>
                          </w:divBdr>
                        </w:div>
                      </w:divsChild>
                    </w:div>
                  </w:divsChild>
                </w:div>
              </w:divsChild>
            </w:div>
          </w:divsChild>
        </w:div>
      </w:divsChild>
    </w:div>
    <w:div w:id="432558410">
      <w:bodyDiv w:val="1"/>
      <w:marLeft w:val="0"/>
      <w:marRight w:val="0"/>
      <w:marTop w:val="0"/>
      <w:marBottom w:val="0"/>
      <w:divBdr>
        <w:top w:val="none" w:sz="0" w:space="0" w:color="auto"/>
        <w:left w:val="none" w:sz="0" w:space="0" w:color="auto"/>
        <w:bottom w:val="none" w:sz="0" w:space="0" w:color="auto"/>
        <w:right w:val="none" w:sz="0" w:space="0" w:color="auto"/>
      </w:divBdr>
      <w:divsChild>
        <w:div w:id="790392727">
          <w:marLeft w:val="0"/>
          <w:marRight w:val="0"/>
          <w:marTop w:val="0"/>
          <w:marBottom w:val="121"/>
          <w:divBdr>
            <w:top w:val="none" w:sz="0" w:space="0" w:color="auto"/>
            <w:left w:val="none" w:sz="0" w:space="0" w:color="auto"/>
            <w:bottom w:val="none" w:sz="0" w:space="0" w:color="auto"/>
            <w:right w:val="none" w:sz="0" w:space="0" w:color="auto"/>
          </w:divBdr>
          <w:divsChild>
            <w:div w:id="237596055">
              <w:marLeft w:val="0"/>
              <w:marRight w:val="0"/>
              <w:marTop w:val="242"/>
              <w:marBottom w:val="0"/>
              <w:divBdr>
                <w:top w:val="none" w:sz="0" w:space="0" w:color="auto"/>
                <w:left w:val="none" w:sz="0" w:space="0" w:color="auto"/>
                <w:bottom w:val="none" w:sz="0" w:space="0" w:color="auto"/>
                <w:right w:val="none" w:sz="0" w:space="0" w:color="auto"/>
              </w:divBdr>
            </w:div>
            <w:div w:id="1668709062">
              <w:marLeft w:val="0"/>
              <w:marRight w:val="0"/>
              <w:marTop w:val="242"/>
              <w:marBottom w:val="0"/>
              <w:divBdr>
                <w:top w:val="none" w:sz="0" w:space="0" w:color="auto"/>
                <w:left w:val="none" w:sz="0" w:space="0" w:color="auto"/>
                <w:bottom w:val="none" w:sz="0" w:space="0" w:color="auto"/>
                <w:right w:val="none" w:sz="0" w:space="0" w:color="auto"/>
              </w:divBdr>
            </w:div>
          </w:divsChild>
        </w:div>
      </w:divsChild>
    </w:div>
    <w:div w:id="589657557">
      <w:bodyDiv w:val="1"/>
      <w:marLeft w:val="0"/>
      <w:marRight w:val="0"/>
      <w:marTop w:val="0"/>
      <w:marBottom w:val="0"/>
      <w:divBdr>
        <w:top w:val="none" w:sz="0" w:space="0" w:color="auto"/>
        <w:left w:val="none" w:sz="0" w:space="0" w:color="auto"/>
        <w:bottom w:val="none" w:sz="0" w:space="0" w:color="auto"/>
        <w:right w:val="none" w:sz="0" w:space="0" w:color="auto"/>
      </w:divBdr>
      <w:divsChild>
        <w:div w:id="1469007074">
          <w:marLeft w:val="0"/>
          <w:marRight w:val="0"/>
          <w:marTop w:val="0"/>
          <w:marBottom w:val="120"/>
          <w:divBdr>
            <w:top w:val="none" w:sz="0" w:space="0" w:color="auto"/>
            <w:left w:val="none" w:sz="0" w:space="0" w:color="auto"/>
            <w:bottom w:val="none" w:sz="0" w:space="0" w:color="auto"/>
            <w:right w:val="none" w:sz="0" w:space="0" w:color="auto"/>
          </w:divBdr>
        </w:div>
      </w:divsChild>
    </w:div>
    <w:div w:id="1358846597">
      <w:bodyDiv w:val="1"/>
      <w:marLeft w:val="0"/>
      <w:marRight w:val="0"/>
      <w:marTop w:val="0"/>
      <w:marBottom w:val="0"/>
      <w:divBdr>
        <w:top w:val="none" w:sz="0" w:space="0" w:color="auto"/>
        <w:left w:val="none" w:sz="0" w:space="0" w:color="auto"/>
        <w:bottom w:val="none" w:sz="0" w:space="0" w:color="auto"/>
        <w:right w:val="none" w:sz="0" w:space="0" w:color="auto"/>
      </w:divBdr>
    </w:div>
    <w:div w:id="1409618411">
      <w:bodyDiv w:val="1"/>
      <w:marLeft w:val="0"/>
      <w:marRight w:val="0"/>
      <w:marTop w:val="0"/>
      <w:marBottom w:val="0"/>
      <w:divBdr>
        <w:top w:val="none" w:sz="0" w:space="0" w:color="auto"/>
        <w:left w:val="none" w:sz="0" w:space="0" w:color="auto"/>
        <w:bottom w:val="none" w:sz="0" w:space="0" w:color="auto"/>
        <w:right w:val="none" w:sz="0" w:space="0" w:color="auto"/>
      </w:divBdr>
    </w:div>
    <w:div w:id="1433167649">
      <w:bodyDiv w:val="1"/>
      <w:marLeft w:val="0"/>
      <w:marRight w:val="0"/>
      <w:marTop w:val="0"/>
      <w:marBottom w:val="0"/>
      <w:divBdr>
        <w:top w:val="none" w:sz="0" w:space="0" w:color="auto"/>
        <w:left w:val="none" w:sz="0" w:space="0" w:color="auto"/>
        <w:bottom w:val="none" w:sz="0" w:space="0" w:color="auto"/>
        <w:right w:val="none" w:sz="0" w:space="0" w:color="auto"/>
      </w:divBdr>
      <w:divsChild>
        <w:div w:id="1302491816">
          <w:marLeft w:val="0"/>
          <w:marRight w:val="0"/>
          <w:marTop w:val="0"/>
          <w:marBottom w:val="0"/>
          <w:divBdr>
            <w:top w:val="none" w:sz="0" w:space="0" w:color="auto"/>
            <w:left w:val="none" w:sz="0" w:space="0" w:color="auto"/>
            <w:bottom w:val="none" w:sz="0" w:space="0" w:color="auto"/>
            <w:right w:val="none" w:sz="0" w:space="0" w:color="auto"/>
          </w:divBdr>
        </w:div>
        <w:div w:id="1072432514">
          <w:marLeft w:val="0"/>
          <w:marRight w:val="0"/>
          <w:marTop w:val="0"/>
          <w:marBottom w:val="0"/>
          <w:divBdr>
            <w:top w:val="none" w:sz="0" w:space="0" w:color="auto"/>
            <w:left w:val="none" w:sz="0" w:space="0" w:color="auto"/>
            <w:bottom w:val="none" w:sz="0" w:space="0" w:color="auto"/>
            <w:right w:val="none" w:sz="0" w:space="0" w:color="auto"/>
          </w:divBdr>
        </w:div>
      </w:divsChild>
    </w:div>
    <w:div w:id="1444688288">
      <w:bodyDiv w:val="1"/>
      <w:marLeft w:val="0"/>
      <w:marRight w:val="0"/>
      <w:marTop w:val="0"/>
      <w:marBottom w:val="0"/>
      <w:divBdr>
        <w:top w:val="none" w:sz="0" w:space="0" w:color="auto"/>
        <w:left w:val="none" w:sz="0" w:space="0" w:color="auto"/>
        <w:bottom w:val="none" w:sz="0" w:space="0" w:color="auto"/>
        <w:right w:val="none" w:sz="0" w:space="0" w:color="auto"/>
      </w:divBdr>
      <w:divsChild>
        <w:div w:id="1785927417">
          <w:marLeft w:val="0"/>
          <w:marRight w:val="0"/>
          <w:marTop w:val="0"/>
          <w:marBottom w:val="0"/>
          <w:divBdr>
            <w:top w:val="none" w:sz="0" w:space="0" w:color="auto"/>
            <w:left w:val="none" w:sz="0" w:space="0" w:color="auto"/>
            <w:bottom w:val="none" w:sz="0" w:space="0" w:color="auto"/>
            <w:right w:val="none" w:sz="0" w:space="0" w:color="auto"/>
          </w:divBdr>
          <w:divsChild>
            <w:div w:id="150683736">
              <w:marLeft w:val="0"/>
              <w:marRight w:val="0"/>
              <w:marTop w:val="0"/>
              <w:marBottom w:val="0"/>
              <w:divBdr>
                <w:top w:val="none" w:sz="0" w:space="0" w:color="auto"/>
                <w:left w:val="none" w:sz="0" w:space="0" w:color="auto"/>
                <w:bottom w:val="none" w:sz="0" w:space="0" w:color="auto"/>
                <w:right w:val="single" w:sz="24" w:space="0" w:color="C4C4C4"/>
              </w:divBdr>
              <w:divsChild>
                <w:div w:id="2049522238">
                  <w:marLeft w:val="0"/>
                  <w:marRight w:val="0"/>
                  <w:marTop w:val="0"/>
                  <w:marBottom w:val="0"/>
                  <w:divBdr>
                    <w:top w:val="none" w:sz="0" w:space="0" w:color="auto"/>
                    <w:left w:val="none" w:sz="0" w:space="0" w:color="auto"/>
                    <w:bottom w:val="none" w:sz="0" w:space="0" w:color="auto"/>
                    <w:right w:val="none" w:sz="0" w:space="0" w:color="auto"/>
                  </w:divBdr>
                </w:div>
              </w:divsChild>
            </w:div>
            <w:div w:id="209617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r.wikipedia.org/wiki/%D9%83%D9%81%D8%A7%D8%A1%D8%A9" TargetMode="External"/><Relationship Id="rId21" Type="http://schemas.openxmlformats.org/officeDocument/2006/relationships/hyperlink" Target="https://ar.wikipedia.org/wiki/%D8%AF%D9%81%D8%A7%D8%B9_(%D8%AA%D9%88%D8%B6%D9%8A%D8%AD)" TargetMode="External"/><Relationship Id="rId42" Type="http://schemas.openxmlformats.org/officeDocument/2006/relationships/oleObject" Target="embeddings/oleObject1.bin"/><Relationship Id="rId47" Type="http://schemas.openxmlformats.org/officeDocument/2006/relationships/image" Target="media/image5.wmf"/><Relationship Id="rId63" Type="http://schemas.openxmlformats.org/officeDocument/2006/relationships/oleObject" Target="embeddings/oleObject12.bin"/><Relationship Id="rId68" Type="http://schemas.openxmlformats.org/officeDocument/2006/relationships/image" Target="media/image15.wmf"/><Relationship Id="rId84" Type="http://schemas.openxmlformats.org/officeDocument/2006/relationships/oleObject" Target="embeddings/oleObject22.bin"/><Relationship Id="rId89" Type="http://schemas.openxmlformats.org/officeDocument/2006/relationships/image" Target="media/image26.wmf"/><Relationship Id="rId112" Type="http://schemas.openxmlformats.org/officeDocument/2006/relationships/oleObject" Target="embeddings/oleObject36.bin"/><Relationship Id="rId2" Type="http://schemas.openxmlformats.org/officeDocument/2006/relationships/numbering" Target="numbering.xml"/><Relationship Id="rId16" Type="http://schemas.openxmlformats.org/officeDocument/2006/relationships/hyperlink" Target="https://ar.wikipedia.org/wiki/%D8%AE%D8%AF%D9%85%D8%A9" TargetMode="External"/><Relationship Id="rId29" Type="http://schemas.openxmlformats.org/officeDocument/2006/relationships/hyperlink" Target="https://ar.wikipedia.org/wiki/%D8%A7%D9%84%D8%A7%D8%AD%D8%AA%D8%A8%D8%A7%D8%B3_%D8%A7%D9%84%D8%AD%D8%B1%D8%A7%D8%B1%D9%8A" TargetMode="External"/><Relationship Id="rId107" Type="http://schemas.openxmlformats.org/officeDocument/2006/relationships/image" Target="media/image35.wmf"/><Relationship Id="rId11" Type="http://schemas.openxmlformats.org/officeDocument/2006/relationships/hyperlink" Target="https://ar.wikipedia.org/wiki/%D9%82%D8%B7%D9%86" TargetMode="External"/><Relationship Id="rId24" Type="http://schemas.openxmlformats.org/officeDocument/2006/relationships/hyperlink" Target="https://ar.wikipedia.org/wiki/%D8%B3%D9%8A%D8%A7%D8%B1%D8%A9" TargetMode="External"/><Relationship Id="rId32" Type="http://schemas.openxmlformats.org/officeDocument/2006/relationships/hyperlink" Target="https://ar.wikipedia.org/wiki/%D9%85%D8%B1%D9%83%D9%85" TargetMode="External"/><Relationship Id="rId37" Type="http://schemas.openxmlformats.org/officeDocument/2006/relationships/hyperlink" Target="https://jcctv.keuf.net/t502-topic" TargetMode="External"/><Relationship Id="rId40" Type="http://schemas.openxmlformats.org/officeDocument/2006/relationships/hyperlink" Target="https://ar.wikipedia.org/wiki" TargetMode="External"/><Relationship Id="rId45" Type="http://schemas.openxmlformats.org/officeDocument/2006/relationships/image" Target="media/image4.wmf"/><Relationship Id="rId53" Type="http://schemas.openxmlformats.org/officeDocument/2006/relationships/image" Target="media/image8.wmf"/><Relationship Id="rId58" Type="http://schemas.openxmlformats.org/officeDocument/2006/relationships/oleObject" Target="embeddings/oleObject9.bin"/><Relationship Id="rId66" Type="http://schemas.openxmlformats.org/officeDocument/2006/relationships/image" Target="media/image14.wmf"/><Relationship Id="rId74" Type="http://schemas.openxmlformats.org/officeDocument/2006/relationships/image" Target="media/image18.gif"/><Relationship Id="rId79" Type="http://schemas.openxmlformats.org/officeDocument/2006/relationships/image" Target="media/image21.wmf"/><Relationship Id="rId87" Type="http://schemas.openxmlformats.org/officeDocument/2006/relationships/image" Target="media/image25.wmf"/><Relationship Id="rId102" Type="http://schemas.openxmlformats.org/officeDocument/2006/relationships/oleObject" Target="embeddings/oleObject31.bin"/><Relationship Id="rId110" Type="http://schemas.openxmlformats.org/officeDocument/2006/relationships/oleObject" Target="embeddings/oleObject35.bin"/><Relationship Id="rId5" Type="http://schemas.openxmlformats.org/officeDocument/2006/relationships/webSettings" Target="webSettings.xml"/><Relationship Id="rId61" Type="http://schemas.openxmlformats.org/officeDocument/2006/relationships/image" Target="media/image12.wmf"/><Relationship Id="rId82" Type="http://schemas.openxmlformats.org/officeDocument/2006/relationships/oleObject" Target="embeddings/oleObject21.bin"/><Relationship Id="rId90" Type="http://schemas.openxmlformats.org/officeDocument/2006/relationships/oleObject" Target="embeddings/oleObject25.bin"/><Relationship Id="rId95" Type="http://schemas.openxmlformats.org/officeDocument/2006/relationships/image" Target="media/image29.wmf"/><Relationship Id="rId19" Type="http://schemas.openxmlformats.org/officeDocument/2006/relationships/hyperlink" Target="https://ar.wikipedia.org/wiki/%D8%A7%D9%82%D8%AA%D8%B5%D8%A7%D8%AF_(%D8%B9%D9%84%D9%85)" TargetMode="External"/><Relationship Id="rId14" Type="http://schemas.openxmlformats.org/officeDocument/2006/relationships/hyperlink" Target="https://ar.wikipedia.org/wiki/%D8%A5%D9%86%D8%AA%D8%A7%D8%AC" TargetMode="External"/><Relationship Id="rId22" Type="http://schemas.openxmlformats.org/officeDocument/2006/relationships/hyperlink" Target="https://ar.wikipedia.org/wiki/%D8%B6%D8%B1%D9%8A%D8%A8%D8%A9" TargetMode="External"/><Relationship Id="rId27" Type="http://schemas.openxmlformats.org/officeDocument/2006/relationships/hyperlink" Target="https://ar.wikipedia.org/wiki/%D9%85%D8%AD%D8%B1%D9%83_%D8%A7%D8%AD%D8%AA%D8%B1%D8%A7%D9%82_%D8%AF%D8%A7%D8%AE%D9%84%D9%8A" TargetMode="External"/><Relationship Id="rId30" Type="http://schemas.openxmlformats.org/officeDocument/2006/relationships/hyperlink" Target="https://ar.wikipedia.org/wiki/%D9%85%D8%AD%D8%B7%D8%A9_%D8%AA%D9%88%D9%84%D9%8A%D8%AF_%D8%B7%D8%A7%D9%82%D8%A9_%D9%83%D9%87%D8%B1%D8%A8%D8%A7%D8%A6%D9%8A%D8%A9" TargetMode="External"/><Relationship Id="rId35" Type="http://schemas.openxmlformats.org/officeDocument/2006/relationships/hyperlink" Target="https://www.un.org/ar/chronicle/article/20285" TargetMode="External"/><Relationship Id="rId43" Type="http://schemas.openxmlformats.org/officeDocument/2006/relationships/image" Target="media/image3.wmf"/><Relationship Id="rId48" Type="http://schemas.openxmlformats.org/officeDocument/2006/relationships/oleObject" Target="embeddings/oleObject4.bin"/><Relationship Id="rId56" Type="http://schemas.openxmlformats.org/officeDocument/2006/relationships/oleObject" Target="embeddings/oleObject8.bin"/><Relationship Id="rId64" Type="http://schemas.openxmlformats.org/officeDocument/2006/relationships/image" Target="media/image13.wmf"/><Relationship Id="rId69" Type="http://schemas.openxmlformats.org/officeDocument/2006/relationships/oleObject" Target="embeddings/oleObject15.bin"/><Relationship Id="rId77" Type="http://schemas.openxmlformats.org/officeDocument/2006/relationships/image" Target="media/image20.wmf"/><Relationship Id="rId100" Type="http://schemas.openxmlformats.org/officeDocument/2006/relationships/oleObject" Target="embeddings/oleObject30.bin"/><Relationship Id="rId105" Type="http://schemas.openxmlformats.org/officeDocument/2006/relationships/image" Target="media/image34.wmf"/><Relationship Id="rId113" Type="http://schemas.openxmlformats.org/officeDocument/2006/relationships/fontTable" Target="fontTable.xml"/><Relationship Id="rId8" Type="http://schemas.openxmlformats.org/officeDocument/2006/relationships/hyperlink" Target="https://ar.wikipedia.org/wiki/%D8%B3%D9%86%D8%A9_%D9%85%D8%A7%D9%84%D9%8A%D8%A9" TargetMode="External"/><Relationship Id="rId51" Type="http://schemas.openxmlformats.org/officeDocument/2006/relationships/image" Target="media/image7.wmf"/><Relationship Id="rId72" Type="http://schemas.openxmlformats.org/officeDocument/2006/relationships/image" Target="media/image17.wmf"/><Relationship Id="rId80" Type="http://schemas.openxmlformats.org/officeDocument/2006/relationships/oleObject" Target="embeddings/oleObject20.bin"/><Relationship Id="rId85" Type="http://schemas.openxmlformats.org/officeDocument/2006/relationships/image" Target="media/image24.wmf"/><Relationship Id="rId93" Type="http://schemas.openxmlformats.org/officeDocument/2006/relationships/image" Target="media/image28.wmf"/><Relationship Id="rId98" Type="http://schemas.openxmlformats.org/officeDocument/2006/relationships/oleObject" Target="embeddings/oleObject29.bin"/><Relationship Id="rId3" Type="http://schemas.openxmlformats.org/officeDocument/2006/relationships/styles" Target="styles.xml"/><Relationship Id="rId12" Type="http://schemas.openxmlformats.org/officeDocument/2006/relationships/hyperlink" Target="https://ar.wikipedia.org/wiki/%D9%88%D9%82%D9%88%D8%AF" TargetMode="External"/><Relationship Id="rId17" Type="http://schemas.openxmlformats.org/officeDocument/2006/relationships/hyperlink" Target="https://ar.wikipedia.org/wiki/%D9%85%D9%82%D8%A7%D9%8A%D9%8A%D8%B3_%D8%A7%D9%84%D8%AF%D8%AE%D9%84_%D9%88%D8%A7%D9%84%D8%A5%D9%86%D8%AA%D8%A7%D8%AC_%D8%A7%D9%84%D9%82%D9%88%D9%85%D9%8A" TargetMode="External"/><Relationship Id="rId25" Type="http://schemas.openxmlformats.org/officeDocument/2006/relationships/hyperlink" Target="https://ar.wikipedia.org/wiki/%D9%84%D8%AA%D8%B1" TargetMode="External"/><Relationship Id="rId33" Type="http://schemas.openxmlformats.org/officeDocument/2006/relationships/hyperlink" Target="https://ar.wikipedia.org/wiki/%D8%A8%D8%B7%D8%A7%D8%B1%D9%8A%D8%A9" TargetMode="External"/><Relationship Id="rId38" Type="http://schemas.openxmlformats.org/officeDocument/2006/relationships/hyperlink" Target="https://ar.wikipedia.org/wiki/%D9%85%D9%84%D9%81:Consumption_Function.jpg" TargetMode="External"/><Relationship Id="rId46" Type="http://schemas.openxmlformats.org/officeDocument/2006/relationships/oleObject" Target="embeddings/oleObject3.bin"/><Relationship Id="rId59" Type="http://schemas.openxmlformats.org/officeDocument/2006/relationships/image" Target="media/image11.wmf"/><Relationship Id="rId67" Type="http://schemas.openxmlformats.org/officeDocument/2006/relationships/oleObject" Target="embeddings/oleObject14.bin"/><Relationship Id="rId103" Type="http://schemas.openxmlformats.org/officeDocument/2006/relationships/image" Target="media/image33.wmf"/><Relationship Id="rId108" Type="http://schemas.openxmlformats.org/officeDocument/2006/relationships/oleObject" Target="embeddings/oleObject34.bin"/><Relationship Id="rId20" Type="http://schemas.openxmlformats.org/officeDocument/2006/relationships/hyperlink" Target="https://ar.wikipedia.org/wiki/%D8%AF%D8%AE%D9%84_(%D8%AA%D9%88%D8%B6%D9%8A%D8%AD)" TargetMode="External"/><Relationship Id="rId41" Type="http://schemas.openxmlformats.org/officeDocument/2006/relationships/image" Target="media/image2.wmf"/><Relationship Id="rId54" Type="http://schemas.openxmlformats.org/officeDocument/2006/relationships/oleObject" Target="embeddings/oleObject7.bin"/><Relationship Id="rId62" Type="http://schemas.openxmlformats.org/officeDocument/2006/relationships/oleObject" Target="embeddings/oleObject11.bin"/><Relationship Id="rId70" Type="http://schemas.openxmlformats.org/officeDocument/2006/relationships/image" Target="media/image16.wmf"/><Relationship Id="rId75" Type="http://schemas.openxmlformats.org/officeDocument/2006/relationships/image" Target="media/image19.wmf"/><Relationship Id="rId83" Type="http://schemas.openxmlformats.org/officeDocument/2006/relationships/image" Target="media/image23.wmf"/><Relationship Id="rId88" Type="http://schemas.openxmlformats.org/officeDocument/2006/relationships/oleObject" Target="embeddings/oleObject24.bin"/><Relationship Id="rId91" Type="http://schemas.openxmlformats.org/officeDocument/2006/relationships/image" Target="media/image27.wmf"/><Relationship Id="rId96" Type="http://schemas.openxmlformats.org/officeDocument/2006/relationships/oleObject" Target="embeddings/oleObject28.bin"/><Relationship Id="rId111" Type="http://schemas.openxmlformats.org/officeDocument/2006/relationships/image" Target="media/image37.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r.wikipedia.org/wiki/%D8%B3%D9%84%D8%B9_(%D8%AA%D9%88%D8%B6%D9%8A%D8%AD)" TargetMode="External"/><Relationship Id="rId23" Type="http://schemas.openxmlformats.org/officeDocument/2006/relationships/hyperlink" Target="https://ar.wikipedia.org/wiki/%D8%AA%D8%B6%D8%AE%D9%85_%D8%A7%D9%82%D8%AA%D8%B5%D8%A7%D8%AF%D9%8A" TargetMode="External"/><Relationship Id="rId28" Type="http://schemas.openxmlformats.org/officeDocument/2006/relationships/hyperlink" Target="https://ar.wikipedia.org/wiki/%D8%AB%D9%86%D8%A7%D8%A6%D9%8A_%D8%A3%D9%83%D8%B3%D9%8A%D8%AF_%D8%A7%D9%84%D9%83%D8%B1%D8%A8%D9%88%D9%86" TargetMode="External"/><Relationship Id="rId36" Type="http://schemas.openxmlformats.org/officeDocument/2006/relationships/hyperlink" Target="https://ar.warbletoncouncil.org/causas-del-consumismo-2554" TargetMode="External"/><Relationship Id="rId49" Type="http://schemas.openxmlformats.org/officeDocument/2006/relationships/image" Target="media/image6.wmf"/><Relationship Id="rId57" Type="http://schemas.openxmlformats.org/officeDocument/2006/relationships/image" Target="media/image10.wmf"/><Relationship Id="rId106" Type="http://schemas.openxmlformats.org/officeDocument/2006/relationships/oleObject" Target="embeddings/oleObject33.bin"/><Relationship Id="rId114" Type="http://schemas.openxmlformats.org/officeDocument/2006/relationships/theme" Target="theme/theme1.xml"/><Relationship Id="rId10" Type="http://schemas.openxmlformats.org/officeDocument/2006/relationships/hyperlink" Target="https://ar.wikipedia.org/wiki/%D9%85%D9%88%D8%A7%D8%AF_%D8%A8%D9%86%D8%A7%D8%A1" TargetMode="External"/><Relationship Id="rId31" Type="http://schemas.openxmlformats.org/officeDocument/2006/relationships/hyperlink" Target="https://ar.wikipedia.org/wiki/%D9%87%D8%A7%D8%AA%D9%81_%D9%85%D8%AD%D9%85%D9%88%D9%84" TargetMode="External"/><Relationship Id="rId44" Type="http://schemas.openxmlformats.org/officeDocument/2006/relationships/oleObject" Target="embeddings/oleObject2.bin"/><Relationship Id="rId52" Type="http://schemas.openxmlformats.org/officeDocument/2006/relationships/oleObject" Target="embeddings/oleObject6.bin"/><Relationship Id="rId60" Type="http://schemas.openxmlformats.org/officeDocument/2006/relationships/oleObject" Target="embeddings/oleObject10.bin"/><Relationship Id="rId65" Type="http://schemas.openxmlformats.org/officeDocument/2006/relationships/oleObject" Target="embeddings/oleObject13.bin"/><Relationship Id="rId73" Type="http://schemas.openxmlformats.org/officeDocument/2006/relationships/oleObject" Target="embeddings/oleObject17.bin"/><Relationship Id="rId78" Type="http://schemas.openxmlformats.org/officeDocument/2006/relationships/oleObject" Target="embeddings/oleObject19.bin"/><Relationship Id="rId81" Type="http://schemas.openxmlformats.org/officeDocument/2006/relationships/image" Target="media/image22.wmf"/><Relationship Id="rId86" Type="http://schemas.openxmlformats.org/officeDocument/2006/relationships/oleObject" Target="embeddings/oleObject23.bin"/><Relationship Id="rId94" Type="http://schemas.openxmlformats.org/officeDocument/2006/relationships/oleObject" Target="embeddings/oleObject27.bin"/><Relationship Id="rId99" Type="http://schemas.openxmlformats.org/officeDocument/2006/relationships/image" Target="media/image31.wmf"/><Relationship Id="rId101" Type="http://schemas.openxmlformats.org/officeDocument/2006/relationships/image" Target="media/image32.wmf"/><Relationship Id="rId4" Type="http://schemas.openxmlformats.org/officeDocument/2006/relationships/settings" Target="settings.xml"/><Relationship Id="rId9" Type="http://schemas.openxmlformats.org/officeDocument/2006/relationships/hyperlink" Target="https://ar.wikipedia.org/wiki/%D9%85%D8%A7%D8%AF%D8%A9_%D8%AE%D8%A7%D9%85" TargetMode="External"/><Relationship Id="rId13" Type="http://schemas.openxmlformats.org/officeDocument/2006/relationships/hyperlink" Target="https://ar.wikipedia.org/wiki/%D9%85%D8%B9%D8%AF%D9%86" TargetMode="External"/><Relationship Id="rId18" Type="http://schemas.openxmlformats.org/officeDocument/2006/relationships/hyperlink" Target="https://ar.wikipedia.org/wiki/%D9%85%D8%AC%D8%AA%D9%85%D8%B9" TargetMode="External"/><Relationship Id="rId39" Type="http://schemas.openxmlformats.org/officeDocument/2006/relationships/image" Target="media/image1.jpeg"/><Relationship Id="rId109" Type="http://schemas.openxmlformats.org/officeDocument/2006/relationships/image" Target="media/image36.wmf"/><Relationship Id="rId34" Type="http://schemas.openxmlformats.org/officeDocument/2006/relationships/hyperlink" Target="http://www.un.org/sg/management/pdf/final%20" TargetMode="External"/><Relationship Id="rId50" Type="http://schemas.openxmlformats.org/officeDocument/2006/relationships/oleObject" Target="embeddings/oleObject5.bin"/><Relationship Id="rId55" Type="http://schemas.openxmlformats.org/officeDocument/2006/relationships/image" Target="media/image9.wmf"/><Relationship Id="rId76" Type="http://schemas.openxmlformats.org/officeDocument/2006/relationships/oleObject" Target="embeddings/oleObject18.bin"/><Relationship Id="rId97" Type="http://schemas.openxmlformats.org/officeDocument/2006/relationships/image" Target="media/image30.wmf"/><Relationship Id="rId104" Type="http://schemas.openxmlformats.org/officeDocument/2006/relationships/oleObject" Target="embeddings/oleObject32.bin"/><Relationship Id="rId7" Type="http://schemas.openxmlformats.org/officeDocument/2006/relationships/endnotes" Target="endnotes.xml"/><Relationship Id="rId71" Type="http://schemas.openxmlformats.org/officeDocument/2006/relationships/oleObject" Target="embeddings/oleObject16.bin"/><Relationship Id="rId92" Type="http://schemas.openxmlformats.org/officeDocument/2006/relationships/oleObject" Target="embeddings/oleObject26.bin"/></Relationships>
</file>

<file path=word/_rels/footnotes.xml.rels><?xml version="1.0" encoding="UTF-8" standalone="yes"?>
<Relationships xmlns="http://schemas.openxmlformats.org/package/2006/relationships"><Relationship Id="rId1" Type="http://schemas.openxmlformats.org/officeDocument/2006/relationships/hyperlink" Target="https://lusailnews.net/knowledgegate/opin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BF57F-6022-4F80-8B9D-D2D70E9FF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16</Pages>
  <Words>6358</Words>
  <Characters>34970</Characters>
  <Application>Microsoft Office Word</Application>
  <DocSecurity>0</DocSecurity>
  <Lines>291</Lines>
  <Paragraphs>82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BILAL</dc:creator>
  <cp:keywords/>
  <dc:description/>
  <cp:lastModifiedBy>BILAL</cp:lastModifiedBy>
  <cp:revision>32</cp:revision>
  <dcterms:created xsi:type="dcterms:W3CDTF">2021-05-28T23:30:00Z</dcterms:created>
  <dcterms:modified xsi:type="dcterms:W3CDTF">2021-05-31T15:01:00Z</dcterms:modified>
</cp:coreProperties>
</file>