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E06C3" w:rsidRDefault="003E06C3" w:rsidP="003E06C3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  <w:lang w:bidi="ar-DZ"/>
        </w:rPr>
      </w:pPr>
      <w:r w:rsidRPr="003E06C3">
        <w:rPr>
          <w:rFonts w:hint="cs"/>
          <w:b/>
          <w:bCs/>
          <w:sz w:val="32"/>
          <w:szCs w:val="32"/>
          <w:rtl/>
          <w:lang w:bidi="ar-DZ"/>
        </w:rPr>
        <w:t xml:space="preserve">سنة ثانية </w:t>
      </w:r>
      <w:proofErr w:type="spellStart"/>
      <w:r w:rsidRPr="003E06C3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Pr="003E06C3">
        <w:rPr>
          <w:rFonts w:hint="cs"/>
          <w:b/>
          <w:bCs/>
          <w:sz w:val="32"/>
          <w:szCs w:val="32"/>
          <w:rtl/>
          <w:lang w:bidi="ar-DZ"/>
        </w:rPr>
        <w:t xml:space="preserve"> علاقات دولية</w:t>
      </w:r>
    </w:p>
    <w:p w:rsidR="003E06C3" w:rsidRPr="003E06C3" w:rsidRDefault="003E06C3" w:rsidP="003E06C3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  <w:lang w:bidi="ar-DZ"/>
        </w:rPr>
      </w:pPr>
      <w:proofErr w:type="spellStart"/>
      <w:r w:rsidRPr="003E06C3">
        <w:rPr>
          <w:rFonts w:hint="cs"/>
          <w:b/>
          <w:bCs/>
          <w:sz w:val="32"/>
          <w:szCs w:val="32"/>
          <w:rtl/>
          <w:lang w:bidi="ar-DZ"/>
        </w:rPr>
        <w:t>مقياس:</w:t>
      </w:r>
      <w:proofErr w:type="spellEnd"/>
      <w:r w:rsidRPr="003E06C3">
        <w:rPr>
          <w:rFonts w:hint="cs"/>
          <w:b/>
          <w:bCs/>
          <w:sz w:val="32"/>
          <w:szCs w:val="32"/>
          <w:rtl/>
          <w:lang w:bidi="ar-DZ"/>
        </w:rPr>
        <w:t xml:space="preserve"> اخلاقيات البحث العلمي</w:t>
      </w:r>
    </w:p>
    <w:p w:rsidR="00173E19" w:rsidRPr="00173E19" w:rsidRDefault="00173E19" w:rsidP="003E06C3">
      <w:pPr>
        <w:bidi/>
        <w:spacing w:line="360" w:lineRule="auto"/>
        <w:jc w:val="both"/>
        <w:rPr>
          <w:rFonts w:hint="cs"/>
          <w:sz w:val="28"/>
          <w:szCs w:val="28"/>
          <w:rtl/>
          <w:lang w:bidi="ar-DZ"/>
        </w:rPr>
      </w:pPr>
    </w:p>
    <w:p w:rsidR="00173E19" w:rsidRPr="00173E19" w:rsidRDefault="00173E19" w:rsidP="003E06C3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</w:rPr>
      </w:pPr>
      <w:r w:rsidRPr="00173E19">
        <w:rPr>
          <w:b/>
          <w:bCs/>
          <w:sz w:val="32"/>
          <w:szCs w:val="32"/>
          <w:rtl/>
        </w:rPr>
        <w:t xml:space="preserve">الإشكالات الأخلاقية للبحث العلمي في العلوم الإنسانية </w:t>
      </w:r>
    </w:p>
    <w:p w:rsidR="00173E19" w:rsidRDefault="003E06C3" w:rsidP="003E06C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proofErr w:type="gramStart"/>
      <w:r w:rsidR="00173E19" w:rsidRPr="00173E19">
        <w:rPr>
          <w:sz w:val="28"/>
          <w:szCs w:val="28"/>
          <w:rtl/>
        </w:rPr>
        <w:t>إن</w:t>
      </w:r>
      <w:proofErr w:type="gramEnd"/>
      <w:r w:rsidR="00173E19" w:rsidRPr="00173E19">
        <w:rPr>
          <w:sz w:val="28"/>
          <w:szCs w:val="28"/>
          <w:rtl/>
        </w:rPr>
        <w:t xml:space="preserve"> الإشكالات الأخلاقية للبحث العلمي في مجال العلوم الإنسانية تعتبر من الصعوبات المنهجية والموضوعية التي تواجه العلوم الإنسانية كما في مجال علم </w:t>
      </w:r>
      <w:proofErr w:type="spellStart"/>
      <w:r w:rsidR="00173E19" w:rsidRPr="00173E19">
        <w:rPr>
          <w:sz w:val="28"/>
          <w:szCs w:val="28"/>
          <w:rtl/>
        </w:rPr>
        <w:t>الاجتماع،</w:t>
      </w:r>
      <w:proofErr w:type="spellEnd"/>
      <w:r w:rsidR="00173E19" w:rsidRPr="00173E19">
        <w:rPr>
          <w:sz w:val="28"/>
          <w:szCs w:val="28"/>
          <w:rtl/>
        </w:rPr>
        <w:t xml:space="preserve"> ومن تطبيق النظريات العلمية كما في مجال علم النفس والتربية. إذ حاول الباحثون </w:t>
      </w:r>
      <w:proofErr w:type="gramStart"/>
      <w:r w:rsidR="00173E19" w:rsidRPr="00173E19">
        <w:rPr>
          <w:sz w:val="28"/>
          <w:szCs w:val="28"/>
          <w:rtl/>
        </w:rPr>
        <w:t>في</w:t>
      </w:r>
      <w:proofErr w:type="gramEnd"/>
      <w:r w:rsidR="00173E19" w:rsidRPr="00173E19">
        <w:rPr>
          <w:sz w:val="28"/>
          <w:szCs w:val="28"/>
          <w:rtl/>
        </w:rPr>
        <w:t xml:space="preserve"> مجال العلوم الإنسانية دوماً تطبيق منهج العلوم الطبيعية. </w:t>
      </w:r>
      <w:proofErr w:type="gramStart"/>
      <w:r w:rsidR="00173E19" w:rsidRPr="00173E19">
        <w:rPr>
          <w:sz w:val="28"/>
          <w:szCs w:val="28"/>
          <w:rtl/>
        </w:rPr>
        <w:t>ويمكن</w:t>
      </w:r>
      <w:proofErr w:type="gramEnd"/>
      <w:r w:rsidR="00173E19" w:rsidRPr="00173E19">
        <w:rPr>
          <w:sz w:val="28"/>
          <w:szCs w:val="28"/>
          <w:rtl/>
        </w:rPr>
        <w:t xml:space="preserve"> صياغة الصعوبات المنهجية وما يترتب عليها من إشكالات أخلاقية في عدد من النقاط كما يلي</w:t>
      </w:r>
      <w:r w:rsidR="00173E19">
        <w:rPr>
          <w:rFonts w:hint="cs"/>
          <w:sz w:val="28"/>
          <w:szCs w:val="28"/>
          <w:rtl/>
        </w:rPr>
        <w:t>:</w:t>
      </w:r>
    </w:p>
    <w:p w:rsidR="00173E19" w:rsidRDefault="00173E19" w:rsidP="003E06C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-1 </w:t>
      </w:r>
      <w:proofErr w:type="gramStart"/>
      <w:r w:rsidRPr="00173E19">
        <w:rPr>
          <w:sz w:val="28"/>
          <w:szCs w:val="28"/>
          <w:rtl/>
        </w:rPr>
        <w:t>موضوع</w:t>
      </w:r>
      <w:proofErr w:type="gramEnd"/>
      <w:r w:rsidRPr="00173E19">
        <w:rPr>
          <w:sz w:val="28"/>
          <w:szCs w:val="28"/>
          <w:rtl/>
        </w:rPr>
        <w:t xml:space="preserve"> البحث في العلوم الإنسانية </w:t>
      </w:r>
      <w:proofErr w:type="spellStart"/>
      <w:r w:rsidRPr="00173E19">
        <w:rPr>
          <w:sz w:val="28"/>
          <w:szCs w:val="28"/>
          <w:rtl/>
        </w:rPr>
        <w:t>متغير؛</w:t>
      </w:r>
      <w:proofErr w:type="spellEnd"/>
      <w:r w:rsidRPr="00173E19">
        <w:rPr>
          <w:sz w:val="28"/>
          <w:szCs w:val="28"/>
          <w:rtl/>
        </w:rPr>
        <w:t xml:space="preserve"> فهو غالباً ما يكون حول سلوك الإنسان </w:t>
      </w:r>
      <w:proofErr w:type="spellStart"/>
      <w:r w:rsidRPr="00173E19">
        <w:rPr>
          <w:sz w:val="28"/>
          <w:szCs w:val="28"/>
          <w:rtl/>
        </w:rPr>
        <w:t>وأفعاله،</w:t>
      </w:r>
      <w:proofErr w:type="spellEnd"/>
      <w:r w:rsidRPr="00173E19">
        <w:rPr>
          <w:sz w:val="28"/>
          <w:szCs w:val="28"/>
          <w:rtl/>
        </w:rPr>
        <w:t xml:space="preserve"> وهي متغيرة بتغير الزمان </w:t>
      </w:r>
      <w:proofErr w:type="spellStart"/>
      <w:r w:rsidRPr="00173E19">
        <w:rPr>
          <w:sz w:val="28"/>
          <w:szCs w:val="28"/>
          <w:rtl/>
        </w:rPr>
        <w:t>والمكان،</w:t>
      </w:r>
      <w:proofErr w:type="spellEnd"/>
      <w:r w:rsidRPr="00173E19">
        <w:rPr>
          <w:sz w:val="28"/>
          <w:szCs w:val="28"/>
          <w:rtl/>
        </w:rPr>
        <w:t xml:space="preserve"> وبالتالي لا يمكن أن نطلق أحكاماً ثابتة تصل إلى درجة القوانين العلمية</w:t>
      </w:r>
      <w:r w:rsidRPr="00173E19">
        <w:rPr>
          <w:sz w:val="28"/>
          <w:szCs w:val="28"/>
        </w:rPr>
        <w:t xml:space="preserve">. </w:t>
      </w:r>
      <w:r w:rsidRPr="00173E19">
        <w:rPr>
          <w:sz w:val="28"/>
          <w:szCs w:val="28"/>
          <w:rtl/>
        </w:rPr>
        <w:t xml:space="preserve">فكل حالة إنسانية هي حالة قائمة بذاتها ومختلفة عن غيرها من الحالات </w:t>
      </w:r>
      <w:proofErr w:type="spellStart"/>
      <w:r w:rsidRPr="00173E19">
        <w:rPr>
          <w:sz w:val="28"/>
          <w:szCs w:val="28"/>
          <w:rtl/>
        </w:rPr>
        <w:t>الإنسانية،</w:t>
      </w:r>
      <w:proofErr w:type="spellEnd"/>
      <w:r w:rsidRPr="00173E19">
        <w:rPr>
          <w:sz w:val="28"/>
          <w:szCs w:val="28"/>
          <w:rtl/>
        </w:rPr>
        <w:t xml:space="preserve"> بل تختلف هي نفسها من حين </w:t>
      </w:r>
      <w:proofErr w:type="spellStart"/>
      <w:r w:rsidRPr="00173E19">
        <w:rPr>
          <w:sz w:val="28"/>
          <w:szCs w:val="28"/>
          <w:rtl/>
        </w:rPr>
        <w:t>لآخر،</w:t>
      </w:r>
      <w:proofErr w:type="spellEnd"/>
      <w:r w:rsidRPr="00173E19">
        <w:rPr>
          <w:sz w:val="28"/>
          <w:szCs w:val="28"/>
          <w:rtl/>
        </w:rPr>
        <w:t xml:space="preserve"> فتأتي المشكلة الأخلاقية عندما نحاول من خلال دراستنا للظاهرة الإنسانية أن نخرج بقانون أو حتى قاعدة عامة وثابتة تصلح لضبط سلوك كل البشر وتقويمية</w:t>
      </w:r>
      <w:r>
        <w:rPr>
          <w:rFonts w:hint="cs"/>
          <w:sz w:val="28"/>
          <w:szCs w:val="28"/>
          <w:rtl/>
        </w:rPr>
        <w:t>.</w:t>
      </w:r>
    </w:p>
    <w:p w:rsidR="00173E19" w:rsidRDefault="00173E19" w:rsidP="003E06C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-2 </w:t>
      </w:r>
      <w:r w:rsidRPr="00173E19">
        <w:rPr>
          <w:sz w:val="28"/>
          <w:szCs w:val="28"/>
          <w:rtl/>
        </w:rPr>
        <w:t xml:space="preserve">طبيعة العلاقات التي تربط بين الظواهر الإنسانية هي طبيعة </w:t>
      </w:r>
      <w:proofErr w:type="spellStart"/>
      <w:r w:rsidRPr="00173E19">
        <w:rPr>
          <w:sz w:val="28"/>
          <w:szCs w:val="28"/>
          <w:rtl/>
        </w:rPr>
        <w:t>قيمية</w:t>
      </w:r>
      <w:proofErr w:type="spellEnd"/>
      <w:r w:rsidRPr="00173E19">
        <w:rPr>
          <w:sz w:val="28"/>
          <w:szCs w:val="28"/>
          <w:rtl/>
        </w:rPr>
        <w:t xml:space="preserve"> مرتبطة بالغاية </w:t>
      </w:r>
      <w:proofErr w:type="spellStart"/>
      <w:r w:rsidRPr="00173E19">
        <w:rPr>
          <w:sz w:val="28"/>
          <w:szCs w:val="28"/>
          <w:rtl/>
        </w:rPr>
        <w:t>والأهداف،</w:t>
      </w:r>
      <w:proofErr w:type="spellEnd"/>
      <w:r w:rsidRPr="00173E19">
        <w:rPr>
          <w:sz w:val="28"/>
          <w:szCs w:val="28"/>
          <w:rtl/>
        </w:rPr>
        <w:t xml:space="preserve"> ويترتب على هذا </w:t>
      </w:r>
      <w:proofErr w:type="spellStart"/>
      <w:r w:rsidRPr="00173E19">
        <w:rPr>
          <w:sz w:val="28"/>
          <w:szCs w:val="28"/>
          <w:rtl/>
        </w:rPr>
        <w:t>-</w:t>
      </w:r>
      <w:proofErr w:type="spellEnd"/>
      <w:r w:rsidRPr="00173E19">
        <w:rPr>
          <w:sz w:val="28"/>
          <w:szCs w:val="28"/>
          <w:rtl/>
        </w:rPr>
        <w:t xml:space="preserve"> كما يري عالم الاجتماع الألماني فيلهم </w:t>
      </w:r>
      <w:proofErr w:type="spellStart"/>
      <w:r w:rsidRPr="00173E19">
        <w:rPr>
          <w:sz w:val="28"/>
          <w:szCs w:val="28"/>
          <w:rtl/>
        </w:rPr>
        <w:t>ديلثي</w:t>
      </w:r>
      <w:proofErr w:type="spellEnd"/>
      <w:r w:rsidRPr="00173E19">
        <w:rPr>
          <w:sz w:val="28"/>
          <w:szCs w:val="28"/>
          <w:rtl/>
        </w:rPr>
        <w:t xml:space="preserve"> </w:t>
      </w:r>
      <w:proofErr w:type="spellStart"/>
      <w:r w:rsidRPr="00173E19">
        <w:rPr>
          <w:sz w:val="28"/>
          <w:szCs w:val="28"/>
          <w:rtl/>
        </w:rPr>
        <w:t>-</w:t>
      </w:r>
      <w:proofErr w:type="spellEnd"/>
      <w:r w:rsidRPr="00173E19">
        <w:rPr>
          <w:sz w:val="28"/>
          <w:szCs w:val="28"/>
          <w:rtl/>
        </w:rPr>
        <w:t xml:space="preserve"> أن العلوم الإنسانية يجب ألا تسعي إلى إيجاد صلات علية أو صياغة قوانين عامة </w:t>
      </w:r>
      <w:proofErr w:type="spellStart"/>
      <w:r w:rsidRPr="00173E19">
        <w:rPr>
          <w:sz w:val="28"/>
          <w:szCs w:val="28"/>
          <w:rtl/>
        </w:rPr>
        <w:t>شاملة،</w:t>
      </w:r>
      <w:proofErr w:type="spellEnd"/>
      <w:r w:rsidRPr="00173E19">
        <w:rPr>
          <w:sz w:val="28"/>
          <w:szCs w:val="28"/>
          <w:rtl/>
        </w:rPr>
        <w:t xml:space="preserve"> وإنما عليها أن تهتم بوضع تصنيفات تنميطية </w:t>
      </w:r>
      <w:proofErr w:type="spellStart"/>
      <w:r w:rsidRPr="00173E19">
        <w:rPr>
          <w:sz w:val="28"/>
          <w:szCs w:val="28"/>
          <w:rtl/>
        </w:rPr>
        <w:t>للشخصية،</w:t>
      </w:r>
      <w:proofErr w:type="spellEnd"/>
      <w:r w:rsidRPr="00173E19">
        <w:rPr>
          <w:sz w:val="28"/>
          <w:szCs w:val="28"/>
          <w:rtl/>
        </w:rPr>
        <w:t xml:space="preserve"> والثقافة تكون بمثابة إطار لفهم النشاطات والأهداف الإنسانية في الظروف التاريخية المختلفة</w:t>
      </w:r>
      <w:r>
        <w:rPr>
          <w:rFonts w:hint="cs"/>
          <w:sz w:val="28"/>
          <w:szCs w:val="28"/>
          <w:rtl/>
        </w:rPr>
        <w:t>.</w:t>
      </w:r>
    </w:p>
    <w:p w:rsidR="00173E19" w:rsidRDefault="00173E19" w:rsidP="003E06C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-3 </w:t>
      </w:r>
      <w:r w:rsidRPr="00173E19">
        <w:rPr>
          <w:sz w:val="28"/>
          <w:szCs w:val="28"/>
          <w:rtl/>
        </w:rPr>
        <w:t xml:space="preserve">التعقيد وكثرة التفصيلات التي تتميز </w:t>
      </w:r>
      <w:proofErr w:type="spellStart"/>
      <w:r w:rsidRPr="00173E19">
        <w:rPr>
          <w:sz w:val="28"/>
          <w:szCs w:val="28"/>
          <w:rtl/>
        </w:rPr>
        <w:t>بها</w:t>
      </w:r>
      <w:proofErr w:type="spellEnd"/>
      <w:r w:rsidRPr="00173E19">
        <w:rPr>
          <w:sz w:val="28"/>
          <w:szCs w:val="28"/>
          <w:rtl/>
        </w:rPr>
        <w:t xml:space="preserve"> الظواهر </w:t>
      </w:r>
      <w:proofErr w:type="spellStart"/>
      <w:r w:rsidRPr="00173E19">
        <w:rPr>
          <w:sz w:val="28"/>
          <w:szCs w:val="28"/>
          <w:rtl/>
        </w:rPr>
        <w:t>الإنسانية،</w:t>
      </w:r>
      <w:proofErr w:type="spellEnd"/>
      <w:r w:rsidRPr="00173E19">
        <w:rPr>
          <w:sz w:val="28"/>
          <w:szCs w:val="28"/>
          <w:rtl/>
        </w:rPr>
        <w:t xml:space="preserve"> سواء كان على مستوى الشخصية الإنسانية أو على مستوى العلاقات </w:t>
      </w:r>
      <w:proofErr w:type="spellStart"/>
      <w:r w:rsidRPr="00173E19">
        <w:rPr>
          <w:sz w:val="28"/>
          <w:szCs w:val="28"/>
          <w:rtl/>
        </w:rPr>
        <w:t>الإنسانية،</w:t>
      </w:r>
      <w:proofErr w:type="spellEnd"/>
      <w:r w:rsidRPr="00173E19">
        <w:rPr>
          <w:sz w:val="28"/>
          <w:szCs w:val="28"/>
          <w:rtl/>
        </w:rPr>
        <w:t xml:space="preserve"> الأمر الذي يجعل الظواهر الإنسانية في حالة حركة وتغير </w:t>
      </w:r>
      <w:proofErr w:type="spellStart"/>
      <w:r w:rsidRPr="00173E19">
        <w:rPr>
          <w:sz w:val="28"/>
          <w:szCs w:val="28"/>
          <w:rtl/>
        </w:rPr>
        <w:t>،</w:t>
      </w:r>
      <w:proofErr w:type="spellEnd"/>
      <w:r w:rsidRPr="00173E19">
        <w:rPr>
          <w:sz w:val="28"/>
          <w:szCs w:val="28"/>
          <w:rtl/>
        </w:rPr>
        <w:t xml:space="preserve"> وعدم تكرار لنفس النمط تحت نفس </w:t>
      </w:r>
      <w:proofErr w:type="spellStart"/>
      <w:r w:rsidRPr="00173E19">
        <w:rPr>
          <w:sz w:val="28"/>
          <w:szCs w:val="28"/>
          <w:rtl/>
        </w:rPr>
        <w:t>الشروط</w:t>
      </w:r>
      <w:r>
        <w:rPr>
          <w:rFonts w:hint="cs"/>
          <w:sz w:val="28"/>
          <w:szCs w:val="28"/>
          <w:rtl/>
        </w:rPr>
        <w:t>،</w:t>
      </w:r>
      <w:proofErr w:type="spellEnd"/>
      <w:r w:rsidRPr="00173E19">
        <w:rPr>
          <w:sz w:val="28"/>
          <w:szCs w:val="28"/>
          <w:rtl/>
        </w:rPr>
        <w:t xml:space="preserve"> وهذا يؤدي إلى عدم ا</w:t>
      </w:r>
      <w:r>
        <w:rPr>
          <w:sz w:val="28"/>
          <w:szCs w:val="28"/>
          <w:rtl/>
        </w:rPr>
        <w:t>لدقة والمصداقية في نتائج البحث</w:t>
      </w:r>
      <w:r>
        <w:rPr>
          <w:rFonts w:hint="cs"/>
          <w:sz w:val="28"/>
          <w:szCs w:val="28"/>
          <w:rtl/>
        </w:rPr>
        <w:t>.</w:t>
      </w:r>
    </w:p>
    <w:p w:rsidR="00AF26B1" w:rsidRDefault="00173E19" w:rsidP="003E06C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173E19">
        <w:rPr>
          <w:sz w:val="28"/>
          <w:szCs w:val="28"/>
          <w:rtl/>
        </w:rPr>
        <w:lastRenderedPageBreak/>
        <w:t xml:space="preserve"> </w:t>
      </w:r>
      <w:r w:rsidR="00AF26B1">
        <w:rPr>
          <w:rFonts w:hint="cs"/>
          <w:sz w:val="28"/>
          <w:szCs w:val="28"/>
          <w:rtl/>
        </w:rPr>
        <w:t xml:space="preserve">-4 </w:t>
      </w:r>
      <w:proofErr w:type="gramStart"/>
      <w:r w:rsidRPr="00173E19">
        <w:rPr>
          <w:sz w:val="28"/>
          <w:szCs w:val="28"/>
          <w:rtl/>
        </w:rPr>
        <w:t>اعتماد</w:t>
      </w:r>
      <w:proofErr w:type="gramEnd"/>
      <w:r w:rsidRPr="00173E19">
        <w:rPr>
          <w:sz w:val="28"/>
          <w:szCs w:val="28"/>
          <w:rtl/>
        </w:rPr>
        <w:t xml:space="preserve"> الملاحظة الخارجية لا يكفي </w:t>
      </w:r>
      <w:r w:rsidR="00AF26B1">
        <w:rPr>
          <w:rFonts w:hint="cs"/>
          <w:sz w:val="28"/>
          <w:szCs w:val="28"/>
          <w:rtl/>
        </w:rPr>
        <w:t>ك</w:t>
      </w:r>
      <w:r w:rsidRPr="00173E19">
        <w:rPr>
          <w:sz w:val="28"/>
          <w:szCs w:val="28"/>
          <w:rtl/>
        </w:rPr>
        <w:t xml:space="preserve">وسيلة لإدراك الظواهر </w:t>
      </w:r>
      <w:proofErr w:type="spellStart"/>
      <w:r w:rsidRPr="00173E19">
        <w:rPr>
          <w:sz w:val="28"/>
          <w:szCs w:val="28"/>
          <w:rtl/>
        </w:rPr>
        <w:t>الإنسانية،</w:t>
      </w:r>
      <w:proofErr w:type="spellEnd"/>
      <w:r w:rsidRPr="00173E19">
        <w:rPr>
          <w:sz w:val="28"/>
          <w:szCs w:val="28"/>
          <w:rtl/>
        </w:rPr>
        <w:t xml:space="preserve"> لأن الباحث الذي يتعامل مع الظواهر الإنسانية يجد نفسه داخل نظام من العلاقات والتفاعلات التي يكون الإنسان فيها مؤثراً ومتأثراً في نفس الوقت</w:t>
      </w:r>
      <w:r w:rsidR="00AF26B1">
        <w:rPr>
          <w:rFonts w:hint="cs"/>
          <w:sz w:val="28"/>
          <w:szCs w:val="28"/>
          <w:rtl/>
        </w:rPr>
        <w:t>.</w:t>
      </w:r>
    </w:p>
    <w:p w:rsidR="00203DEB" w:rsidRDefault="00173E19" w:rsidP="003E06C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173E19">
        <w:rPr>
          <w:sz w:val="28"/>
          <w:szCs w:val="28"/>
          <w:rtl/>
        </w:rPr>
        <w:t xml:space="preserve"> </w:t>
      </w:r>
      <w:r w:rsidR="00AF26B1">
        <w:rPr>
          <w:rFonts w:hint="cs"/>
          <w:sz w:val="28"/>
          <w:szCs w:val="28"/>
          <w:rtl/>
        </w:rPr>
        <w:t xml:space="preserve">-5 </w:t>
      </w:r>
      <w:proofErr w:type="gramStart"/>
      <w:r w:rsidRPr="00173E19">
        <w:rPr>
          <w:sz w:val="28"/>
          <w:szCs w:val="28"/>
          <w:rtl/>
        </w:rPr>
        <w:t>اعتماد</w:t>
      </w:r>
      <w:proofErr w:type="gramEnd"/>
      <w:r w:rsidRPr="00173E19">
        <w:rPr>
          <w:sz w:val="28"/>
          <w:szCs w:val="28"/>
          <w:rtl/>
        </w:rPr>
        <w:t xml:space="preserve"> الملاحظة الخارجية كوسيلة لإدراك الظواهر الإنسانية لا يعمق معرفتنا بهذه </w:t>
      </w:r>
      <w:proofErr w:type="spellStart"/>
      <w:r w:rsidRPr="00173E19">
        <w:rPr>
          <w:sz w:val="28"/>
          <w:szCs w:val="28"/>
          <w:rtl/>
        </w:rPr>
        <w:t>الظواهر،</w:t>
      </w:r>
      <w:proofErr w:type="spellEnd"/>
      <w:r w:rsidRPr="00173E19">
        <w:rPr>
          <w:sz w:val="28"/>
          <w:szCs w:val="28"/>
          <w:rtl/>
        </w:rPr>
        <w:t xml:space="preserve"> حيث نتمكن فقط من الإدراك الحسي للسلوك الخارجي دون التعمق في فهم دوافع هذا السلوك</w:t>
      </w:r>
      <w:r w:rsidR="00203DEB">
        <w:rPr>
          <w:rFonts w:hint="cs"/>
          <w:sz w:val="28"/>
          <w:szCs w:val="28"/>
          <w:rtl/>
        </w:rPr>
        <w:t>.</w:t>
      </w:r>
    </w:p>
    <w:p w:rsidR="00173E19" w:rsidRPr="00173E19" w:rsidRDefault="00173E19" w:rsidP="003E06C3">
      <w:pPr>
        <w:bidi/>
        <w:spacing w:line="360" w:lineRule="auto"/>
        <w:jc w:val="both"/>
        <w:rPr>
          <w:rFonts w:hint="cs"/>
          <w:sz w:val="28"/>
          <w:szCs w:val="28"/>
          <w:lang w:bidi="ar-DZ"/>
        </w:rPr>
      </w:pPr>
      <w:r w:rsidRPr="00173E19">
        <w:rPr>
          <w:sz w:val="28"/>
          <w:szCs w:val="28"/>
          <w:rtl/>
        </w:rPr>
        <w:t xml:space="preserve"> </w:t>
      </w:r>
      <w:r w:rsidR="00203DEB">
        <w:rPr>
          <w:rFonts w:hint="cs"/>
          <w:sz w:val="28"/>
          <w:szCs w:val="28"/>
          <w:rtl/>
        </w:rPr>
        <w:t xml:space="preserve">-6 </w:t>
      </w:r>
      <w:r w:rsidRPr="00173E19">
        <w:rPr>
          <w:sz w:val="28"/>
          <w:szCs w:val="28"/>
          <w:rtl/>
        </w:rPr>
        <w:t xml:space="preserve">تدخل ذاتية الباحث في العلوم </w:t>
      </w:r>
      <w:proofErr w:type="spellStart"/>
      <w:r w:rsidRPr="00173E19">
        <w:rPr>
          <w:sz w:val="28"/>
          <w:szCs w:val="28"/>
          <w:rtl/>
        </w:rPr>
        <w:t>الإنسانية،</w:t>
      </w:r>
      <w:proofErr w:type="spellEnd"/>
      <w:r w:rsidRPr="00173E19">
        <w:rPr>
          <w:sz w:val="28"/>
          <w:szCs w:val="28"/>
          <w:rtl/>
        </w:rPr>
        <w:t xml:space="preserve"> سواء كان في اختيار الأدوات أو العينات التي تجرى </w:t>
      </w:r>
      <w:proofErr w:type="gramStart"/>
      <w:r w:rsidRPr="00173E19">
        <w:rPr>
          <w:sz w:val="28"/>
          <w:szCs w:val="28"/>
          <w:rtl/>
        </w:rPr>
        <w:t xml:space="preserve">عليها </w:t>
      </w:r>
      <w:r w:rsidRPr="00173E19">
        <w:rPr>
          <w:sz w:val="28"/>
          <w:szCs w:val="28"/>
        </w:rPr>
        <w:t>.</w:t>
      </w:r>
      <w:proofErr w:type="gramEnd"/>
      <w:r w:rsidRPr="00173E19">
        <w:rPr>
          <w:sz w:val="28"/>
          <w:szCs w:val="28"/>
        </w:rPr>
        <w:t xml:space="preserve"> </w:t>
      </w:r>
      <w:r w:rsidRPr="00173E19">
        <w:rPr>
          <w:sz w:val="28"/>
          <w:szCs w:val="28"/>
          <w:rtl/>
        </w:rPr>
        <w:t xml:space="preserve">كما أن الباحث يكون لديه انتماءاته الثقافية والعقائدية وتقويماته </w:t>
      </w:r>
      <w:proofErr w:type="spellStart"/>
      <w:r w:rsidRPr="00173E19">
        <w:rPr>
          <w:sz w:val="28"/>
          <w:szCs w:val="28"/>
          <w:rtl/>
        </w:rPr>
        <w:t>الخلقية،</w:t>
      </w:r>
      <w:proofErr w:type="spellEnd"/>
      <w:r w:rsidRPr="00173E19">
        <w:rPr>
          <w:sz w:val="28"/>
          <w:szCs w:val="28"/>
          <w:rtl/>
        </w:rPr>
        <w:t xml:space="preserve"> ولديه أيضاً غايات الدراسة وأهداف </w:t>
      </w:r>
      <w:proofErr w:type="spellStart"/>
      <w:r w:rsidRPr="00173E19">
        <w:rPr>
          <w:sz w:val="28"/>
          <w:szCs w:val="28"/>
          <w:rtl/>
        </w:rPr>
        <w:t>معينة،</w:t>
      </w:r>
      <w:proofErr w:type="spellEnd"/>
      <w:r w:rsidRPr="00173E19">
        <w:rPr>
          <w:sz w:val="28"/>
          <w:szCs w:val="28"/>
          <w:rtl/>
        </w:rPr>
        <w:t xml:space="preserve"> وكل هذا يؤثر عند تعامله مع موضوع </w:t>
      </w:r>
      <w:proofErr w:type="spellStart"/>
      <w:r w:rsidRPr="00173E19">
        <w:rPr>
          <w:sz w:val="28"/>
          <w:szCs w:val="28"/>
          <w:rtl/>
        </w:rPr>
        <w:t>الدراسة،</w:t>
      </w:r>
      <w:proofErr w:type="spellEnd"/>
      <w:r w:rsidRPr="00173E19">
        <w:rPr>
          <w:sz w:val="28"/>
          <w:szCs w:val="28"/>
          <w:rtl/>
        </w:rPr>
        <w:t xml:space="preserve"> وفي أحكامه التي يطلقها </w:t>
      </w:r>
      <w:proofErr w:type="spellStart"/>
      <w:r w:rsidRPr="00173E19">
        <w:rPr>
          <w:sz w:val="28"/>
          <w:szCs w:val="28"/>
          <w:rtl/>
        </w:rPr>
        <w:t>عليها،</w:t>
      </w:r>
      <w:proofErr w:type="spellEnd"/>
      <w:r w:rsidRPr="00173E19">
        <w:rPr>
          <w:sz w:val="28"/>
          <w:szCs w:val="28"/>
          <w:rtl/>
        </w:rPr>
        <w:t xml:space="preserve"> مما يجعل النتائج والأحكام في مجال الدراسات الإنسانية أحكاماً غير </w:t>
      </w:r>
      <w:proofErr w:type="spellStart"/>
      <w:r w:rsidRPr="00173E19">
        <w:rPr>
          <w:sz w:val="28"/>
          <w:szCs w:val="28"/>
          <w:rtl/>
        </w:rPr>
        <w:t>موضوعية،</w:t>
      </w:r>
      <w:proofErr w:type="spellEnd"/>
      <w:r w:rsidRPr="00173E19">
        <w:rPr>
          <w:sz w:val="28"/>
          <w:szCs w:val="28"/>
          <w:rtl/>
        </w:rPr>
        <w:t xml:space="preserve"> وبالتالي تواجهنا الإشكالات الأخلاقية عند محاولة تعميم هذه الأحكام. ويبدو أن لماكس فيبر رأياً مخالفاً في مسالة الموضوعية في العلوم </w:t>
      </w:r>
      <w:proofErr w:type="spellStart"/>
      <w:r w:rsidRPr="00173E19">
        <w:rPr>
          <w:sz w:val="28"/>
          <w:szCs w:val="28"/>
          <w:rtl/>
        </w:rPr>
        <w:t>الإنسانية،</w:t>
      </w:r>
      <w:proofErr w:type="spellEnd"/>
      <w:r w:rsidRPr="00173E19">
        <w:rPr>
          <w:sz w:val="28"/>
          <w:szCs w:val="28"/>
          <w:rtl/>
        </w:rPr>
        <w:t xml:space="preserve"> ويتضح رأيه هذا فيما اسماه </w:t>
      </w:r>
      <w:proofErr w:type="spellStart"/>
      <w:r w:rsidRPr="00173E19">
        <w:rPr>
          <w:sz w:val="28"/>
          <w:szCs w:val="28"/>
          <w:rtl/>
        </w:rPr>
        <w:t>بـ</w:t>
      </w:r>
      <w:proofErr w:type="spellEnd"/>
      <w:r w:rsidRPr="00173E19">
        <w:rPr>
          <w:sz w:val="28"/>
          <w:szCs w:val="28"/>
          <w:rtl/>
        </w:rPr>
        <w:t xml:space="preserve">"الحيدة الأخلاقية في علم </w:t>
      </w:r>
      <w:proofErr w:type="spellStart"/>
      <w:r w:rsidRPr="00173E19">
        <w:rPr>
          <w:sz w:val="28"/>
          <w:szCs w:val="28"/>
          <w:rtl/>
        </w:rPr>
        <w:t>الاجتماع".</w:t>
      </w:r>
      <w:proofErr w:type="spellEnd"/>
      <w:r w:rsidRPr="00173E19">
        <w:rPr>
          <w:sz w:val="28"/>
          <w:szCs w:val="28"/>
          <w:rtl/>
        </w:rPr>
        <w:t xml:space="preserve"> فالعلوم الإنسانية لا تخضع لنفس القوانين التي تخضع لها العلوم الطبيعية وتكسبها صفة </w:t>
      </w:r>
      <w:proofErr w:type="spellStart"/>
      <w:r w:rsidRPr="00173E19">
        <w:rPr>
          <w:sz w:val="28"/>
          <w:szCs w:val="28"/>
          <w:rtl/>
        </w:rPr>
        <w:t>الموضوعية،</w:t>
      </w:r>
      <w:proofErr w:type="spellEnd"/>
      <w:r w:rsidRPr="00173E19">
        <w:rPr>
          <w:sz w:val="28"/>
          <w:szCs w:val="28"/>
          <w:rtl/>
        </w:rPr>
        <w:t xml:space="preserve"> وإنما تتحدد وفقاً للأفكار أو المفاهيم </w:t>
      </w:r>
      <w:proofErr w:type="spellStart"/>
      <w:r w:rsidRPr="00173E19">
        <w:rPr>
          <w:sz w:val="28"/>
          <w:szCs w:val="28"/>
          <w:rtl/>
        </w:rPr>
        <w:t>القيمية</w:t>
      </w:r>
      <w:proofErr w:type="spellEnd"/>
      <w:r w:rsidRPr="00173E19">
        <w:rPr>
          <w:sz w:val="28"/>
          <w:szCs w:val="28"/>
          <w:rtl/>
        </w:rPr>
        <w:t xml:space="preserve"> والثقافية. فالعلوم الثقافية بحسب تعريف فيبر هي العلوم التي تحلِّل ظواهر الحياة على أساس من دلالتها وأهميتها الثقافية. وقد تدل القيم التي يضيفها الباحث على موضوع بحثه تصوراً لحقبة </w:t>
      </w:r>
      <w:proofErr w:type="spellStart"/>
      <w:r w:rsidRPr="00173E19">
        <w:rPr>
          <w:sz w:val="28"/>
          <w:szCs w:val="28"/>
          <w:rtl/>
        </w:rPr>
        <w:t>بأسرها،</w:t>
      </w:r>
      <w:proofErr w:type="spellEnd"/>
      <w:r w:rsidRPr="00173E19">
        <w:rPr>
          <w:sz w:val="28"/>
          <w:szCs w:val="28"/>
          <w:rtl/>
        </w:rPr>
        <w:t xml:space="preserve"> ليس فقط فيما يتعلق بما يعد "ذا </w:t>
      </w:r>
      <w:proofErr w:type="spellStart"/>
      <w:r w:rsidRPr="00173E19">
        <w:rPr>
          <w:sz w:val="28"/>
          <w:szCs w:val="28"/>
          <w:rtl/>
        </w:rPr>
        <w:t>قيمة"،</w:t>
      </w:r>
      <w:proofErr w:type="spellEnd"/>
      <w:r w:rsidRPr="00173E19">
        <w:rPr>
          <w:sz w:val="28"/>
          <w:szCs w:val="28"/>
          <w:rtl/>
        </w:rPr>
        <w:t xml:space="preserve"> بل بما هو ذو دلالة أو غير ذي </w:t>
      </w:r>
      <w:proofErr w:type="spellStart"/>
      <w:r w:rsidRPr="00173E19">
        <w:rPr>
          <w:sz w:val="28"/>
          <w:szCs w:val="28"/>
          <w:rtl/>
        </w:rPr>
        <w:t>دلالة،</w:t>
      </w:r>
      <w:proofErr w:type="spellEnd"/>
      <w:r w:rsidRPr="00173E19">
        <w:rPr>
          <w:sz w:val="28"/>
          <w:szCs w:val="28"/>
          <w:rtl/>
        </w:rPr>
        <w:t xml:space="preserve"> وبما هو مهم أو</w:t>
      </w:r>
      <w:r w:rsidR="00203DEB">
        <w:rPr>
          <w:rFonts w:hint="cs"/>
          <w:sz w:val="28"/>
          <w:szCs w:val="28"/>
          <w:rtl/>
        </w:rPr>
        <w:t xml:space="preserve"> غير </w:t>
      </w:r>
      <w:proofErr w:type="gramStart"/>
      <w:r w:rsidR="00203DEB">
        <w:rPr>
          <w:rFonts w:hint="cs"/>
          <w:sz w:val="28"/>
          <w:szCs w:val="28"/>
          <w:rtl/>
        </w:rPr>
        <w:t>مهم</w:t>
      </w:r>
      <w:r w:rsidRPr="00173E19">
        <w:rPr>
          <w:sz w:val="28"/>
          <w:szCs w:val="28"/>
          <w:rtl/>
        </w:rPr>
        <w:t xml:space="preserve"> </w:t>
      </w:r>
      <w:r w:rsidRPr="00173E19">
        <w:rPr>
          <w:sz w:val="28"/>
          <w:szCs w:val="28"/>
        </w:rPr>
        <w:t>.</w:t>
      </w:r>
      <w:proofErr w:type="gramEnd"/>
      <w:r w:rsidRPr="00173E19">
        <w:rPr>
          <w:sz w:val="28"/>
          <w:szCs w:val="28"/>
        </w:rPr>
        <w:t xml:space="preserve"> </w:t>
      </w:r>
      <w:proofErr w:type="gramStart"/>
      <w:r w:rsidRPr="00173E19">
        <w:rPr>
          <w:sz w:val="28"/>
          <w:szCs w:val="28"/>
          <w:rtl/>
        </w:rPr>
        <w:t>ووفقاً</w:t>
      </w:r>
      <w:proofErr w:type="gramEnd"/>
      <w:r w:rsidRPr="00173E19">
        <w:rPr>
          <w:sz w:val="28"/>
          <w:szCs w:val="28"/>
          <w:rtl/>
        </w:rPr>
        <w:t xml:space="preserve"> لهذا الرأي قد تُعد</w:t>
      </w:r>
      <w:r w:rsidRPr="00173E19">
        <w:rPr>
          <w:rFonts w:ascii="Calibri" w:hAnsi="Calibri" w:cs="Calibri"/>
          <w:sz w:val="28"/>
          <w:szCs w:val="28"/>
        </w:rPr>
        <w:t xml:space="preserve"> </w:t>
      </w:r>
      <w:r w:rsidRPr="00173E19">
        <w:rPr>
          <w:sz w:val="28"/>
          <w:szCs w:val="28"/>
          <w:rtl/>
        </w:rPr>
        <w:t>الذاتية في العلوم الإنسانية خاصية تميزها عن العلوم الطبيعية</w:t>
      </w:r>
      <w:r w:rsidRPr="00173E19">
        <w:rPr>
          <w:sz w:val="28"/>
          <w:szCs w:val="28"/>
        </w:rPr>
        <w:t>.</w:t>
      </w:r>
    </w:p>
    <w:sectPr w:rsidR="00173E19" w:rsidRPr="00173E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73E19"/>
    <w:rsid w:val="00173E19"/>
    <w:rsid w:val="00203DEB"/>
    <w:rsid w:val="003E06C3"/>
    <w:rsid w:val="00AF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468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TOP</dc:creator>
  <cp:keywords/>
  <dc:description/>
  <cp:lastModifiedBy>MICRO TOP</cp:lastModifiedBy>
  <cp:revision>5</cp:revision>
  <dcterms:created xsi:type="dcterms:W3CDTF">2019-11-14T13:57:00Z</dcterms:created>
  <dcterms:modified xsi:type="dcterms:W3CDTF">2019-11-14T14:14:00Z</dcterms:modified>
</cp:coreProperties>
</file>