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D4035" w:rsidRDefault="008D4035" w:rsidP="008D4035">
      <w:pPr>
        <w:bidi/>
        <w:rPr>
          <w:rFonts w:ascii="Arial" w:hAnsi="Arial" w:cs="Arial" w:hint="cs"/>
          <w:sz w:val="24"/>
          <w:szCs w:val="24"/>
          <w:rtl/>
          <w:lang w:bidi="ar-DZ"/>
        </w:rPr>
      </w:pPr>
      <w:r w:rsidRPr="008D4035">
        <w:rPr>
          <w:rFonts w:ascii="Arial" w:hAnsi="Arial" w:cs="Arial" w:hint="cs"/>
          <w:b/>
          <w:bCs/>
          <w:sz w:val="24"/>
          <w:szCs w:val="24"/>
          <w:rtl/>
          <w:lang w:bidi="ar-DZ"/>
        </w:rPr>
        <w:t xml:space="preserve">1. </w:t>
      </w:r>
      <w:proofErr w:type="gramStart"/>
      <w:r w:rsidRPr="008D4035">
        <w:rPr>
          <w:rFonts w:ascii="Arial" w:hAnsi="Arial" w:cs="Arial"/>
          <w:b/>
          <w:bCs/>
          <w:sz w:val="24"/>
          <w:szCs w:val="24"/>
          <w:rtl/>
          <w:lang w:bidi="ar-DZ"/>
        </w:rPr>
        <w:t>تعريف</w:t>
      </w:r>
      <w:proofErr w:type="gramEnd"/>
      <w:r w:rsidRPr="008D4035">
        <w:rPr>
          <w:rFonts w:ascii="Arial" w:hAnsi="Arial" w:cs="Arial"/>
          <w:b/>
          <w:bCs/>
          <w:sz w:val="24"/>
          <w:szCs w:val="24"/>
          <w:rtl/>
          <w:lang w:bidi="ar-DZ"/>
        </w:rPr>
        <w:t xml:space="preserve"> الفروق الفردية:</w:t>
      </w:r>
      <w:r w:rsidRPr="008D4035">
        <w:rPr>
          <w:rFonts w:ascii="Arial" w:hAnsi="Arial" w:cs="Arial"/>
          <w:sz w:val="24"/>
          <w:szCs w:val="24"/>
          <w:rtl/>
          <w:lang w:bidi="ar-DZ"/>
        </w:rPr>
        <w:t xml:space="preserve"> </w:t>
      </w:r>
      <w:r w:rsidRPr="008D4035">
        <w:rPr>
          <w:rFonts w:ascii="Arial" w:hAnsi="Arial" w:cs="Arial" w:hint="cs"/>
          <w:sz w:val="24"/>
          <w:szCs w:val="24"/>
          <w:rtl/>
          <w:lang w:bidi="ar-DZ"/>
        </w:rPr>
        <w:t>هي</w:t>
      </w:r>
      <w:r w:rsidRPr="008D4035">
        <w:rPr>
          <w:rFonts w:ascii="Arial" w:hAnsi="Arial" w:cs="Arial"/>
          <w:sz w:val="24"/>
          <w:szCs w:val="24"/>
          <w:rtl/>
          <w:lang w:bidi="ar-DZ"/>
        </w:rPr>
        <w:t xml:space="preserve"> تلك الصفات التي يتميز </w:t>
      </w:r>
      <w:proofErr w:type="spellStart"/>
      <w:r w:rsidRPr="008D4035">
        <w:rPr>
          <w:rFonts w:ascii="Arial" w:hAnsi="Arial" w:cs="Arial"/>
          <w:sz w:val="24"/>
          <w:szCs w:val="24"/>
          <w:rtl/>
          <w:lang w:bidi="ar-DZ"/>
        </w:rPr>
        <w:t>بها</w:t>
      </w:r>
      <w:proofErr w:type="spellEnd"/>
      <w:r w:rsidRPr="008D4035">
        <w:rPr>
          <w:rFonts w:ascii="Arial" w:hAnsi="Arial" w:cs="Arial"/>
          <w:sz w:val="24"/>
          <w:szCs w:val="24"/>
          <w:rtl/>
          <w:lang w:bidi="ar-DZ"/>
        </w:rPr>
        <w:t xml:space="preserve"> كل إنسان عن غيره من الأفراد سواء كانت تلك الصفة جسمية أو في سلوكه الاجتماعي ولعل أشهر هذه الفروق تبدو في الصفات الجسمية كالطول، الوزن ونبرة الصوت</w:t>
      </w:r>
      <w:r w:rsidRPr="008D4035">
        <w:rPr>
          <w:rFonts w:ascii="Arial" w:hAnsi="Arial" w:cs="Arial" w:hint="cs"/>
          <w:sz w:val="24"/>
          <w:szCs w:val="24"/>
          <w:rtl/>
          <w:lang w:bidi="ar-DZ"/>
        </w:rPr>
        <w:t xml:space="preserve">. </w:t>
      </w:r>
    </w:p>
    <w:p w:rsidR="008D4035" w:rsidRPr="008D4035" w:rsidRDefault="008D4035" w:rsidP="008D4035">
      <w:pPr>
        <w:bidi/>
        <w:spacing w:line="360" w:lineRule="auto"/>
        <w:jc w:val="lowKashida"/>
        <w:rPr>
          <w:rFonts w:ascii="Arial" w:hAnsi="Arial" w:cs="Arial"/>
          <w:b/>
          <w:bCs/>
          <w:sz w:val="24"/>
          <w:szCs w:val="24"/>
          <w:rtl/>
          <w:lang w:bidi="ar-DZ"/>
        </w:rPr>
      </w:pPr>
      <w:r w:rsidRPr="008D4035">
        <w:rPr>
          <w:rFonts w:ascii="Arial" w:hAnsi="Arial" w:cs="Arial" w:hint="cs"/>
          <w:b/>
          <w:bCs/>
          <w:sz w:val="24"/>
          <w:szCs w:val="24"/>
          <w:rtl/>
          <w:lang w:bidi="ar-DZ"/>
        </w:rPr>
        <w:t>2</w:t>
      </w:r>
      <w:r w:rsidRPr="008D4035">
        <w:rPr>
          <w:rFonts w:ascii="Arial" w:hAnsi="Arial" w:cs="Arial"/>
          <w:b/>
          <w:bCs/>
          <w:sz w:val="24"/>
          <w:szCs w:val="24"/>
          <w:rtl/>
          <w:lang w:bidi="ar-DZ"/>
        </w:rPr>
        <w:t>- خصائص الفروق الفردية:</w:t>
      </w:r>
    </w:p>
    <w:p w:rsidR="008D4035" w:rsidRPr="008D4035" w:rsidRDefault="008D4035" w:rsidP="008D4035">
      <w:pPr>
        <w:bidi/>
        <w:spacing w:line="360" w:lineRule="auto"/>
        <w:ind w:left="-1"/>
        <w:jc w:val="lowKashida"/>
        <w:rPr>
          <w:rFonts w:ascii="Arial" w:hAnsi="Arial" w:cs="Arial"/>
          <w:sz w:val="24"/>
          <w:szCs w:val="24"/>
          <w:lang w:bidi="ar-DZ"/>
        </w:rPr>
      </w:pPr>
      <w:r w:rsidRPr="008D4035">
        <w:rPr>
          <w:rFonts w:ascii="Arial" w:hAnsi="Arial" w:cs="Arial" w:hint="cs"/>
          <w:b/>
          <w:bCs/>
          <w:sz w:val="24"/>
          <w:szCs w:val="24"/>
          <w:rtl/>
          <w:lang w:bidi="ar-DZ"/>
        </w:rPr>
        <w:t>2</w:t>
      </w:r>
      <w:r w:rsidRPr="008D4035">
        <w:rPr>
          <w:rFonts w:ascii="Arial" w:hAnsi="Arial" w:cs="Arial"/>
          <w:b/>
          <w:bCs/>
          <w:sz w:val="24"/>
          <w:szCs w:val="24"/>
          <w:rtl/>
          <w:lang w:bidi="ar-DZ"/>
        </w:rPr>
        <w:t xml:space="preserve">-1:الفروق الفردية بين </w:t>
      </w:r>
      <w:proofErr w:type="spellStart"/>
      <w:r w:rsidRPr="008D4035">
        <w:rPr>
          <w:rFonts w:ascii="Arial" w:hAnsi="Arial" w:cs="Arial"/>
          <w:b/>
          <w:bCs/>
          <w:sz w:val="24"/>
          <w:szCs w:val="24"/>
          <w:rtl/>
          <w:lang w:bidi="ar-DZ"/>
        </w:rPr>
        <w:t>الافراد</w:t>
      </w:r>
      <w:proofErr w:type="spellEnd"/>
      <w:r w:rsidRPr="008D4035">
        <w:rPr>
          <w:rFonts w:ascii="Arial" w:hAnsi="Arial" w:cs="Arial"/>
          <w:b/>
          <w:bCs/>
          <w:sz w:val="24"/>
          <w:szCs w:val="24"/>
          <w:rtl/>
          <w:lang w:bidi="ar-DZ"/>
        </w:rPr>
        <w:t xml:space="preserve"> كمية وليست نوعية:</w:t>
      </w:r>
      <w:r w:rsidRPr="008D4035">
        <w:rPr>
          <w:rFonts w:ascii="Arial" w:hAnsi="Arial" w:cs="Arial"/>
          <w:sz w:val="24"/>
          <w:szCs w:val="24"/>
          <w:rtl/>
          <w:lang w:bidi="ar-DZ"/>
        </w:rPr>
        <w:t xml:space="preserve"> فجميع الأفراد يمتلكون السمات جميعها ولكنها متفاوتة فيما بينهم فلا يصح أن يقال أن هناك فرد من المجموعة </w:t>
      </w:r>
      <w:proofErr w:type="spellStart"/>
      <w:r w:rsidRPr="008D4035">
        <w:rPr>
          <w:rFonts w:ascii="Arial" w:hAnsi="Arial" w:cs="Arial"/>
          <w:sz w:val="24"/>
          <w:szCs w:val="24"/>
          <w:rtl/>
          <w:lang w:bidi="ar-DZ"/>
        </w:rPr>
        <w:t>لايمتلك</w:t>
      </w:r>
      <w:proofErr w:type="spellEnd"/>
      <w:r w:rsidRPr="008D4035">
        <w:rPr>
          <w:rFonts w:ascii="Arial" w:hAnsi="Arial" w:cs="Arial"/>
          <w:sz w:val="24"/>
          <w:szCs w:val="24"/>
          <w:rtl/>
          <w:lang w:bidi="ar-DZ"/>
        </w:rPr>
        <w:t xml:space="preserve"> سمة من سمات المجموعة.</w:t>
      </w:r>
    </w:p>
    <w:p w:rsidR="008D4035" w:rsidRPr="008D4035" w:rsidRDefault="008D4035" w:rsidP="008D4035">
      <w:pPr>
        <w:bidi/>
        <w:spacing w:line="360" w:lineRule="auto"/>
        <w:ind w:left="-1"/>
        <w:jc w:val="lowKashida"/>
        <w:rPr>
          <w:rFonts w:ascii="Arial" w:hAnsi="Arial" w:cs="Arial"/>
          <w:sz w:val="24"/>
          <w:szCs w:val="24"/>
          <w:rtl/>
          <w:lang w:bidi="ar-DZ"/>
        </w:rPr>
      </w:pPr>
      <w:r w:rsidRPr="008D4035">
        <w:rPr>
          <w:rFonts w:ascii="Arial" w:hAnsi="Arial" w:cs="Arial"/>
          <w:sz w:val="24"/>
          <w:szCs w:val="24"/>
          <w:rtl/>
          <w:lang w:bidi="ar-DZ"/>
        </w:rPr>
        <w:t>فعلماء النفس المعاصرون قالوا بأن الفروق الفردية بين البشر تختلف كما وليست نوعا، وقد ذكر (سيسالم) و(صادق) حول هذا المعنى ما يلي: أفراد الجنس الواحد يشتركون في السمات التي تميزهم عن أفراد جنس آخر سواء كانت سمات جسمية أو عقلية أو نفسية أو اجتماعية، ولكنهم في نفس الوقت يختلفون في درجة تشبع كل واحد منهم بهذه السمة، فالذكاء مثلا سمة يشترك فيها جميع أفراد الجنس البشري ولكن تختلف درجة ذكاء كل منهم على اختبار ذكاء مقنن، فمنهم من يحصل على درجة محدودة، ومنهم من يحصل على درجة كبيرة، فالكل يشترك في هذه السمة ولكن بدرجات مختلفة.( خالد بن صالح حمزة صدقة، 2013: 25).</w:t>
      </w:r>
    </w:p>
    <w:p w:rsidR="008D4035" w:rsidRPr="008D4035" w:rsidRDefault="008D4035" w:rsidP="008D4035">
      <w:pPr>
        <w:bidi/>
        <w:spacing w:line="360" w:lineRule="auto"/>
        <w:ind w:left="-1"/>
        <w:jc w:val="lowKashida"/>
        <w:rPr>
          <w:rFonts w:ascii="Arial" w:hAnsi="Arial" w:cs="Arial"/>
          <w:sz w:val="24"/>
          <w:szCs w:val="24"/>
          <w:lang w:bidi="ar-DZ"/>
        </w:rPr>
      </w:pPr>
      <w:r w:rsidRPr="008D4035">
        <w:rPr>
          <w:rFonts w:ascii="Arial" w:hAnsi="Arial" w:cs="Arial" w:hint="cs"/>
          <w:b/>
          <w:bCs/>
          <w:sz w:val="24"/>
          <w:szCs w:val="24"/>
          <w:rtl/>
          <w:lang w:bidi="ar-DZ"/>
        </w:rPr>
        <w:t>2</w:t>
      </w:r>
      <w:r w:rsidRPr="008D4035">
        <w:rPr>
          <w:rFonts w:ascii="Arial" w:hAnsi="Arial" w:cs="Arial"/>
          <w:b/>
          <w:bCs/>
          <w:sz w:val="24"/>
          <w:szCs w:val="24"/>
          <w:rtl/>
          <w:lang w:bidi="ar-DZ"/>
        </w:rPr>
        <w:t>-2:مدى الفروق الفردية:</w:t>
      </w:r>
      <w:r w:rsidRPr="008D4035">
        <w:rPr>
          <w:rFonts w:ascii="Arial" w:hAnsi="Arial" w:cs="Arial"/>
          <w:sz w:val="24"/>
          <w:szCs w:val="24"/>
          <w:rtl/>
          <w:lang w:bidi="ar-DZ"/>
        </w:rPr>
        <w:t xml:space="preserve"> المدى هو مقياس من المقاييس الإحصائية، والذي يعتمد عليه علماء النفس في مقارنة الصفات المختلفة، والمدى بمعناه العام هو الفرق بين أعلى درجة لوجود أية صفة من الصفات المختلفة وأقل درجة لها، ويختلف المدى من صفة إلى أخرى ويختلف من نوع لآخر من الأنواع الرئيسية للصفات المتعددة، فتدل نتائج الأبحاث على أن أوسع مدى للفروق الفردية يظهر في السمات الشخصية وأن أقل مدى لهذه الفروق يظهر في الفروق الجسمية أما النواحي العقلية فيعتدل بين هذين الطرفين.</w:t>
      </w:r>
    </w:p>
    <w:p w:rsidR="008D4035" w:rsidRPr="008D4035" w:rsidRDefault="008D4035" w:rsidP="008D4035">
      <w:pPr>
        <w:bidi/>
        <w:spacing w:line="360" w:lineRule="auto"/>
        <w:ind w:left="-1"/>
        <w:jc w:val="lowKashida"/>
        <w:rPr>
          <w:rFonts w:ascii="Arial" w:hAnsi="Arial" w:cs="Arial"/>
          <w:sz w:val="24"/>
          <w:szCs w:val="24"/>
          <w:rtl/>
          <w:lang w:bidi="ar-DZ"/>
        </w:rPr>
      </w:pPr>
      <w:proofErr w:type="gramStart"/>
      <w:r w:rsidRPr="008D4035">
        <w:rPr>
          <w:rFonts w:ascii="Arial" w:hAnsi="Arial" w:cs="Arial"/>
          <w:sz w:val="24"/>
          <w:szCs w:val="24"/>
          <w:rtl/>
          <w:lang w:bidi="ar-DZ"/>
        </w:rPr>
        <w:t>مثال</w:t>
      </w:r>
      <w:proofErr w:type="gramEnd"/>
      <w:r w:rsidRPr="008D4035">
        <w:rPr>
          <w:rFonts w:ascii="Arial" w:hAnsi="Arial" w:cs="Arial"/>
          <w:sz w:val="24"/>
          <w:szCs w:val="24"/>
          <w:rtl/>
          <w:lang w:bidi="ar-DZ"/>
        </w:rPr>
        <w:t xml:space="preserve">: إذا كانت أعلى درجة لوجود صفة الطول هي180سم وأقل درجة هي 120سم فإن المدى في هذه الحالة يعبر عن الفرق القائم بين الدرجتين وهو180سم-120سم=60سم.( أحمد محمد </w:t>
      </w:r>
      <w:proofErr w:type="spellStart"/>
      <w:r w:rsidRPr="008D4035">
        <w:rPr>
          <w:rFonts w:ascii="Arial" w:hAnsi="Arial" w:cs="Arial"/>
          <w:sz w:val="24"/>
          <w:szCs w:val="24"/>
          <w:rtl/>
          <w:lang w:bidi="ar-DZ"/>
        </w:rPr>
        <w:t>الزعبي</w:t>
      </w:r>
      <w:proofErr w:type="spellEnd"/>
      <w:r w:rsidRPr="008D4035">
        <w:rPr>
          <w:rFonts w:ascii="Arial" w:hAnsi="Arial" w:cs="Arial"/>
          <w:sz w:val="24"/>
          <w:szCs w:val="24"/>
          <w:rtl/>
          <w:lang w:bidi="ar-DZ"/>
        </w:rPr>
        <w:t>،2013: 35).</w:t>
      </w:r>
    </w:p>
    <w:p w:rsidR="008D4035" w:rsidRPr="008D4035" w:rsidRDefault="008D4035" w:rsidP="008D4035">
      <w:pPr>
        <w:bidi/>
        <w:spacing w:line="360" w:lineRule="auto"/>
        <w:ind w:left="-1"/>
        <w:jc w:val="lowKashida"/>
        <w:rPr>
          <w:rFonts w:ascii="Arial" w:hAnsi="Arial" w:cs="Arial"/>
          <w:sz w:val="24"/>
          <w:szCs w:val="24"/>
          <w:lang w:bidi="ar-DZ"/>
        </w:rPr>
      </w:pPr>
      <w:r w:rsidRPr="008D4035">
        <w:rPr>
          <w:rFonts w:ascii="Arial" w:hAnsi="Arial" w:cs="Arial" w:hint="cs"/>
          <w:b/>
          <w:bCs/>
          <w:sz w:val="24"/>
          <w:szCs w:val="24"/>
          <w:rtl/>
          <w:lang w:bidi="ar-DZ"/>
        </w:rPr>
        <w:t>2</w:t>
      </w:r>
      <w:r w:rsidRPr="008D4035">
        <w:rPr>
          <w:rFonts w:ascii="Arial" w:hAnsi="Arial" w:cs="Arial"/>
          <w:b/>
          <w:bCs/>
          <w:sz w:val="24"/>
          <w:szCs w:val="24"/>
          <w:rtl/>
          <w:lang w:bidi="ar-DZ"/>
        </w:rPr>
        <w:t>-3:توزيع الفروق الفردية</w:t>
      </w:r>
      <w:r w:rsidRPr="008D4035">
        <w:rPr>
          <w:rFonts w:ascii="Arial" w:hAnsi="Arial" w:cs="Arial"/>
          <w:sz w:val="24"/>
          <w:szCs w:val="24"/>
          <w:rtl/>
          <w:lang w:bidi="ar-DZ"/>
        </w:rPr>
        <w:t>: فالصفات موزعة بين الجميع ولكن بدرجات متفاوتة، وأغلب الأفراد يمتلكون درجة متوسطة من الصفات، وقليل هم من يحصلون على در</w:t>
      </w:r>
      <w:r>
        <w:rPr>
          <w:rFonts w:ascii="Arial" w:hAnsi="Arial" w:cs="Arial" w:hint="cs"/>
          <w:sz w:val="24"/>
          <w:szCs w:val="24"/>
          <w:rtl/>
          <w:lang w:bidi="ar-DZ"/>
        </w:rPr>
        <w:t xml:space="preserve"> </w:t>
      </w:r>
      <w:proofErr w:type="spellStart"/>
      <w:r w:rsidRPr="008D4035">
        <w:rPr>
          <w:rFonts w:ascii="Arial" w:hAnsi="Arial" w:cs="Arial"/>
          <w:sz w:val="24"/>
          <w:szCs w:val="24"/>
          <w:rtl/>
          <w:lang w:bidi="ar-DZ"/>
        </w:rPr>
        <w:t>جة</w:t>
      </w:r>
      <w:proofErr w:type="spellEnd"/>
      <w:r w:rsidRPr="008D4035">
        <w:rPr>
          <w:rFonts w:ascii="Arial" w:hAnsi="Arial" w:cs="Arial"/>
          <w:sz w:val="24"/>
          <w:szCs w:val="24"/>
          <w:rtl/>
          <w:lang w:bidi="ar-DZ"/>
        </w:rPr>
        <w:t xml:space="preserve"> عالية أو متدنية من الصفة، أي أن الفروق الفردية تأخذ شكل منحنى اعتدالي جرسي.( يحي </w:t>
      </w:r>
      <w:proofErr w:type="gramStart"/>
      <w:r w:rsidRPr="008D4035">
        <w:rPr>
          <w:rFonts w:ascii="Arial" w:hAnsi="Arial" w:cs="Arial"/>
          <w:sz w:val="24"/>
          <w:szCs w:val="24"/>
          <w:rtl/>
          <w:lang w:bidi="ar-DZ"/>
        </w:rPr>
        <w:t>أحمدي</w:t>
      </w:r>
      <w:proofErr w:type="gramEnd"/>
      <w:r w:rsidRPr="008D4035">
        <w:rPr>
          <w:rFonts w:ascii="Arial" w:hAnsi="Arial" w:cs="Arial"/>
          <w:sz w:val="24"/>
          <w:szCs w:val="24"/>
          <w:rtl/>
          <w:lang w:bidi="ar-DZ"/>
        </w:rPr>
        <w:t>، 2002: 21).</w:t>
      </w:r>
    </w:p>
    <w:p w:rsidR="008D4035" w:rsidRPr="008D4035" w:rsidRDefault="008D4035" w:rsidP="008D4035">
      <w:pPr>
        <w:bidi/>
        <w:spacing w:line="360" w:lineRule="auto"/>
        <w:ind w:left="-1"/>
        <w:jc w:val="lowKashida"/>
        <w:rPr>
          <w:rFonts w:ascii="Arial" w:hAnsi="Arial" w:cs="Arial"/>
          <w:sz w:val="24"/>
          <w:szCs w:val="24"/>
          <w:lang w:bidi="ar-DZ"/>
        </w:rPr>
      </w:pPr>
      <w:r w:rsidRPr="008D4035">
        <w:rPr>
          <w:rFonts w:ascii="Arial" w:hAnsi="Arial" w:cs="Arial" w:hint="cs"/>
          <w:b/>
          <w:bCs/>
          <w:sz w:val="24"/>
          <w:szCs w:val="24"/>
          <w:rtl/>
          <w:lang w:bidi="ar-DZ"/>
        </w:rPr>
        <w:t>2</w:t>
      </w:r>
      <w:r w:rsidRPr="008D4035">
        <w:rPr>
          <w:rFonts w:ascii="Arial" w:hAnsi="Arial" w:cs="Arial"/>
          <w:b/>
          <w:bCs/>
          <w:sz w:val="24"/>
          <w:szCs w:val="24"/>
          <w:rtl/>
          <w:lang w:bidi="ar-DZ"/>
        </w:rPr>
        <w:t>-4:معدل ثبات الفروق الفردية:</w:t>
      </w:r>
      <w:r w:rsidRPr="008D4035">
        <w:rPr>
          <w:rFonts w:ascii="Arial" w:hAnsi="Arial" w:cs="Arial"/>
          <w:sz w:val="24"/>
          <w:szCs w:val="24"/>
          <w:rtl/>
          <w:lang w:bidi="ar-DZ"/>
        </w:rPr>
        <w:t xml:space="preserve"> لا تثبت الفروق الفردية في جميع الصفات بنفس الدرجة، وقد دلت الأبحاث على أن أكثر الفروق ثباتا هي الفروق العقلية والمعرفية، وخاصة بعد مرحلة المراهقة المبكرة، وأن الميول أيضا تظل ثابتة إلى مدى زمن طويل، وأكثر الفروق في السمات الشخصية بمعنى أن الصفات الوراثية تظل نسبيا لمدة طويلة مقارنة مع الصفات الناشئة عن تأثير البيئة والتي تتأثر وتتغير بتغير البيئة المحيطة بالفرد.(زياد بركات،2006: 43).</w:t>
      </w:r>
    </w:p>
    <w:p w:rsidR="008D4035" w:rsidRPr="008D4035" w:rsidRDefault="008D4035" w:rsidP="008D4035">
      <w:pPr>
        <w:bidi/>
        <w:spacing w:line="360" w:lineRule="auto"/>
        <w:ind w:left="-1"/>
        <w:jc w:val="lowKashida"/>
        <w:rPr>
          <w:rFonts w:ascii="Arial" w:hAnsi="Arial" w:cs="Arial"/>
          <w:sz w:val="24"/>
          <w:szCs w:val="24"/>
          <w:rtl/>
          <w:lang w:bidi="ar-DZ"/>
        </w:rPr>
      </w:pPr>
      <w:r w:rsidRPr="008D4035">
        <w:rPr>
          <w:rFonts w:ascii="Arial" w:hAnsi="Arial" w:cs="Arial" w:hint="cs"/>
          <w:b/>
          <w:bCs/>
          <w:sz w:val="24"/>
          <w:szCs w:val="24"/>
          <w:rtl/>
          <w:lang w:bidi="ar-DZ"/>
        </w:rPr>
        <w:t>2</w:t>
      </w:r>
      <w:r w:rsidRPr="008D4035">
        <w:rPr>
          <w:rFonts w:ascii="Arial" w:hAnsi="Arial" w:cs="Arial"/>
          <w:b/>
          <w:bCs/>
          <w:sz w:val="24"/>
          <w:szCs w:val="24"/>
          <w:rtl/>
          <w:lang w:bidi="ar-DZ"/>
        </w:rPr>
        <w:t>-5:التنظيم الهرمي للفروق الفردية:</w:t>
      </w:r>
      <w:r w:rsidRPr="008D4035">
        <w:rPr>
          <w:rFonts w:ascii="Arial" w:hAnsi="Arial" w:cs="Arial"/>
          <w:sz w:val="24"/>
          <w:szCs w:val="24"/>
          <w:rtl/>
          <w:lang w:bidi="ar-DZ"/>
        </w:rPr>
        <w:t xml:space="preserve"> تؤكد البحوث العلمية أن الصفات تنتظم في صورة هرمية حيث يقع في القمة الصفات الأكثر عمومية، يليها الأقل عمومية وتتدرج حتى قاعدة الهرم حيث توجد الصفات الخاصة التي لا تتجاوز الموقف الذي تظهر فيه.</w:t>
      </w:r>
    </w:p>
    <w:p w:rsidR="008D4035" w:rsidRDefault="008D4035" w:rsidP="008D4035">
      <w:pPr>
        <w:bidi/>
        <w:rPr>
          <w:rFonts w:ascii="Arial" w:hAnsi="Arial" w:cs="Arial" w:hint="cs"/>
          <w:sz w:val="24"/>
          <w:szCs w:val="24"/>
          <w:rtl/>
          <w:lang w:bidi="ar-DZ"/>
        </w:rPr>
      </w:pPr>
      <w:r w:rsidRPr="008D4035">
        <w:rPr>
          <w:rFonts w:ascii="Arial" w:hAnsi="Arial" w:cs="Arial" w:hint="cs"/>
          <w:b/>
          <w:bCs/>
          <w:sz w:val="24"/>
          <w:szCs w:val="24"/>
          <w:rtl/>
          <w:lang w:bidi="ar-DZ"/>
        </w:rPr>
        <w:t>2</w:t>
      </w:r>
      <w:r w:rsidRPr="008D4035">
        <w:rPr>
          <w:rFonts w:ascii="Arial" w:hAnsi="Arial" w:cs="Arial"/>
          <w:b/>
          <w:bCs/>
          <w:sz w:val="24"/>
          <w:szCs w:val="24"/>
          <w:rtl/>
          <w:lang w:bidi="ar-DZ"/>
        </w:rPr>
        <w:t>-6:الفروق الفردية ليست أنماطا جامدة:</w:t>
      </w:r>
      <w:r w:rsidRPr="008D4035">
        <w:rPr>
          <w:rFonts w:ascii="Arial" w:hAnsi="Arial" w:cs="Arial"/>
          <w:sz w:val="24"/>
          <w:szCs w:val="24"/>
          <w:rtl/>
          <w:lang w:bidi="ar-DZ"/>
        </w:rPr>
        <w:t xml:space="preserve"> بمعنى أن الفروق الفردية يمكن تغييرها أو تقليصها بواسطة التعليم والتدريب، وتغيير الظروف وشروط البيئة المحيطة، فإذا كان الفرق بين الشخص(أ) والشخص(ب) هو 30° درجة في سمة من السمات فإن هذا الفارق يتقلص عند استخدام الفرد لمواهبه الشخصية وقدراته الكامنة وباستخدام الأساليب العلمية والتربوية وبإكسابه الخبرات المناسبة، فمثلا عند بداية الموسم الدراسي الرياضي للتلاميذ، يقوم المعلم بإجراء اختبارات تشخيصية وقد تظهر أن تلميذ ما يتفوق على الآخر ولكن يمكن بالتدريب والاستمرار في الممارسة أن يتطور اللاعب الثاني ويصبح منافسا له وربما يتفوق عليه</w:t>
      </w:r>
      <w:r>
        <w:rPr>
          <w:rFonts w:ascii="Arial" w:hAnsi="Arial" w:cs="Arial" w:hint="cs"/>
          <w:sz w:val="24"/>
          <w:szCs w:val="24"/>
          <w:rtl/>
          <w:lang w:bidi="ar-DZ"/>
        </w:rPr>
        <w:t xml:space="preserve">. </w:t>
      </w:r>
    </w:p>
    <w:p w:rsidR="00F82AAC" w:rsidRPr="00F82AAC" w:rsidRDefault="00F82AAC" w:rsidP="00F82AAC">
      <w:pPr>
        <w:bidi/>
        <w:spacing w:line="360" w:lineRule="auto"/>
        <w:ind w:left="360"/>
        <w:jc w:val="lowKashida"/>
        <w:rPr>
          <w:rFonts w:ascii="Arial" w:hAnsi="Arial" w:cs="Arial"/>
          <w:b/>
          <w:bCs/>
          <w:sz w:val="24"/>
          <w:szCs w:val="24"/>
          <w:lang w:bidi="ar-DZ"/>
        </w:rPr>
      </w:pPr>
      <w:r w:rsidRPr="00F82AAC">
        <w:rPr>
          <w:rFonts w:ascii="Arial" w:hAnsi="Arial" w:cs="Arial" w:hint="cs"/>
          <w:b/>
          <w:bCs/>
          <w:sz w:val="24"/>
          <w:szCs w:val="24"/>
          <w:rtl/>
          <w:lang w:bidi="ar-DZ"/>
        </w:rPr>
        <w:t xml:space="preserve">3. </w:t>
      </w:r>
      <w:r w:rsidRPr="00F82AAC">
        <w:rPr>
          <w:rFonts w:ascii="Arial" w:hAnsi="Arial" w:cs="Arial"/>
          <w:b/>
          <w:bCs/>
          <w:sz w:val="24"/>
          <w:szCs w:val="24"/>
          <w:rtl/>
          <w:lang w:bidi="ar-DZ"/>
        </w:rPr>
        <w:t xml:space="preserve">أهمية دراسة الفروق الفردية: </w:t>
      </w:r>
    </w:p>
    <w:p w:rsidR="00F82AAC" w:rsidRPr="00F82AAC" w:rsidRDefault="00F82AAC" w:rsidP="00F82AAC">
      <w:pPr>
        <w:bidi/>
        <w:spacing w:line="360" w:lineRule="auto"/>
        <w:ind w:left="360"/>
        <w:jc w:val="lowKashida"/>
        <w:rPr>
          <w:rFonts w:ascii="Arial" w:hAnsi="Arial" w:cs="Arial"/>
          <w:sz w:val="24"/>
          <w:szCs w:val="24"/>
          <w:rtl/>
          <w:lang w:bidi="ar-DZ"/>
        </w:rPr>
      </w:pPr>
      <w:r w:rsidRPr="00F82AAC">
        <w:rPr>
          <w:rFonts w:ascii="Arial" w:hAnsi="Arial" w:cs="Arial"/>
          <w:sz w:val="24"/>
          <w:szCs w:val="24"/>
          <w:rtl/>
          <w:lang w:bidi="ar-DZ"/>
        </w:rPr>
        <w:t>-تساعد في التعرف على الاستعدادات الكامنة لدى</w:t>
      </w:r>
      <w:r w:rsidRPr="00F82AAC">
        <w:rPr>
          <w:rFonts w:ascii="Arial" w:hAnsi="Arial" w:cs="Arial"/>
          <w:sz w:val="24"/>
          <w:szCs w:val="24"/>
          <w:lang w:bidi="ar-DZ"/>
        </w:rPr>
        <w:t xml:space="preserve"> </w:t>
      </w:r>
      <w:r w:rsidRPr="00F82AAC">
        <w:rPr>
          <w:rFonts w:ascii="Arial" w:hAnsi="Arial" w:cs="Arial"/>
          <w:sz w:val="24"/>
          <w:szCs w:val="24"/>
          <w:rtl/>
          <w:lang w:bidi="ar-DZ"/>
        </w:rPr>
        <w:t xml:space="preserve">أفراد الفئات </w:t>
      </w:r>
      <w:proofErr w:type="gramStart"/>
      <w:r w:rsidRPr="00F82AAC">
        <w:rPr>
          <w:rFonts w:ascii="Arial" w:hAnsi="Arial" w:cs="Arial"/>
          <w:sz w:val="24"/>
          <w:szCs w:val="24"/>
          <w:rtl/>
          <w:lang w:bidi="ar-DZ"/>
        </w:rPr>
        <w:t>الخاصة</w:t>
      </w:r>
      <w:proofErr w:type="gramEnd"/>
      <w:r w:rsidRPr="00F82AAC">
        <w:rPr>
          <w:rFonts w:ascii="Arial" w:hAnsi="Arial" w:cs="Arial"/>
          <w:sz w:val="24"/>
          <w:szCs w:val="24"/>
          <w:rtl/>
          <w:lang w:bidi="ar-DZ"/>
        </w:rPr>
        <w:t xml:space="preserve"> ومن ثم التركيز عليها ومراعاتها.</w:t>
      </w:r>
    </w:p>
    <w:p w:rsidR="00F82AAC" w:rsidRPr="00F82AAC" w:rsidRDefault="00F82AAC" w:rsidP="00F82AAC">
      <w:pPr>
        <w:bidi/>
        <w:spacing w:line="360" w:lineRule="auto"/>
        <w:ind w:left="360"/>
        <w:jc w:val="lowKashida"/>
        <w:rPr>
          <w:rFonts w:ascii="Arial" w:hAnsi="Arial" w:cs="Arial"/>
          <w:sz w:val="24"/>
          <w:szCs w:val="24"/>
          <w:rtl/>
          <w:lang w:bidi="ar-DZ"/>
        </w:rPr>
      </w:pPr>
      <w:r w:rsidRPr="00F82AAC">
        <w:rPr>
          <w:rFonts w:ascii="Arial" w:hAnsi="Arial" w:cs="Arial"/>
          <w:sz w:val="24"/>
          <w:szCs w:val="24"/>
          <w:rtl/>
          <w:lang w:bidi="ar-DZ"/>
        </w:rPr>
        <w:t>-تساعد المعلم والقائمين على التعليم على تكييف المناهج وطرق وأدوات وأهداف التدريس بما يراعي استعدادات وقدرات التلاميذ وحاجاتهم الأساسية في كل مرحلة من مراحل التعليم.</w:t>
      </w:r>
    </w:p>
    <w:p w:rsidR="00F82AAC" w:rsidRPr="00F82AAC" w:rsidRDefault="00F82AAC" w:rsidP="00F82AAC">
      <w:pPr>
        <w:bidi/>
        <w:spacing w:line="360" w:lineRule="auto"/>
        <w:ind w:left="360"/>
        <w:jc w:val="lowKashida"/>
        <w:rPr>
          <w:rFonts w:ascii="Arial" w:hAnsi="Arial" w:cs="Arial"/>
          <w:sz w:val="24"/>
          <w:szCs w:val="24"/>
          <w:rtl/>
          <w:lang w:bidi="ar-DZ"/>
        </w:rPr>
      </w:pPr>
      <w:r w:rsidRPr="00F82AAC">
        <w:rPr>
          <w:rFonts w:ascii="Arial" w:hAnsi="Arial" w:cs="Arial"/>
          <w:sz w:val="24"/>
          <w:szCs w:val="24"/>
          <w:rtl/>
          <w:lang w:bidi="ar-DZ"/>
        </w:rPr>
        <w:lastRenderedPageBreak/>
        <w:t>-</w:t>
      </w:r>
      <w:proofErr w:type="gramStart"/>
      <w:r w:rsidRPr="00F82AAC">
        <w:rPr>
          <w:rFonts w:ascii="Arial" w:hAnsi="Arial" w:cs="Arial"/>
          <w:sz w:val="24"/>
          <w:szCs w:val="24"/>
          <w:rtl/>
          <w:lang w:bidi="ar-DZ"/>
        </w:rPr>
        <w:t>تساعد</w:t>
      </w:r>
      <w:proofErr w:type="gramEnd"/>
      <w:r w:rsidRPr="00F82AAC">
        <w:rPr>
          <w:rFonts w:ascii="Arial" w:hAnsi="Arial" w:cs="Arial"/>
          <w:sz w:val="24"/>
          <w:szCs w:val="24"/>
          <w:rtl/>
          <w:lang w:bidi="ar-DZ"/>
        </w:rPr>
        <w:t xml:space="preserve"> على فهم وإبراز ما لدى التلاميذ من قدرات واستعدادات وميول دراسية أو مهنية مما يساعد على توجيههم توجيها يتناسب معهم.</w:t>
      </w:r>
    </w:p>
    <w:p w:rsidR="00F82AAC" w:rsidRPr="00F82AAC" w:rsidRDefault="00F82AAC" w:rsidP="00F82AAC">
      <w:pPr>
        <w:bidi/>
        <w:spacing w:line="360" w:lineRule="auto"/>
        <w:ind w:left="360"/>
        <w:jc w:val="lowKashida"/>
        <w:rPr>
          <w:rFonts w:ascii="Arial" w:hAnsi="Arial" w:cs="Arial"/>
          <w:sz w:val="24"/>
          <w:szCs w:val="24"/>
          <w:rtl/>
          <w:lang w:bidi="ar-DZ"/>
        </w:rPr>
      </w:pPr>
      <w:r w:rsidRPr="00F82AAC">
        <w:rPr>
          <w:rFonts w:ascii="Arial" w:hAnsi="Arial" w:cs="Arial"/>
          <w:sz w:val="24"/>
          <w:szCs w:val="24"/>
          <w:rtl/>
          <w:lang w:bidi="ar-DZ"/>
        </w:rPr>
        <w:t>-يساعد على الاختيار السليم للفرد ووضعه في المكان المناسب له.</w:t>
      </w:r>
    </w:p>
    <w:p w:rsidR="00F82AAC" w:rsidRDefault="00F82AAC" w:rsidP="00F82AAC">
      <w:pPr>
        <w:bidi/>
        <w:spacing w:line="360" w:lineRule="auto"/>
        <w:ind w:left="360"/>
        <w:jc w:val="lowKashida"/>
        <w:rPr>
          <w:rFonts w:ascii="Arial" w:hAnsi="Arial" w:cs="Arial" w:hint="cs"/>
          <w:sz w:val="24"/>
          <w:szCs w:val="24"/>
          <w:rtl/>
          <w:lang w:bidi="ar-DZ"/>
        </w:rPr>
      </w:pPr>
      <w:r w:rsidRPr="00F82AAC">
        <w:rPr>
          <w:rFonts w:ascii="Arial" w:hAnsi="Arial" w:cs="Arial"/>
          <w:sz w:val="24"/>
          <w:szCs w:val="24"/>
          <w:rtl/>
          <w:lang w:bidi="ar-DZ"/>
        </w:rPr>
        <w:t xml:space="preserve">- تساعد في التعامل مع الأفراد </w:t>
      </w:r>
      <w:proofErr w:type="gramStart"/>
      <w:r w:rsidRPr="00F82AAC">
        <w:rPr>
          <w:rFonts w:ascii="Arial" w:hAnsi="Arial" w:cs="Arial"/>
          <w:sz w:val="24"/>
          <w:szCs w:val="24"/>
          <w:rtl/>
          <w:lang w:bidi="ar-DZ"/>
        </w:rPr>
        <w:t>كل</w:t>
      </w:r>
      <w:proofErr w:type="gramEnd"/>
      <w:r w:rsidRPr="00F82AAC">
        <w:rPr>
          <w:rFonts w:ascii="Arial" w:hAnsi="Arial" w:cs="Arial"/>
          <w:sz w:val="24"/>
          <w:szCs w:val="24"/>
          <w:rtl/>
          <w:lang w:bidi="ar-DZ"/>
        </w:rPr>
        <w:t xml:space="preserve"> وفق سماته المميزة له</w:t>
      </w:r>
      <w:r w:rsidRPr="00F82AAC">
        <w:rPr>
          <w:rFonts w:ascii="Arial" w:hAnsi="Arial" w:cs="Arial" w:hint="cs"/>
          <w:sz w:val="24"/>
          <w:szCs w:val="24"/>
          <w:rtl/>
          <w:lang w:bidi="ar-DZ"/>
        </w:rPr>
        <w:t>.</w:t>
      </w:r>
    </w:p>
    <w:p w:rsidR="00F82AAC" w:rsidRDefault="00552040" w:rsidP="00552040">
      <w:pPr>
        <w:bidi/>
        <w:spacing w:line="360" w:lineRule="auto"/>
        <w:ind w:left="-1"/>
        <w:jc w:val="lowKashida"/>
        <w:rPr>
          <w:rFonts w:ascii="Arial" w:hAnsi="Arial" w:cs="Arial" w:hint="cs"/>
          <w:b/>
          <w:bCs/>
          <w:sz w:val="24"/>
          <w:szCs w:val="24"/>
          <w:rtl/>
          <w:lang w:bidi="ar-DZ"/>
        </w:rPr>
      </w:pPr>
      <w:r>
        <w:rPr>
          <w:rFonts w:ascii="Arial" w:hAnsi="Arial" w:cs="Arial" w:hint="cs"/>
          <w:b/>
          <w:bCs/>
          <w:sz w:val="24"/>
          <w:szCs w:val="24"/>
          <w:rtl/>
          <w:lang w:bidi="ar-DZ"/>
        </w:rPr>
        <w:t xml:space="preserve">4. </w:t>
      </w:r>
      <w:proofErr w:type="gramStart"/>
      <w:r>
        <w:rPr>
          <w:rFonts w:ascii="Arial" w:hAnsi="Arial" w:cs="Arial" w:hint="cs"/>
          <w:b/>
          <w:bCs/>
          <w:sz w:val="24"/>
          <w:szCs w:val="24"/>
          <w:rtl/>
          <w:lang w:bidi="ar-DZ"/>
        </w:rPr>
        <w:t>تعريف</w:t>
      </w:r>
      <w:proofErr w:type="gramEnd"/>
      <w:r>
        <w:rPr>
          <w:rFonts w:ascii="Arial" w:hAnsi="Arial" w:cs="Arial" w:hint="cs"/>
          <w:b/>
          <w:bCs/>
          <w:sz w:val="24"/>
          <w:szCs w:val="24"/>
          <w:rtl/>
          <w:lang w:bidi="ar-DZ"/>
        </w:rPr>
        <w:t xml:space="preserve"> تربية الاختيارات: </w:t>
      </w:r>
    </w:p>
    <w:p w:rsidR="00552040" w:rsidRPr="00552040" w:rsidRDefault="00552040" w:rsidP="00552040">
      <w:pPr>
        <w:bidi/>
        <w:spacing w:line="360" w:lineRule="auto"/>
        <w:jc w:val="lowKashida"/>
        <w:rPr>
          <w:rFonts w:ascii="Arial" w:hAnsi="Arial" w:cs="Arial" w:hint="cs"/>
          <w:color w:val="363636"/>
          <w:sz w:val="24"/>
          <w:szCs w:val="24"/>
          <w:shd w:val="clear" w:color="auto" w:fill="FFFFFF"/>
          <w:rtl/>
        </w:rPr>
      </w:pPr>
      <w:r w:rsidRPr="00552040">
        <w:rPr>
          <w:rFonts w:ascii="Arial" w:hAnsi="Arial" w:cs="Arial"/>
          <w:color w:val="363636"/>
          <w:sz w:val="24"/>
          <w:szCs w:val="24"/>
          <w:shd w:val="clear" w:color="auto" w:fill="FFFFFF"/>
          <w:rtl/>
        </w:rPr>
        <w:t xml:space="preserve">وتعرّف تربية الاختيار بأنها مجموعة أنشطة أو إجراءات عملية تربوية فردية أو جماعية تسمح للطلبة ببناء مشروع دراسي أو مهني، من خلال تطوير قدراتهم ومعارفهم واتجاهاتهم </w:t>
      </w:r>
      <w:proofErr w:type="spellStart"/>
      <w:r w:rsidRPr="00552040">
        <w:rPr>
          <w:rFonts w:ascii="Arial" w:hAnsi="Arial" w:cs="Arial"/>
          <w:color w:val="363636"/>
          <w:sz w:val="24"/>
          <w:szCs w:val="24"/>
          <w:shd w:val="clear" w:color="auto" w:fill="FFFFFF"/>
          <w:rtl/>
        </w:rPr>
        <w:t>ودافعيتهم</w:t>
      </w:r>
      <w:proofErr w:type="spellEnd"/>
      <w:r w:rsidRPr="00552040">
        <w:rPr>
          <w:rFonts w:ascii="Arial" w:hAnsi="Arial" w:cs="Arial"/>
          <w:color w:val="363636"/>
          <w:sz w:val="24"/>
          <w:szCs w:val="24"/>
          <w:shd w:val="clear" w:color="auto" w:fill="FFFFFF"/>
          <w:rtl/>
        </w:rPr>
        <w:t>، وتنمية المفاهيم الضرورية التي تسمح لهم بالقيام باختيارات دراسية ومهنية مناسبة وناضجة مع التخطيط العلمي والموضوعي للوصول إليها وتحقيقها (</w:t>
      </w:r>
      <w:proofErr w:type="spellStart"/>
      <w:r w:rsidRPr="00552040">
        <w:rPr>
          <w:rFonts w:ascii="Arial" w:hAnsi="Arial" w:cs="Arial"/>
          <w:color w:val="363636"/>
          <w:sz w:val="24"/>
          <w:szCs w:val="24"/>
          <w:shd w:val="clear" w:color="auto" w:fill="FFFFFF"/>
          <w:rtl/>
        </w:rPr>
        <w:t>علاقي</w:t>
      </w:r>
      <w:proofErr w:type="spellEnd"/>
      <w:r w:rsidRPr="00552040">
        <w:rPr>
          <w:rFonts w:ascii="Arial" w:hAnsi="Arial" w:cs="Arial"/>
          <w:color w:val="363636"/>
          <w:sz w:val="24"/>
          <w:szCs w:val="24"/>
          <w:shd w:val="clear" w:color="auto" w:fill="FFFFFF"/>
          <w:rtl/>
        </w:rPr>
        <w:t>،2013 ).</w:t>
      </w:r>
    </w:p>
    <w:p w:rsidR="00F82AAC" w:rsidRPr="00552040" w:rsidRDefault="00552040" w:rsidP="00552040">
      <w:pPr>
        <w:bidi/>
        <w:spacing w:line="360" w:lineRule="auto"/>
        <w:rPr>
          <w:rFonts w:ascii="Arial" w:hAnsi="Arial" w:cs="Arial"/>
          <w:b/>
          <w:bCs/>
          <w:color w:val="363636"/>
          <w:sz w:val="24"/>
          <w:szCs w:val="24"/>
          <w:shd w:val="clear" w:color="auto" w:fill="FFFFFF"/>
          <w:rtl/>
        </w:rPr>
      </w:pPr>
      <w:r>
        <w:rPr>
          <w:rFonts w:ascii="Arial" w:hAnsi="Arial" w:cs="Arial" w:hint="cs"/>
          <w:b/>
          <w:bCs/>
          <w:color w:val="363636"/>
          <w:sz w:val="24"/>
          <w:szCs w:val="24"/>
          <w:shd w:val="clear" w:color="auto" w:fill="FFFFFF"/>
          <w:rtl/>
        </w:rPr>
        <w:t xml:space="preserve">5, </w:t>
      </w:r>
      <w:r w:rsidR="00F82AAC" w:rsidRPr="00552040">
        <w:rPr>
          <w:rFonts w:ascii="Arial" w:hAnsi="Arial" w:cs="Arial"/>
          <w:b/>
          <w:bCs/>
          <w:color w:val="363636"/>
          <w:sz w:val="24"/>
          <w:szCs w:val="24"/>
          <w:shd w:val="clear" w:color="auto" w:fill="FFFFFF"/>
          <w:rtl/>
        </w:rPr>
        <w:t>أنشطة تربية الاختيارات :</w:t>
      </w:r>
      <w:r w:rsidR="00F82AAC" w:rsidRPr="00552040">
        <w:rPr>
          <w:rFonts w:ascii="Arial" w:hAnsi="Arial" w:cs="Arial"/>
          <w:color w:val="363636"/>
          <w:sz w:val="24"/>
          <w:szCs w:val="24"/>
        </w:rPr>
        <w:br/>
      </w:r>
      <w:r w:rsidR="00F82AAC" w:rsidRPr="00552040">
        <w:rPr>
          <w:rFonts w:ascii="Arial" w:hAnsi="Arial" w:cs="Arial"/>
          <w:color w:val="363636"/>
          <w:sz w:val="24"/>
          <w:szCs w:val="24"/>
          <w:shd w:val="clear" w:color="auto" w:fill="FFFFFF"/>
          <w:rtl/>
        </w:rPr>
        <w:t>نلاحظ أن فكرة تربية الخيارات عملية يشترك فيها المهتمون بالتربية والأخصائيون التربويون والمهنيون بهدف جعل التلاميذ قادرين على القيام باختيارات صائبة من خلال بناء تكوينات ذاتية مهنية تتناسب مع قدراتهم وطموحاتهم المهنية، وأن الخاصية الإجرائية للمشروع الشخصي المدرسي والمهني تترجم على أنها مجموعة من النشاطات تسمح للطالب باتخاذ القرارات التي تحدد تطوره المدرسي والمهني، وتتمثل هذه النشاطات في قيام أخصائي التوجيه المدرسي والمهني بتصميم مجموعة من الأنشطة التي تدفع الطالب إلى تطوير قدرته على التوجيه وتحديد مستقبله بكل مسؤولية واستقلالية. وهذه النشاطات تتمثل في:</w:t>
      </w:r>
    </w:p>
    <w:p w:rsidR="00F82AAC" w:rsidRPr="00552040" w:rsidRDefault="00F82AAC" w:rsidP="00F82AAC">
      <w:pPr>
        <w:bidi/>
        <w:spacing w:line="360" w:lineRule="auto"/>
        <w:rPr>
          <w:rFonts w:ascii="Arial" w:hAnsi="Arial" w:cs="Arial"/>
          <w:color w:val="363636"/>
          <w:sz w:val="24"/>
          <w:szCs w:val="24"/>
          <w:shd w:val="clear" w:color="auto" w:fill="FFFFFF"/>
          <w:rtl/>
        </w:rPr>
      </w:pPr>
      <w:r w:rsidRPr="00552040">
        <w:rPr>
          <w:rFonts w:ascii="Arial" w:hAnsi="Arial" w:cs="Arial"/>
          <w:color w:val="363636"/>
          <w:sz w:val="24"/>
          <w:szCs w:val="24"/>
          <w:shd w:val="clear" w:color="auto" w:fill="FFFFFF"/>
        </w:rPr>
        <w:t xml:space="preserve"> </w:t>
      </w:r>
      <w:r w:rsidRPr="00552040">
        <w:rPr>
          <w:rFonts w:ascii="Arial" w:hAnsi="Arial" w:cs="Arial"/>
          <w:b/>
          <w:bCs/>
          <w:color w:val="363636"/>
          <w:sz w:val="24"/>
          <w:szCs w:val="24"/>
          <w:shd w:val="clear" w:color="auto" w:fill="FFFFFF"/>
          <w:rtl/>
        </w:rPr>
        <w:t xml:space="preserve">-إعلام : </w:t>
      </w:r>
      <w:r w:rsidRPr="00552040">
        <w:rPr>
          <w:rFonts w:ascii="Arial" w:hAnsi="Arial" w:cs="Arial"/>
          <w:color w:val="363636"/>
          <w:sz w:val="24"/>
          <w:szCs w:val="24"/>
          <w:shd w:val="clear" w:color="auto" w:fill="FFFFFF"/>
          <w:rtl/>
        </w:rPr>
        <w:t>من خلال إعطاء الطالب معلومات فعلية وموضوعية حول أنفسهم، وحول العالم المدرسي والمهني، ومن خلال الزيارات الميدانية الهادفة لتَّعرف على سوق العمل، والاستفادة من خدمات غرفة التوجيه المهني، ومعرفة مصادر المعلومات والقدرة على ترتيبها حسب الأهمية والتعامل معها، والبحث عن مصادر خارج فضاء المدرسة .</w:t>
      </w:r>
    </w:p>
    <w:p w:rsidR="00F82AAC" w:rsidRPr="00552040" w:rsidRDefault="00F82AAC" w:rsidP="00F82AAC">
      <w:pPr>
        <w:bidi/>
        <w:spacing w:line="360" w:lineRule="auto"/>
        <w:rPr>
          <w:rFonts w:ascii="Arial" w:hAnsi="Arial" w:cs="Arial"/>
          <w:color w:val="363636"/>
          <w:sz w:val="24"/>
          <w:szCs w:val="24"/>
          <w:shd w:val="clear" w:color="auto" w:fill="FFFFFF"/>
          <w:rtl/>
        </w:rPr>
      </w:pPr>
      <w:r w:rsidRPr="00552040">
        <w:rPr>
          <w:rFonts w:ascii="Arial" w:hAnsi="Arial" w:cs="Arial"/>
          <w:color w:val="363636"/>
          <w:sz w:val="24"/>
          <w:szCs w:val="24"/>
          <w:shd w:val="clear" w:color="auto" w:fill="FFFFFF"/>
        </w:rPr>
        <w:t> </w:t>
      </w:r>
      <w:r w:rsidRPr="00552040">
        <w:rPr>
          <w:rFonts w:ascii="Arial" w:hAnsi="Arial" w:cs="Arial"/>
          <w:b/>
          <w:bCs/>
          <w:color w:val="363636"/>
          <w:sz w:val="24"/>
          <w:szCs w:val="24"/>
          <w:shd w:val="clear" w:color="auto" w:fill="FFFFFF"/>
          <w:rtl/>
        </w:rPr>
        <w:t xml:space="preserve">-التقييم : </w:t>
      </w:r>
      <w:r w:rsidRPr="00552040">
        <w:rPr>
          <w:rFonts w:ascii="Arial" w:hAnsi="Arial" w:cs="Arial"/>
          <w:color w:val="363636"/>
          <w:sz w:val="24"/>
          <w:szCs w:val="24"/>
          <w:shd w:val="clear" w:color="auto" w:fill="FFFFFF"/>
          <w:rtl/>
        </w:rPr>
        <w:t>ويتم فيها تدريب الطالب على إعطاء حكم تشخيصي حول التوافق بين قدراته وإمكاناته حول خياراته، وذلك من خلال بناء الملف المهني والذي يساعده على عرض قدراته وإمكاناته من خلال جمع البيانات والمعلومات الشخصية التي تعكس مهاراته الفكرية .</w:t>
      </w:r>
      <w:r w:rsidRPr="00552040">
        <w:rPr>
          <w:rFonts w:ascii="Arial" w:hAnsi="Arial" w:cs="Arial"/>
          <w:color w:val="363636"/>
          <w:sz w:val="24"/>
          <w:szCs w:val="24"/>
        </w:rPr>
        <w:br/>
      </w:r>
      <w:r w:rsidRPr="00552040">
        <w:rPr>
          <w:rFonts w:ascii="Arial" w:hAnsi="Arial" w:cs="Arial"/>
          <w:b/>
          <w:bCs/>
          <w:color w:val="363636"/>
          <w:sz w:val="24"/>
          <w:szCs w:val="24"/>
          <w:shd w:val="clear" w:color="auto" w:fill="FFFFFF"/>
          <w:rtl/>
        </w:rPr>
        <w:t>-المشورة:</w:t>
      </w:r>
      <w:r w:rsidRPr="00552040">
        <w:rPr>
          <w:rFonts w:ascii="Arial" w:hAnsi="Arial" w:cs="Arial"/>
          <w:color w:val="363636"/>
          <w:sz w:val="24"/>
          <w:szCs w:val="24"/>
          <w:shd w:val="clear" w:color="auto" w:fill="FFFFFF"/>
          <w:rtl/>
        </w:rPr>
        <w:t xml:space="preserve"> ويتم فيها تقديم مقترحات للطالب اعتمادا على التجارب والمعلومات التي تم جمعها من المجتمع أو الممارسة الميدانية من خلال استضافة أصحاب المهن والحرف، أو عرض أفلام تعليمية تتعلق بمهارات العمل أو المهام والمسميات الوظيفية للعمل، وتقديم الاستشارات المهنية المتعلقة بالمواد الدراسية والفرص الوظيفية المتاحة .</w:t>
      </w:r>
      <w:r w:rsidRPr="00552040">
        <w:rPr>
          <w:rFonts w:ascii="Arial" w:hAnsi="Arial" w:cs="Arial"/>
          <w:color w:val="363636"/>
          <w:sz w:val="24"/>
          <w:szCs w:val="24"/>
        </w:rPr>
        <w:br/>
      </w:r>
      <w:r w:rsidRPr="00552040">
        <w:rPr>
          <w:rFonts w:ascii="Arial" w:hAnsi="Arial" w:cs="Arial"/>
          <w:color w:val="363636"/>
          <w:sz w:val="24"/>
          <w:szCs w:val="24"/>
          <w:shd w:val="clear" w:color="auto" w:fill="FFFFFF"/>
        </w:rPr>
        <w:t xml:space="preserve"> </w:t>
      </w:r>
      <w:r w:rsidRPr="00552040">
        <w:rPr>
          <w:rFonts w:ascii="Arial" w:hAnsi="Arial" w:cs="Arial"/>
          <w:b/>
          <w:bCs/>
          <w:color w:val="363636"/>
          <w:sz w:val="24"/>
          <w:szCs w:val="24"/>
          <w:shd w:val="clear" w:color="auto" w:fill="FFFFFF"/>
          <w:rtl/>
        </w:rPr>
        <w:t xml:space="preserve">-الإرشاد: </w:t>
      </w:r>
      <w:r w:rsidRPr="00552040">
        <w:rPr>
          <w:rFonts w:ascii="Arial" w:hAnsi="Arial" w:cs="Arial"/>
          <w:color w:val="363636"/>
          <w:sz w:val="24"/>
          <w:szCs w:val="24"/>
          <w:shd w:val="clear" w:color="auto" w:fill="FFFFFF"/>
          <w:rtl/>
        </w:rPr>
        <w:t>ويهدف إلى مساعدة الطالب على الكشف والتعبير عن أفكاره وإحساسه المتعلق بوضعه الحالي والإمكانات المتاحة له، وذلك بتفعيل حصص التوعية، وشرح الموضوعات المتعلقة بكتاب مسارك المهني. هذا بالإضافة إلى تصميم جلسات الإرشاد الفردي والجمعي .</w:t>
      </w:r>
      <w:r w:rsidRPr="00552040">
        <w:rPr>
          <w:rFonts w:ascii="Arial" w:hAnsi="Arial" w:cs="Arial"/>
          <w:color w:val="363636"/>
          <w:sz w:val="24"/>
          <w:szCs w:val="24"/>
        </w:rPr>
        <w:br/>
      </w:r>
      <w:r w:rsidRPr="00552040">
        <w:rPr>
          <w:rFonts w:ascii="Arial" w:hAnsi="Arial" w:cs="Arial"/>
          <w:b/>
          <w:bCs/>
          <w:color w:val="363636"/>
          <w:sz w:val="24"/>
          <w:szCs w:val="24"/>
          <w:shd w:val="clear" w:color="auto" w:fill="FFFFFF"/>
          <w:rtl/>
        </w:rPr>
        <w:t xml:space="preserve">- تربية المشاريع: </w:t>
      </w:r>
      <w:r w:rsidRPr="00552040">
        <w:rPr>
          <w:rFonts w:ascii="Arial" w:hAnsi="Arial" w:cs="Arial"/>
          <w:color w:val="363636"/>
          <w:sz w:val="24"/>
          <w:szCs w:val="24"/>
          <w:shd w:val="clear" w:color="auto" w:fill="FFFFFF"/>
          <w:rtl/>
        </w:rPr>
        <w:t>ويتم فيها وضع برامج تربوية مهنية تسمح للمشاركين بتطوير قدراتهم والأدوات المعرفية اللازمة للاختيارات الدراسية والمهنية وتحديد الخطة المناسبة لتحقيقها، ومن تلك البرامج التي يشرف عليها المركز الوطني للتوجيه المهني:</w:t>
      </w:r>
      <w:r w:rsidRPr="00552040">
        <w:rPr>
          <w:rFonts w:ascii="Arial" w:hAnsi="Arial" w:cs="Arial"/>
          <w:color w:val="363636"/>
          <w:sz w:val="24"/>
          <w:szCs w:val="24"/>
        </w:rPr>
        <w:br/>
      </w:r>
      <w:r w:rsidRPr="00552040">
        <w:rPr>
          <w:rFonts w:ascii="Arial" w:hAnsi="Arial" w:cs="Arial"/>
          <w:b/>
          <w:bCs/>
          <w:color w:val="363636"/>
          <w:sz w:val="24"/>
          <w:szCs w:val="24"/>
          <w:shd w:val="clear" w:color="auto" w:fill="FFFFFF"/>
          <w:rtl/>
        </w:rPr>
        <w:t xml:space="preserve">-1- برنامج رواد تكاتف: </w:t>
      </w:r>
      <w:r w:rsidRPr="00552040">
        <w:rPr>
          <w:rFonts w:ascii="Arial" w:hAnsi="Arial" w:cs="Arial"/>
          <w:color w:val="363636"/>
          <w:sz w:val="24"/>
          <w:szCs w:val="24"/>
          <w:shd w:val="clear" w:color="auto" w:fill="FFFFFF"/>
          <w:rtl/>
        </w:rPr>
        <w:t>والذي يهدف إلى تأهيل الطلبة المتميزين لأدوار ريادية تسهم إسهاما كبيرا في بناء المستقبل .</w:t>
      </w:r>
      <w:r w:rsidRPr="00552040">
        <w:rPr>
          <w:rFonts w:ascii="Arial" w:hAnsi="Arial" w:cs="Arial"/>
          <w:color w:val="363636"/>
          <w:sz w:val="24"/>
          <w:szCs w:val="24"/>
        </w:rPr>
        <w:br/>
      </w:r>
      <w:r w:rsidRPr="00552040">
        <w:rPr>
          <w:rFonts w:ascii="Arial" w:hAnsi="Arial" w:cs="Arial"/>
          <w:b/>
          <w:bCs/>
          <w:color w:val="363636"/>
          <w:sz w:val="24"/>
          <w:szCs w:val="24"/>
          <w:shd w:val="clear" w:color="auto" w:fill="FFFFFF"/>
          <w:rtl/>
        </w:rPr>
        <w:t>-2- برنامج غايته:</w:t>
      </w:r>
      <w:r w:rsidRPr="00552040">
        <w:rPr>
          <w:rFonts w:ascii="Arial" w:hAnsi="Arial" w:cs="Arial"/>
          <w:color w:val="363636"/>
          <w:sz w:val="24"/>
          <w:szCs w:val="24"/>
          <w:shd w:val="clear" w:color="auto" w:fill="FFFFFF"/>
          <w:rtl/>
        </w:rPr>
        <w:t xml:space="preserve"> والذي يهدف إلى تنمية الوعي المهني من خلال تنمية مهارات الطلبة للتخطيط لمستقبل مهني ناجح، وتعزيز مفهوم العمل الريادي والابتكار بهدف تأهيلهم لتأسيس مشاريع وشركات </w:t>
      </w:r>
      <w:proofErr w:type="gramStart"/>
      <w:r w:rsidRPr="00552040">
        <w:rPr>
          <w:rFonts w:ascii="Arial" w:hAnsi="Arial" w:cs="Arial"/>
          <w:color w:val="363636"/>
          <w:sz w:val="24"/>
          <w:szCs w:val="24"/>
          <w:shd w:val="clear" w:color="auto" w:fill="FFFFFF"/>
          <w:rtl/>
        </w:rPr>
        <w:t>ذاتية .</w:t>
      </w:r>
      <w:proofErr w:type="gramEnd"/>
      <w:r w:rsidRPr="00552040">
        <w:rPr>
          <w:rFonts w:ascii="Arial" w:hAnsi="Arial" w:cs="Arial"/>
          <w:color w:val="363636"/>
          <w:sz w:val="24"/>
          <w:szCs w:val="24"/>
        </w:rPr>
        <w:br/>
      </w:r>
      <w:r w:rsidRPr="00552040">
        <w:rPr>
          <w:rFonts w:ascii="Arial" w:hAnsi="Arial" w:cs="Arial"/>
          <w:b/>
          <w:bCs/>
          <w:color w:val="363636"/>
          <w:sz w:val="24"/>
          <w:szCs w:val="24"/>
          <w:shd w:val="clear" w:color="auto" w:fill="FFFFFF"/>
          <w:rtl/>
        </w:rPr>
        <w:t xml:space="preserve">-3- برنامج انطلاقة: </w:t>
      </w:r>
      <w:r w:rsidRPr="00552040">
        <w:rPr>
          <w:rFonts w:ascii="Arial" w:hAnsi="Arial" w:cs="Arial"/>
          <w:color w:val="363636"/>
          <w:sz w:val="24"/>
          <w:szCs w:val="24"/>
          <w:shd w:val="clear" w:color="auto" w:fill="FFFFFF"/>
          <w:rtl/>
        </w:rPr>
        <w:t xml:space="preserve">ويهدف إلى تشجيع الطلاب على التفكير الإبداعي وإكسابهم مهارات ريادية من خلال تأسيس مشاريعهم التجارية، واكتسابهم العديد من المفاهيم العلمية والعملية عن العمل الحر و </w:t>
      </w:r>
      <w:proofErr w:type="spellStart"/>
      <w:r w:rsidRPr="00552040">
        <w:rPr>
          <w:rFonts w:ascii="Arial" w:hAnsi="Arial" w:cs="Arial"/>
          <w:color w:val="363636"/>
          <w:sz w:val="24"/>
          <w:szCs w:val="24"/>
          <w:shd w:val="clear" w:color="auto" w:fill="FFFFFF"/>
          <w:rtl/>
        </w:rPr>
        <w:t>ريادة</w:t>
      </w:r>
      <w:proofErr w:type="spellEnd"/>
      <w:r w:rsidRPr="00552040">
        <w:rPr>
          <w:rFonts w:ascii="Arial" w:hAnsi="Arial" w:cs="Arial"/>
          <w:color w:val="363636"/>
          <w:sz w:val="24"/>
          <w:szCs w:val="24"/>
          <w:shd w:val="clear" w:color="auto" w:fill="FFFFFF"/>
          <w:rtl/>
        </w:rPr>
        <w:t xml:space="preserve"> الأعمال لاكتساب المهارات اللازمة للانخراط في سوق </w:t>
      </w:r>
      <w:proofErr w:type="gramStart"/>
      <w:r w:rsidRPr="00552040">
        <w:rPr>
          <w:rFonts w:ascii="Arial" w:hAnsi="Arial" w:cs="Arial"/>
          <w:color w:val="363636"/>
          <w:sz w:val="24"/>
          <w:szCs w:val="24"/>
          <w:shd w:val="clear" w:color="auto" w:fill="FFFFFF"/>
          <w:rtl/>
        </w:rPr>
        <w:t>العمل .</w:t>
      </w:r>
      <w:proofErr w:type="gramEnd"/>
      <w:r w:rsidRPr="00552040">
        <w:rPr>
          <w:rFonts w:ascii="Arial" w:hAnsi="Arial" w:cs="Arial"/>
          <w:color w:val="363636"/>
          <w:sz w:val="24"/>
          <w:szCs w:val="24"/>
        </w:rPr>
        <w:br/>
      </w:r>
      <w:r w:rsidRPr="00552040">
        <w:rPr>
          <w:rFonts w:ascii="Arial" w:hAnsi="Arial" w:cs="Arial"/>
          <w:b/>
          <w:bCs/>
          <w:color w:val="363636"/>
          <w:sz w:val="24"/>
          <w:szCs w:val="24"/>
          <w:shd w:val="clear" w:color="auto" w:fill="FFFFFF"/>
          <w:rtl/>
        </w:rPr>
        <w:t xml:space="preserve">- التعيين: </w:t>
      </w:r>
      <w:r w:rsidRPr="00552040">
        <w:rPr>
          <w:rFonts w:ascii="Arial" w:hAnsi="Arial" w:cs="Arial"/>
          <w:color w:val="363636"/>
          <w:sz w:val="24"/>
          <w:szCs w:val="24"/>
          <w:shd w:val="clear" w:color="auto" w:fill="FFFFFF"/>
          <w:rtl/>
        </w:rPr>
        <w:t xml:space="preserve">ليس من مهام أخصائي التوجيه المهني توظيف الطالب في مهنة معينة، ولكن بإمكانه إتاحة الفرصة للطالب للتدريب العملي من خلال عقد دورات لتنمية بعض المهارات اللازمة لسوق العمل بالتعاون مع مراكز التدريب المهني . </w:t>
      </w:r>
      <w:proofErr w:type="spellStart"/>
      <w:r w:rsidRPr="00552040">
        <w:rPr>
          <w:rFonts w:ascii="Arial" w:hAnsi="Arial" w:cs="Arial"/>
          <w:color w:val="363636"/>
          <w:sz w:val="24"/>
          <w:szCs w:val="24"/>
          <w:shd w:val="clear" w:color="auto" w:fill="FFFFFF"/>
          <w:rtl/>
        </w:rPr>
        <w:t>الكواري</w:t>
      </w:r>
      <w:proofErr w:type="spellEnd"/>
      <w:r w:rsidRPr="00552040">
        <w:rPr>
          <w:rFonts w:ascii="Arial" w:hAnsi="Arial" w:cs="Arial"/>
          <w:color w:val="363636"/>
          <w:sz w:val="24"/>
          <w:szCs w:val="24"/>
          <w:shd w:val="clear" w:color="auto" w:fill="FFFFFF"/>
          <w:rtl/>
        </w:rPr>
        <w:t>، صباح؛ حسن، محمد (1998)</w:t>
      </w:r>
    </w:p>
    <w:p w:rsidR="00F82AAC" w:rsidRPr="00552040" w:rsidRDefault="00F82AAC" w:rsidP="00F82AAC">
      <w:pPr>
        <w:bidi/>
        <w:spacing w:line="360" w:lineRule="auto"/>
        <w:rPr>
          <w:rFonts w:ascii="Arial" w:hAnsi="Arial" w:cs="Arial"/>
          <w:b/>
          <w:bCs/>
          <w:color w:val="363636"/>
          <w:sz w:val="24"/>
          <w:szCs w:val="24"/>
          <w:shd w:val="clear" w:color="auto" w:fill="FFFFFF"/>
          <w:rtl/>
        </w:rPr>
      </w:pPr>
      <w:r w:rsidRPr="00552040">
        <w:rPr>
          <w:rFonts w:ascii="Arial" w:hAnsi="Arial" w:cs="Arial"/>
          <w:b/>
          <w:bCs/>
          <w:color w:val="363636"/>
          <w:sz w:val="24"/>
          <w:szCs w:val="24"/>
          <w:shd w:val="clear" w:color="auto" w:fill="FFFFFF"/>
          <w:rtl/>
        </w:rPr>
        <w:t>6-</w:t>
      </w:r>
      <w:r w:rsidRPr="00552040">
        <w:rPr>
          <w:rFonts w:ascii="Arial" w:hAnsi="Arial" w:cs="Arial"/>
          <w:b/>
          <w:bCs/>
          <w:color w:val="363636"/>
          <w:sz w:val="24"/>
          <w:szCs w:val="24"/>
          <w:rtl/>
        </w:rPr>
        <w:t xml:space="preserve"> </w:t>
      </w:r>
      <w:proofErr w:type="gramStart"/>
      <w:r w:rsidRPr="00552040">
        <w:rPr>
          <w:rFonts w:ascii="Arial" w:hAnsi="Arial" w:cs="Arial"/>
          <w:b/>
          <w:bCs/>
          <w:color w:val="363636"/>
          <w:sz w:val="24"/>
          <w:szCs w:val="24"/>
          <w:rtl/>
        </w:rPr>
        <w:t>مراحل</w:t>
      </w:r>
      <w:proofErr w:type="gramEnd"/>
      <w:r w:rsidRPr="00552040">
        <w:rPr>
          <w:rFonts w:ascii="Arial" w:hAnsi="Arial" w:cs="Arial"/>
          <w:b/>
          <w:bCs/>
          <w:color w:val="363636"/>
          <w:sz w:val="24"/>
          <w:szCs w:val="24"/>
          <w:rtl/>
        </w:rPr>
        <w:t xml:space="preserve"> تربية الاختيار</w:t>
      </w:r>
      <w:r w:rsidRPr="00552040">
        <w:rPr>
          <w:rFonts w:ascii="Arial" w:hAnsi="Arial" w:cs="Arial"/>
          <w:b/>
          <w:bCs/>
          <w:color w:val="363636"/>
          <w:sz w:val="24"/>
          <w:szCs w:val="24"/>
          <w:shd w:val="clear" w:color="auto" w:fill="FFFFFF"/>
          <w:rtl/>
          <w:lang w:bidi="ar-DZ"/>
        </w:rPr>
        <w:t>:</w:t>
      </w:r>
    </w:p>
    <w:p w:rsidR="00F82AAC" w:rsidRPr="00552040" w:rsidRDefault="00F82AAC" w:rsidP="00F82AAC">
      <w:pPr>
        <w:pStyle w:val="NormalWeb"/>
        <w:shd w:val="clear" w:color="auto" w:fill="FFFFFF"/>
        <w:bidi/>
        <w:spacing w:before="0" w:beforeAutospacing="0" w:after="136" w:afterAutospacing="0" w:line="360" w:lineRule="auto"/>
        <w:rPr>
          <w:rFonts w:ascii="Arial" w:hAnsi="Arial" w:cs="Arial"/>
          <w:color w:val="363636"/>
        </w:rPr>
      </w:pPr>
      <w:r w:rsidRPr="00552040">
        <w:rPr>
          <w:rFonts w:ascii="Arial" w:hAnsi="Arial" w:cs="Arial"/>
          <w:color w:val="363636"/>
        </w:rPr>
        <w:lastRenderedPageBreak/>
        <w:br/>
      </w:r>
      <w:r w:rsidRPr="00552040">
        <w:rPr>
          <w:rFonts w:ascii="Arial" w:hAnsi="Arial" w:cs="Arial"/>
          <w:color w:val="363636"/>
          <w:rtl/>
        </w:rPr>
        <w:t xml:space="preserve">ومن أجل اختيار واضح يتطلب من الطالب أن ينجح في القيام بأربعة مهام تنموية مرتبطة بمراحل نموه الفكري و المعرفي، وبمختلف العمليات والكفاءات المتمكن </w:t>
      </w:r>
      <w:proofErr w:type="gramStart"/>
      <w:r w:rsidRPr="00552040">
        <w:rPr>
          <w:rFonts w:ascii="Arial" w:hAnsi="Arial" w:cs="Arial"/>
          <w:color w:val="363636"/>
          <w:rtl/>
        </w:rPr>
        <w:t>منها  وتتم</w:t>
      </w:r>
      <w:proofErr w:type="gramEnd"/>
      <w:r w:rsidRPr="00552040">
        <w:rPr>
          <w:rFonts w:ascii="Arial" w:hAnsi="Arial" w:cs="Arial"/>
          <w:color w:val="363636"/>
          <w:rtl/>
        </w:rPr>
        <w:t xml:space="preserve"> هذه المهام عبر أربع مراحل هي: </w:t>
      </w:r>
    </w:p>
    <w:p w:rsidR="00F82AAC" w:rsidRPr="00552040" w:rsidRDefault="00F82AAC" w:rsidP="00F82AAC">
      <w:pPr>
        <w:pStyle w:val="NormalWeb"/>
        <w:shd w:val="clear" w:color="auto" w:fill="FFFFFF"/>
        <w:bidi/>
        <w:spacing w:before="0" w:beforeAutospacing="0" w:after="136" w:afterAutospacing="0" w:line="360" w:lineRule="auto"/>
        <w:rPr>
          <w:rFonts w:ascii="Arial" w:hAnsi="Arial" w:cs="Arial"/>
          <w:color w:val="363636"/>
        </w:rPr>
      </w:pPr>
      <w:r w:rsidRPr="00552040">
        <w:rPr>
          <w:rFonts w:ascii="Arial" w:hAnsi="Arial" w:cs="Arial"/>
          <w:b/>
          <w:bCs/>
          <w:color w:val="363636"/>
          <w:rtl/>
        </w:rPr>
        <w:t>-1- مرحلة الاستكشاف :</w:t>
      </w:r>
      <w:r w:rsidRPr="00552040">
        <w:rPr>
          <w:rFonts w:ascii="Arial" w:hAnsi="Arial" w:cs="Arial"/>
          <w:color w:val="363636"/>
        </w:rPr>
        <w:br/>
        <w:t xml:space="preserve"> </w:t>
      </w:r>
      <w:r w:rsidRPr="00552040">
        <w:rPr>
          <w:rFonts w:ascii="Arial" w:hAnsi="Arial" w:cs="Arial"/>
          <w:color w:val="363636"/>
          <w:rtl/>
        </w:rPr>
        <w:t xml:space="preserve">الاستكشاف قدرة توجد لدى كل الناس في الغالب، ولكن بصفة غير </w:t>
      </w:r>
      <w:proofErr w:type="spellStart"/>
      <w:r w:rsidRPr="00552040">
        <w:rPr>
          <w:rFonts w:ascii="Arial" w:hAnsi="Arial" w:cs="Arial"/>
          <w:color w:val="363636"/>
          <w:rtl/>
        </w:rPr>
        <w:t>مفعّلة</w:t>
      </w:r>
      <w:proofErr w:type="spellEnd"/>
      <w:r w:rsidRPr="00552040">
        <w:rPr>
          <w:rFonts w:ascii="Arial" w:hAnsi="Arial" w:cs="Arial"/>
          <w:color w:val="363636"/>
          <w:rtl/>
        </w:rPr>
        <w:t>، تتسم بالانفتاح والبحث عن المعلومات، وتهدف هذه المرحلة إلى مساعدة الطلبة على اكتشاف وبناء المشاريع الشخصية والمهنية بالاعتماد على جانبين أساسيين، والشكل (2) يوضح ذلك .</w:t>
      </w:r>
    </w:p>
    <w:p w:rsidR="00F82AAC" w:rsidRPr="00552040" w:rsidRDefault="00F82AAC" w:rsidP="00F82AAC">
      <w:pPr>
        <w:bidi/>
        <w:spacing w:line="360" w:lineRule="auto"/>
        <w:rPr>
          <w:rFonts w:ascii="Arial" w:eastAsia="Times New Roman" w:hAnsi="Arial" w:cs="Arial"/>
          <w:b/>
          <w:bCs/>
          <w:color w:val="363636"/>
          <w:sz w:val="24"/>
          <w:szCs w:val="24"/>
          <w:rtl/>
          <w:lang w:bidi="ar-DZ"/>
        </w:rPr>
      </w:pPr>
      <w:r w:rsidRPr="00552040">
        <w:rPr>
          <w:rFonts w:ascii="Arial" w:eastAsia="Times New Roman" w:hAnsi="Arial" w:cs="Arial"/>
          <w:b/>
          <w:bCs/>
          <w:noProof/>
          <w:color w:val="363636"/>
          <w:sz w:val="24"/>
          <w:szCs w:val="24"/>
          <w:rtl/>
        </w:rPr>
        <w:drawing>
          <wp:inline distT="0" distB="0" distL="0" distR="0">
            <wp:extent cx="5760720" cy="2710180"/>
            <wp:effectExtent l="19050" t="0" r="0" b="0"/>
            <wp:docPr id="4" name="Image 3" descr="41-1024x4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024x485.png"/>
                    <pic:cNvPicPr/>
                  </pic:nvPicPr>
                  <pic:blipFill>
                    <a:blip r:embed="rId4"/>
                    <a:stretch>
                      <a:fillRect/>
                    </a:stretch>
                  </pic:blipFill>
                  <pic:spPr>
                    <a:xfrm>
                      <a:off x="0" y="0"/>
                      <a:ext cx="5760720" cy="2710180"/>
                    </a:xfrm>
                    <a:prstGeom prst="rect">
                      <a:avLst/>
                    </a:prstGeom>
                  </pic:spPr>
                </pic:pic>
              </a:graphicData>
            </a:graphic>
          </wp:inline>
        </w:drawing>
      </w:r>
    </w:p>
    <w:p w:rsidR="00F82AAC" w:rsidRPr="00552040" w:rsidRDefault="00F82AAC" w:rsidP="00F82AAC">
      <w:pPr>
        <w:bidi/>
        <w:spacing w:line="360" w:lineRule="auto"/>
        <w:rPr>
          <w:rFonts w:ascii="Arial" w:hAnsi="Arial" w:cs="Arial"/>
          <w:color w:val="363636"/>
          <w:sz w:val="24"/>
          <w:szCs w:val="24"/>
          <w:shd w:val="clear" w:color="auto" w:fill="FFFFFF"/>
          <w:rtl/>
        </w:rPr>
      </w:pPr>
      <w:hyperlink r:id="rId5" w:history="1">
        <w:r w:rsidRPr="00552040">
          <w:rPr>
            <w:rFonts w:ascii="Arial" w:eastAsia="Times New Roman" w:hAnsi="Arial" w:cs="Arial"/>
            <w:color w:val="0088CC"/>
            <w:sz w:val="24"/>
            <w:szCs w:val="24"/>
          </w:rPr>
          <w:br/>
        </w:r>
      </w:hyperlink>
      <w:r w:rsidRPr="00552040">
        <w:rPr>
          <w:rFonts w:ascii="Arial" w:hAnsi="Arial" w:cs="Arial"/>
          <w:b/>
          <w:bCs/>
          <w:color w:val="363636"/>
          <w:sz w:val="24"/>
          <w:szCs w:val="24"/>
          <w:shd w:val="clear" w:color="auto" w:fill="FFFFFF"/>
          <w:rtl/>
        </w:rPr>
        <w:t>2- مرحلة الفرز :</w:t>
      </w:r>
      <w:r w:rsidRPr="00552040">
        <w:rPr>
          <w:rFonts w:ascii="Arial" w:hAnsi="Arial" w:cs="Arial"/>
          <w:b/>
          <w:bCs/>
          <w:color w:val="363636"/>
          <w:sz w:val="24"/>
          <w:szCs w:val="24"/>
        </w:rPr>
        <w:t xml:space="preserve"> </w:t>
      </w:r>
      <w:r w:rsidRPr="00552040">
        <w:rPr>
          <w:rFonts w:ascii="Arial" w:hAnsi="Arial" w:cs="Arial"/>
          <w:b/>
          <w:bCs/>
          <w:color w:val="363636"/>
          <w:sz w:val="24"/>
          <w:szCs w:val="24"/>
          <w:rtl/>
        </w:rPr>
        <w:t>-</w:t>
      </w:r>
      <w:r w:rsidRPr="00552040">
        <w:rPr>
          <w:rFonts w:ascii="Arial" w:hAnsi="Arial" w:cs="Arial"/>
          <w:color w:val="363636"/>
          <w:sz w:val="24"/>
          <w:szCs w:val="24"/>
        </w:rPr>
        <w:br/>
      </w:r>
      <w:r w:rsidRPr="00552040">
        <w:rPr>
          <w:rFonts w:ascii="Arial" w:hAnsi="Arial" w:cs="Arial"/>
          <w:color w:val="363636"/>
          <w:sz w:val="24"/>
          <w:szCs w:val="24"/>
          <w:shd w:val="clear" w:color="auto" w:fill="FFFFFF"/>
          <w:rtl/>
        </w:rPr>
        <w:t xml:space="preserve">تؤدي مرحلة الاستكشاف إلى وضع الطالب في حالة غموض، حيث تختلط عليه الأمور مما يدفعه إلى الشعور بهاجس توضيح الرؤيا والشروع في تنظيم معلوماته حول المهن وبالتالي تقليص مجال اهتماماته. ويمكن تدريب الطلبة بالقيام بعدد من التمارين والتدريبات مثل: التنظيم والترجمة وتصنيف المعلومات في فئات، كأن يقوم أخصائي التوجيه المهني ببناء صورة إيجابية حول نفسه تتمثل في أن يبحث الطالب في تاريخه ليجد كل نقاط القوة لديه، فالسرد </w:t>
      </w:r>
      <w:proofErr w:type="spellStart"/>
      <w:r w:rsidRPr="00552040">
        <w:rPr>
          <w:rFonts w:ascii="Arial" w:hAnsi="Arial" w:cs="Arial"/>
          <w:color w:val="363636"/>
          <w:sz w:val="24"/>
          <w:szCs w:val="24"/>
          <w:shd w:val="clear" w:color="auto" w:fill="FFFFFF"/>
          <w:rtl/>
        </w:rPr>
        <w:t>السِيري</w:t>
      </w:r>
      <w:proofErr w:type="spellEnd"/>
      <w:r w:rsidRPr="00552040">
        <w:rPr>
          <w:rFonts w:ascii="Arial" w:hAnsi="Arial" w:cs="Arial"/>
          <w:color w:val="363636"/>
          <w:sz w:val="24"/>
          <w:szCs w:val="24"/>
          <w:shd w:val="clear" w:color="auto" w:fill="FFFFFF"/>
          <w:rtl/>
        </w:rPr>
        <w:t xml:space="preserve"> يعد بمثابة إعادة اكتشاف الذات. وينتج عن ذلك اكتشاف عدد من الميول والاتجاهات والقيم.</w:t>
      </w:r>
      <w:r w:rsidRPr="00552040">
        <w:rPr>
          <w:rFonts w:ascii="Arial" w:hAnsi="Arial" w:cs="Arial"/>
          <w:color w:val="363636"/>
          <w:sz w:val="24"/>
          <w:szCs w:val="24"/>
        </w:rPr>
        <w:br/>
      </w:r>
      <w:r w:rsidRPr="00552040">
        <w:rPr>
          <w:rFonts w:ascii="Arial" w:hAnsi="Arial" w:cs="Arial"/>
          <w:b/>
          <w:bCs/>
          <w:color w:val="363636"/>
          <w:sz w:val="24"/>
          <w:szCs w:val="24"/>
          <w:shd w:val="clear" w:color="auto" w:fill="FFFFFF"/>
          <w:rtl/>
        </w:rPr>
        <w:t>مرحلة الترتيب</w:t>
      </w:r>
      <w:r w:rsidRPr="00552040">
        <w:rPr>
          <w:rFonts w:ascii="Arial" w:hAnsi="Arial" w:cs="Arial"/>
          <w:b/>
          <w:bCs/>
          <w:color w:val="363636"/>
          <w:sz w:val="24"/>
          <w:szCs w:val="24"/>
          <w:shd w:val="clear" w:color="auto" w:fill="FFFFFF"/>
          <w:rtl/>
          <w:lang w:bidi="ar-DZ"/>
        </w:rPr>
        <w:t>:</w:t>
      </w:r>
      <w:r w:rsidRPr="00552040">
        <w:rPr>
          <w:rFonts w:ascii="Arial" w:hAnsi="Arial" w:cs="Arial"/>
          <w:b/>
          <w:bCs/>
          <w:color w:val="363636"/>
          <w:sz w:val="24"/>
          <w:szCs w:val="24"/>
          <w:shd w:val="clear" w:color="auto" w:fill="FFFFFF"/>
        </w:rPr>
        <w:t xml:space="preserve"> -</w:t>
      </w:r>
      <w:r w:rsidRPr="00552040">
        <w:rPr>
          <w:rFonts w:ascii="Arial" w:hAnsi="Arial" w:cs="Arial"/>
          <w:b/>
          <w:bCs/>
          <w:color w:val="363636"/>
          <w:sz w:val="24"/>
          <w:szCs w:val="24"/>
          <w:shd w:val="clear" w:color="auto" w:fill="FFFFFF"/>
          <w:rtl/>
        </w:rPr>
        <w:t>-3</w:t>
      </w:r>
      <w:r w:rsidRPr="00552040">
        <w:rPr>
          <w:rFonts w:ascii="Arial" w:hAnsi="Arial" w:cs="Arial"/>
          <w:color w:val="363636"/>
          <w:sz w:val="24"/>
          <w:szCs w:val="24"/>
        </w:rPr>
        <w:br/>
      </w:r>
      <w:r w:rsidRPr="00552040">
        <w:rPr>
          <w:rFonts w:ascii="Arial" w:hAnsi="Arial" w:cs="Arial"/>
          <w:color w:val="363636"/>
          <w:sz w:val="24"/>
          <w:szCs w:val="24"/>
          <w:shd w:val="clear" w:color="auto" w:fill="FFFFFF"/>
          <w:rtl/>
        </w:rPr>
        <w:t xml:space="preserve">في هذه المرحلة يقوم الطالب بعقد مقارنة بين تطلعاته وقدراته، وبين ميوله ورغباته الحقيقية والفرص التي يتيحها الوسط فيصبح ميوله محددا ويقوم بتقويم لفرص تحقيقها. </w:t>
      </w:r>
      <w:proofErr w:type="gramStart"/>
      <w:r w:rsidRPr="00552040">
        <w:rPr>
          <w:rFonts w:ascii="Arial" w:hAnsi="Arial" w:cs="Arial"/>
          <w:color w:val="363636"/>
          <w:sz w:val="24"/>
          <w:szCs w:val="24"/>
          <w:shd w:val="clear" w:color="auto" w:fill="FFFFFF"/>
          <w:rtl/>
        </w:rPr>
        <w:t>ويمكن</w:t>
      </w:r>
      <w:proofErr w:type="gramEnd"/>
      <w:r w:rsidRPr="00552040">
        <w:rPr>
          <w:rFonts w:ascii="Arial" w:hAnsi="Arial" w:cs="Arial"/>
          <w:color w:val="363636"/>
          <w:sz w:val="24"/>
          <w:szCs w:val="24"/>
          <w:shd w:val="clear" w:color="auto" w:fill="FFFFFF"/>
          <w:rtl/>
        </w:rPr>
        <w:t xml:space="preserve"> تطوير هذه المرحلة من خلال القيام بمجموعة من التمارين والتدريبات مثل المقارنة والتحليل والتقييم، وينتج عن ذلك عدد من الميول والاتجاهات التي تتوافق مع القيم والرغبات الداخلية للطالب</w:t>
      </w:r>
      <w:r w:rsidRPr="00552040">
        <w:rPr>
          <w:rFonts w:ascii="Arial" w:hAnsi="Arial" w:cs="Arial"/>
          <w:color w:val="363636"/>
          <w:sz w:val="24"/>
          <w:szCs w:val="24"/>
          <w:shd w:val="clear" w:color="auto" w:fill="FFFFFF"/>
        </w:rPr>
        <w:t>.</w:t>
      </w:r>
      <w:r w:rsidRPr="00552040">
        <w:rPr>
          <w:rFonts w:ascii="Arial" w:hAnsi="Arial" w:cs="Arial"/>
          <w:color w:val="363636"/>
          <w:sz w:val="24"/>
          <w:szCs w:val="24"/>
        </w:rPr>
        <w:br/>
      </w:r>
      <w:proofErr w:type="gramStart"/>
      <w:r w:rsidRPr="00552040">
        <w:rPr>
          <w:rFonts w:ascii="Arial" w:hAnsi="Arial" w:cs="Arial"/>
          <w:color w:val="363636"/>
          <w:sz w:val="24"/>
          <w:szCs w:val="24"/>
          <w:shd w:val="clear" w:color="auto" w:fill="FFFFFF"/>
          <w:rtl/>
        </w:rPr>
        <w:t>مثال</w:t>
      </w:r>
      <w:proofErr w:type="gramEnd"/>
      <w:r w:rsidRPr="00552040">
        <w:rPr>
          <w:rFonts w:ascii="Arial" w:hAnsi="Arial" w:cs="Arial"/>
          <w:color w:val="363636"/>
          <w:sz w:val="24"/>
          <w:szCs w:val="24"/>
          <w:shd w:val="clear" w:color="auto" w:fill="FFFFFF"/>
          <w:rtl/>
        </w:rPr>
        <w:t>: يعد الملف المهني أحد الأساليب الحديثة التي تعزز جانب التقييم الذاتي لدى الطالب، حيث يتعرف من خلاله على مواطن القوة لديه، ويبرز المشاريع والأنشطة المتميزة والأعمال التطوعية التي شارك فيها الطالب، ويستطيع من خلاله أن يحدد بدقه قدراته ومهاراته.</w:t>
      </w:r>
      <w:r w:rsidRPr="00552040">
        <w:rPr>
          <w:rFonts w:ascii="Arial" w:hAnsi="Arial" w:cs="Arial"/>
          <w:color w:val="363636"/>
          <w:sz w:val="24"/>
          <w:szCs w:val="24"/>
        </w:rPr>
        <w:br/>
      </w:r>
      <w:r w:rsidRPr="00552040">
        <w:rPr>
          <w:rFonts w:ascii="Arial" w:hAnsi="Arial" w:cs="Arial"/>
          <w:color w:val="363636"/>
          <w:sz w:val="24"/>
          <w:szCs w:val="24"/>
          <w:shd w:val="clear" w:color="auto" w:fill="FFFFFF"/>
          <w:rtl/>
        </w:rPr>
        <w:t>:</w:t>
      </w:r>
      <w:r w:rsidRPr="00552040">
        <w:rPr>
          <w:rFonts w:ascii="Arial" w:hAnsi="Arial" w:cs="Arial"/>
          <w:b/>
          <w:bCs/>
          <w:color w:val="363636"/>
          <w:sz w:val="24"/>
          <w:szCs w:val="24"/>
          <w:shd w:val="clear" w:color="auto" w:fill="FFFFFF"/>
        </w:rPr>
        <w:t xml:space="preserve"> </w:t>
      </w:r>
      <w:proofErr w:type="gramStart"/>
      <w:r w:rsidRPr="00552040">
        <w:rPr>
          <w:rFonts w:ascii="Arial" w:hAnsi="Arial" w:cs="Arial"/>
          <w:b/>
          <w:bCs/>
          <w:color w:val="363636"/>
          <w:sz w:val="24"/>
          <w:szCs w:val="24"/>
          <w:shd w:val="clear" w:color="auto" w:fill="FFFFFF"/>
          <w:rtl/>
        </w:rPr>
        <w:t>مرحلة</w:t>
      </w:r>
      <w:proofErr w:type="gramEnd"/>
      <w:r w:rsidRPr="00552040">
        <w:rPr>
          <w:rFonts w:ascii="Arial" w:hAnsi="Arial" w:cs="Arial"/>
          <w:b/>
          <w:bCs/>
          <w:color w:val="363636"/>
          <w:sz w:val="24"/>
          <w:szCs w:val="24"/>
          <w:shd w:val="clear" w:color="auto" w:fill="FFFFFF"/>
          <w:rtl/>
        </w:rPr>
        <w:t xml:space="preserve"> التنفيذ</w:t>
      </w:r>
      <w:r w:rsidRPr="00552040">
        <w:rPr>
          <w:rFonts w:ascii="Arial" w:hAnsi="Arial" w:cs="Arial"/>
          <w:b/>
          <w:bCs/>
          <w:color w:val="363636"/>
          <w:sz w:val="24"/>
          <w:szCs w:val="24"/>
          <w:shd w:val="clear" w:color="auto" w:fill="FFFFFF"/>
        </w:rPr>
        <w:t xml:space="preserve"> </w:t>
      </w:r>
      <w:r w:rsidRPr="00552040">
        <w:rPr>
          <w:rFonts w:ascii="Arial" w:hAnsi="Arial" w:cs="Arial"/>
          <w:b/>
          <w:bCs/>
          <w:color w:val="363636"/>
          <w:sz w:val="24"/>
          <w:szCs w:val="24"/>
          <w:shd w:val="clear" w:color="auto" w:fill="FFFFFF"/>
          <w:rtl/>
        </w:rPr>
        <w:t>-4-</w:t>
      </w:r>
      <w:r w:rsidRPr="00552040">
        <w:rPr>
          <w:rFonts w:ascii="Arial" w:hAnsi="Arial" w:cs="Arial"/>
          <w:color w:val="363636"/>
          <w:sz w:val="24"/>
          <w:szCs w:val="24"/>
        </w:rPr>
        <w:br/>
      </w:r>
      <w:r w:rsidRPr="00552040">
        <w:rPr>
          <w:rFonts w:ascii="Arial" w:hAnsi="Arial" w:cs="Arial"/>
          <w:color w:val="363636"/>
          <w:sz w:val="24"/>
          <w:szCs w:val="24"/>
          <w:shd w:val="clear" w:color="auto" w:fill="FFFFFF"/>
          <w:rtl/>
        </w:rPr>
        <w:t>ينتقل الطالب من النوايا إلى التفكير في الواقع، ويمكن تطوير هذه المرحلة بممارسة التمارين التالية: اتخاذ القرار والمبادرة والتخطيط، ووضع خطة تطبيق والاستفادة من الفرص المتاحة، ووضع بديل لمواجهة العراقيل والصعوبات. وينجم عن ذلك تدريب الطالب على بناء مشروعه الخاص، وحياته في جميع المواقف الحياتية.</w:t>
      </w:r>
      <w:r w:rsidRPr="00552040">
        <w:rPr>
          <w:rFonts w:ascii="Arial" w:hAnsi="Arial" w:cs="Arial"/>
          <w:color w:val="363636"/>
          <w:sz w:val="24"/>
          <w:szCs w:val="24"/>
        </w:rPr>
        <w:br/>
      </w:r>
      <w:r w:rsidRPr="00552040">
        <w:rPr>
          <w:rFonts w:ascii="Arial" w:hAnsi="Arial" w:cs="Arial"/>
          <w:color w:val="363636"/>
          <w:sz w:val="24"/>
          <w:szCs w:val="24"/>
          <w:shd w:val="clear" w:color="auto" w:fill="FFFFFF"/>
          <w:rtl/>
        </w:rPr>
        <w:t xml:space="preserve">مثال: تتيح تقديم خدمة التوجيه المهني في المدارس فرصة للطالب لاتخاذ القرار أثناء اختياره للمواد الدراسية، والذي يعتبر قضية حاسمة ومصيرية تحدد مستقبل الطالب، وترسم له معالم النجاح أو الفشل. </w:t>
      </w:r>
      <w:proofErr w:type="spellStart"/>
      <w:r w:rsidRPr="00552040">
        <w:rPr>
          <w:rFonts w:ascii="Arial" w:hAnsi="Arial" w:cs="Arial"/>
          <w:color w:val="363636"/>
          <w:sz w:val="24"/>
          <w:szCs w:val="24"/>
          <w:shd w:val="clear" w:color="auto" w:fill="FFFFFF"/>
          <w:rtl/>
        </w:rPr>
        <w:t>المحيلبي</w:t>
      </w:r>
      <w:proofErr w:type="spellEnd"/>
      <w:r w:rsidRPr="00552040">
        <w:rPr>
          <w:rFonts w:ascii="Arial" w:hAnsi="Arial" w:cs="Arial"/>
          <w:color w:val="363636"/>
          <w:sz w:val="24"/>
          <w:szCs w:val="24"/>
          <w:shd w:val="clear" w:color="auto" w:fill="FFFFFF"/>
          <w:rtl/>
        </w:rPr>
        <w:t xml:space="preserve">، </w:t>
      </w:r>
      <w:proofErr w:type="spellStart"/>
      <w:r w:rsidRPr="00552040">
        <w:rPr>
          <w:rFonts w:ascii="Arial" w:hAnsi="Arial" w:cs="Arial"/>
          <w:color w:val="363636"/>
          <w:sz w:val="24"/>
          <w:szCs w:val="24"/>
          <w:shd w:val="clear" w:color="auto" w:fill="FFFFFF"/>
          <w:rtl/>
        </w:rPr>
        <w:t>عبدالعزيز</w:t>
      </w:r>
      <w:proofErr w:type="spellEnd"/>
      <w:r w:rsidRPr="00552040">
        <w:rPr>
          <w:rFonts w:ascii="Arial" w:hAnsi="Arial" w:cs="Arial"/>
          <w:color w:val="363636"/>
          <w:sz w:val="24"/>
          <w:szCs w:val="24"/>
          <w:shd w:val="clear" w:color="auto" w:fill="FFFFFF"/>
          <w:rtl/>
        </w:rPr>
        <w:t xml:space="preserve"> (2005)</w:t>
      </w:r>
    </w:p>
    <w:p w:rsidR="00F82AAC" w:rsidRPr="00F82AAC" w:rsidRDefault="00F82AAC" w:rsidP="00F82AAC">
      <w:pPr>
        <w:bidi/>
        <w:spacing w:line="360" w:lineRule="auto"/>
        <w:ind w:left="360"/>
        <w:jc w:val="lowKashida"/>
        <w:rPr>
          <w:rFonts w:ascii="Arial" w:hAnsi="Arial" w:cs="Arial"/>
          <w:sz w:val="24"/>
          <w:szCs w:val="24"/>
          <w:rtl/>
        </w:rPr>
      </w:pPr>
    </w:p>
    <w:p w:rsidR="00F82AAC" w:rsidRDefault="00F82AAC" w:rsidP="00F82AAC">
      <w:pPr>
        <w:bidi/>
        <w:rPr>
          <w:rFonts w:ascii="Arial" w:hAnsi="Arial" w:cs="Arial" w:hint="cs"/>
          <w:sz w:val="24"/>
          <w:szCs w:val="24"/>
          <w:rtl/>
          <w:lang w:bidi="ar-DZ"/>
        </w:rPr>
      </w:pPr>
    </w:p>
    <w:p w:rsidR="008D4035" w:rsidRPr="008D4035" w:rsidRDefault="008D4035" w:rsidP="008D4035">
      <w:pPr>
        <w:bidi/>
        <w:rPr>
          <w:sz w:val="24"/>
          <w:szCs w:val="24"/>
        </w:rPr>
      </w:pPr>
    </w:p>
    <w:sectPr w:rsidR="008D4035" w:rsidRPr="008D4035" w:rsidSect="008D403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useFELayout/>
  </w:compat>
  <w:rsids>
    <w:rsidRoot w:val="008D4035"/>
    <w:rsid w:val="00552040"/>
    <w:rsid w:val="008D4035"/>
    <w:rsid w:val="00F82A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4035"/>
    <w:pPr>
      <w:ind w:left="720"/>
      <w:contextualSpacing/>
    </w:pPr>
  </w:style>
  <w:style w:type="paragraph" w:styleId="NormalWeb">
    <w:name w:val="Normal (Web)"/>
    <w:basedOn w:val="Normal"/>
    <w:uiPriority w:val="99"/>
    <w:semiHidden/>
    <w:unhideWhenUsed/>
    <w:rsid w:val="00F82AAC"/>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82A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2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falq.com/wp-content/uploads/2015/03/21.pn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1359</Words>
  <Characters>7480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خوفا</dc:creator>
  <cp:keywords/>
  <dc:description/>
  <cp:lastModifiedBy>خوفا</cp:lastModifiedBy>
  <cp:revision>3</cp:revision>
  <dcterms:created xsi:type="dcterms:W3CDTF">2021-06-06T12:36:00Z</dcterms:created>
  <dcterms:modified xsi:type="dcterms:W3CDTF">2021-06-06T12:49:00Z</dcterms:modified>
</cp:coreProperties>
</file>