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shd w:val="clear" w:color="auto" w:fill="E5B8B7" w:themeFill="accent2" w:themeFillTint="66"/>
        <w:jc w:val="center"/>
        <w:rPr>
          <w:rFonts w:ascii="Traditional Arabic" w:hAnsi="Traditional Arabic" w:cs="Traditional Arabic"/>
          <w:b/>
          <w:bCs/>
          <w:sz w:val="72"/>
          <w:szCs w:val="72"/>
          <w:rtl/>
          <w:lang w:bidi="ar-DZ"/>
        </w:rPr>
      </w:pPr>
      <w:proofErr w:type="gramStart"/>
      <w:r w:rsidRPr="0081182E">
        <w:rPr>
          <w:rFonts w:ascii="Traditional Arabic" w:hAnsi="Traditional Arabic" w:cs="Traditional Arabic" w:hint="cs"/>
          <w:b/>
          <w:bCs/>
          <w:sz w:val="72"/>
          <w:szCs w:val="72"/>
          <w:rtl/>
          <w:lang w:bidi="ar-DZ"/>
        </w:rPr>
        <w:t>الفصل</w:t>
      </w:r>
      <w:proofErr w:type="gramEnd"/>
      <w:r w:rsidRPr="0081182E">
        <w:rPr>
          <w:rFonts w:ascii="Traditional Arabic" w:hAnsi="Traditional Arabic" w:cs="Traditional Arabic" w:hint="cs"/>
          <w:b/>
          <w:bCs/>
          <w:sz w:val="72"/>
          <w:szCs w:val="72"/>
          <w:rtl/>
          <w:lang w:bidi="ar-DZ"/>
        </w:rPr>
        <w:t xml:space="preserve"> الثاني:</w:t>
      </w:r>
    </w:p>
    <w:p w:rsidR="004A2653" w:rsidRPr="0081182E" w:rsidRDefault="004A2653" w:rsidP="004A2653">
      <w:pPr>
        <w:shd w:val="clear" w:color="auto" w:fill="E5B8B7" w:themeFill="accent2" w:themeFillTint="66"/>
        <w:jc w:val="center"/>
        <w:rPr>
          <w:rFonts w:ascii="Traditional Arabic" w:hAnsi="Traditional Arabic" w:cs="Traditional Arabic"/>
          <w:b/>
          <w:bCs/>
          <w:sz w:val="72"/>
          <w:szCs w:val="72"/>
          <w:rtl/>
          <w:lang w:bidi="ar-DZ"/>
        </w:rPr>
      </w:pPr>
      <w:r w:rsidRPr="0081182E">
        <w:rPr>
          <w:rFonts w:ascii="Traditional Arabic" w:hAnsi="Traditional Arabic" w:cs="Traditional Arabic" w:hint="cs"/>
          <w:b/>
          <w:bCs/>
          <w:sz w:val="72"/>
          <w:szCs w:val="72"/>
          <w:rtl/>
          <w:lang w:bidi="ar-DZ"/>
        </w:rPr>
        <w:t>الأنظمة النقدية (</w:t>
      </w:r>
      <w:proofErr w:type="gramStart"/>
      <w:r w:rsidRPr="0081182E">
        <w:rPr>
          <w:rFonts w:ascii="Traditional Arabic" w:hAnsi="Traditional Arabic" w:cs="Traditional Arabic" w:hint="cs"/>
          <w:b/>
          <w:bCs/>
          <w:sz w:val="72"/>
          <w:szCs w:val="72"/>
          <w:rtl/>
          <w:lang w:bidi="ar-DZ"/>
        </w:rPr>
        <w:t>القواعد</w:t>
      </w:r>
      <w:proofErr w:type="gramEnd"/>
      <w:r w:rsidRPr="0081182E">
        <w:rPr>
          <w:rFonts w:ascii="Traditional Arabic" w:hAnsi="Traditional Arabic" w:cs="Traditional Arabic" w:hint="cs"/>
          <w:b/>
          <w:bCs/>
          <w:sz w:val="72"/>
          <w:szCs w:val="72"/>
          <w:rtl/>
          <w:lang w:bidi="ar-DZ"/>
        </w:rPr>
        <w:t xml:space="preserve"> النقدية) </w:t>
      </w: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Default="004A2653" w:rsidP="004A2653">
      <w:pPr>
        <w:jc w:val="right"/>
        <w:rPr>
          <w:rtl/>
          <w:lang w:bidi="ar-DZ"/>
        </w:rPr>
      </w:pPr>
    </w:p>
    <w:p w:rsidR="004A2653" w:rsidRPr="00AC76D4" w:rsidRDefault="004A2653" w:rsidP="004A2653">
      <w:pPr>
        <w:shd w:val="clear" w:color="auto" w:fill="E5B8B7" w:themeFill="accent2" w:themeFillTint="66"/>
        <w:jc w:val="center"/>
        <w:rPr>
          <w:rFonts w:ascii="Traditional Arabic" w:hAnsi="Traditional Arabic" w:cs="Traditional Arabic"/>
          <w:b/>
          <w:bCs/>
          <w:sz w:val="44"/>
          <w:szCs w:val="44"/>
          <w:rtl/>
          <w:lang w:bidi="ar-DZ"/>
        </w:rPr>
      </w:pPr>
      <w:proofErr w:type="gramStart"/>
      <w:r w:rsidRPr="00AC76D4">
        <w:rPr>
          <w:rFonts w:ascii="Traditional Arabic" w:hAnsi="Traditional Arabic" w:cs="Traditional Arabic" w:hint="cs"/>
          <w:b/>
          <w:bCs/>
          <w:sz w:val="44"/>
          <w:szCs w:val="44"/>
          <w:rtl/>
          <w:lang w:bidi="ar-DZ"/>
        </w:rPr>
        <w:lastRenderedPageBreak/>
        <w:t>الفصل</w:t>
      </w:r>
      <w:proofErr w:type="gramEnd"/>
      <w:r w:rsidRPr="00AC76D4">
        <w:rPr>
          <w:rFonts w:ascii="Traditional Arabic" w:hAnsi="Traditional Arabic" w:cs="Traditional Arabic" w:hint="cs"/>
          <w:b/>
          <w:bCs/>
          <w:sz w:val="44"/>
          <w:szCs w:val="44"/>
          <w:rtl/>
          <w:lang w:bidi="ar-DZ"/>
        </w:rPr>
        <w:t xml:space="preserve"> </w:t>
      </w:r>
      <w:proofErr w:type="spellStart"/>
      <w:r w:rsidRPr="00AC76D4">
        <w:rPr>
          <w:rFonts w:ascii="Traditional Arabic" w:hAnsi="Traditional Arabic" w:cs="Traditional Arabic" w:hint="cs"/>
          <w:b/>
          <w:bCs/>
          <w:sz w:val="44"/>
          <w:szCs w:val="44"/>
          <w:rtl/>
          <w:lang w:bidi="ar-DZ"/>
        </w:rPr>
        <w:t>الثاني:الأنظمة</w:t>
      </w:r>
      <w:proofErr w:type="spellEnd"/>
      <w:r w:rsidRPr="00AC76D4">
        <w:rPr>
          <w:rFonts w:ascii="Traditional Arabic" w:hAnsi="Traditional Arabic" w:cs="Traditional Arabic" w:hint="cs"/>
          <w:b/>
          <w:bCs/>
          <w:sz w:val="44"/>
          <w:szCs w:val="44"/>
          <w:rtl/>
          <w:lang w:bidi="ar-DZ"/>
        </w:rPr>
        <w:t xml:space="preserve"> النقدية (القواعد النقدية) </w:t>
      </w:r>
    </w:p>
    <w:p w:rsidR="004A2653" w:rsidRDefault="004A2653" w:rsidP="004A2653">
      <w:pPr>
        <w:spacing w:after="0"/>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highlight w:val="lightGray"/>
          <w:rtl/>
          <w:lang w:bidi="ar-DZ"/>
        </w:rPr>
        <w:t xml:space="preserve">أولا: </w:t>
      </w:r>
      <w:proofErr w:type="gramStart"/>
      <w:r w:rsidRPr="00AC76D4">
        <w:rPr>
          <w:rFonts w:ascii="Traditional Arabic" w:hAnsi="Traditional Arabic" w:cs="Traditional Arabic" w:hint="cs"/>
          <w:b/>
          <w:bCs/>
          <w:sz w:val="32"/>
          <w:szCs w:val="32"/>
          <w:highlight w:val="lightGray"/>
          <w:rtl/>
          <w:lang w:bidi="ar-DZ"/>
        </w:rPr>
        <w:t>مفهوم</w:t>
      </w:r>
      <w:proofErr w:type="gramEnd"/>
      <w:r w:rsidRPr="00AC76D4">
        <w:rPr>
          <w:rFonts w:ascii="Traditional Arabic" w:hAnsi="Traditional Arabic" w:cs="Traditional Arabic" w:hint="cs"/>
          <w:b/>
          <w:bCs/>
          <w:sz w:val="32"/>
          <w:szCs w:val="32"/>
          <w:highlight w:val="lightGray"/>
          <w:rtl/>
          <w:lang w:bidi="ar-DZ"/>
        </w:rPr>
        <w:t xml:space="preserve"> النظام النقدي:</w:t>
      </w:r>
    </w:p>
    <w:p w:rsidR="004A2653" w:rsidRDefault="004A2653" w:rsidP="004A2653">
      <w:pPr>
        <w:spacing w:after="0"/>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النظام</w:t>
      </w:r>
      <w:proofErr w:type="gramEnd"/>
      <w:r>
        <w:rPr>
          <w:rFonts w:ascii="Traditional Arabic" w:hAnsi="Traditional Arabic" w:cs="Traditional Arabic" w:hint="cs"/>
          <w:sz w:val="32"/>
          <w:szCs w:val="32"/>
          <w:rtl/>
          <w:lang w:bidi="ar-DZ"/>
        </w:rPr>
        <w:t xml:space="preserve"> النقدي هو مجموعة من القوانين والتشريعات المتبعة في دولة معينة والتي تحكم عملية تنظيم وضبط استقرار وحدة النقد في الدولة، وبذلك يمكن تلخيص أهم العناصر المكونة للنظام النقدي في الآتي:</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1-النقود المتداولة في المجتمع (</w:t>
      </w:r>
      <w:proofErr w:type="gramStart"/>
      <w:r>
        <w:rPr>
          <w:rFonts w:ascii="Traditional Arabic" w:hAnsi="Traditional Arabic" w:cs="Traditional Arabic" w:hint="cs"/>
          <w:sz w:val="32"/>
          <w:szCs w:val="32"/>
          <w:rtl/>
          <w:lang w:bidi="ar-DZ"/>
        </w:rPr>
        <w:t>مختلف</w:t>
      </w:r>
      <w:proofErr w:type="gramEnd"/>
      <w:r>
        <w:rPr>
          <w:rFonts w:ascii="Traditional Arabic" w:hAnsi="Traditional Arabic" w:cs="Traditional Arabic" w:hint="cs"/>
          <w:sz w:val="32"/>
          <w:szCs w:val="32"/>
          <w:rtl/>
          <w:lang w:bidi="ar-DZ"/>
        </w:rPr>
        <w:t xml:space="preserve"> أنواع النقود)</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2-التشريعات والقوانين التي </w:t>
      </w:r>
      <w:proofErr w:type="gramStart"/>
      <w:r>
        <w:rPr>
          <w:rFonts w:ascii="Traditional Arabic" w:hAnsi="Traditional Arabic" w:cs="Traditional Arabic" w:hint="cs"/>
          <w:sz w:val="32"/>
          <w:szCs w:val="32"/>
          <w:rtl/>
          <w:lang w:bidi="ar-DZ"/>
        </w:rPr>
        <w:t>تحكم</w:t>
      </w:r>
      <w:proofErr w:type="gramEnd"/>
      <w:r>
        <w:rPr>
          <w:rFonts w:ascii="Traditional Arabic" w:hAnsi="Traditional Arabic" w:cs="Traditional Arabic" w:hint="cs"/>
          <w:sz w:val="32"/>
          <w:szCs w:val="32"/>
          <w:rtl/>
          <w:lang w:bidi="ar-DZ"/>
        </w:rPr>
        <w:t xml:space="preserve"> عملية إصدار النقود وتداولها هدفها الأساسي هو تحقيق القبول العام.</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3-الأجهزة </w:t>
      </w:r>
      <w:proofErr w:type="gramStart"/>
      <w:r>
        <w:rPr>
          <w:rFonts w:ascii="Traditional Arabic" w:hAnsi="Traditional Arabic" w:cs="Traditional Arabic" w:hint="cs"/>
          <w:sz w:val="32"/>
          <w:szCs w:val="32"/>
          <w:rtl/>
          <w:lang w:bidi="ar-DZ"/>
        </w:rPr>
        <w:t>والمؤسسات</w:t>
      </w:r>
      <w:proofErr w:type="gramEnd"/>
      <w:r>
        <w:rPr>
          <w:rFonts w:ascii="Traditional Arabic" w:hAnsi="Traditional Arabic" w:cs="Traditional Arabic" w:hint="cs"/>
          <w:sz w:val="32"/>
          <w:szCs w:val="32"/>
          <w:rtl/>
          <w:lang w:bidi="ar-DZ"/>
        </w:rPr>
        <w:t xml:space="preserve"> المصرفية والمالية التي تتعامل بالنقود وهذه مراد بها تحقيق الكفاءة الاقتصادية فيما يتعلق باستخدام النقود.</w:t>
      </w:r>
    </w:p>
    <w:p w:rsidR="004A2653" w:rsidRDefault="004A2653" w:rsidP="004A2653">
      <w:pPr>
        <w:spacing w:after="0"/>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هذا</w:t>
      </w:r>
      <w:proofErr w:type="gramEnd"/>
      <w:r>
        <w:rPr>
          <w:rFonts w:ascii="Traditional Arabic" w:hAnsi="Traditional Arabic" w:cs="Traditional Arabic" w:hint="cs"/>
          <w:sz w:val="32"/>
          <w:szCs w:val="32"/>
          <w:rtl/>
          <w:lang w:bidi="ar-DZ"/>
        </w:rPr>
        <w:t xml:space="preserve"> التعريف ينصب على النظام النقدي الداخلي أو المحلي وهو ليس بعيدا عن تعريف النظام النقدي الدولي والذي يستلزم: -أن تكون النقود دولية، التشريعات دولية تسري على جميع الدول، والأجهزة والمؤسسات المصرفية والمالية ذات طابع دولي.</w:t>
      </w:r>
    </w:p>
    <w:p w:rsidR="004A2653" w:rsidRPr="008A7EAF" w:rsidRDefault="004A2653" w:rsidP="004A2653">
      <w:pPr>
        <w:spacing w:after="0"/>
        <w:jc w:val="right"/>
        <w:rPr>
          <w:rFonts w:ascii="Traditional Arabic" w:hAnsi="Traditional Arabic" w:cs="Traditional Arabic"/>
          <w:b/>
          <w:bCs/>
          <w:sz w:val="32"/>
          <w:szCs w:val="32"/>
          <w:rtl/>
          <w:lang w:bidi="ar-DZ"/>
        </w:rPr>
      </w:pPr>
      <w:proofErr w:type="spellStart"/>
      <w:r w:rsidRPr="00AC76D4">
        <w:rPr>
          <w:rFonts w:ascii="Traditional Arabic" w:hAnsi="Traditional Arabic" w:cs="Traditional Arabic" w:hint="cs"/>
          <w:b/>
          <w:bCs/>
          <w:sz w:val="32"/>
          <w:szCs w:val="32"/>
          <w:highlight w:val="lightGray"/>
          <w:rtl/>
          <w:lang w:bidi="ar-DZ"/>
        </w:rPr>
        <w:t>ثانيا:</w:t>
      </w:r>
      <w:proofErr w:type="gramStart"/>
      <w:r w:rsidRPr="00AC76D4">
        <w:rPr>
          <w:rFonts w:ascii="Traditional Arabic" w:hAnsi="Traditional Arabic" w:cs="Traditional Arabic" w:hint="cs"/>
          <w:b/>
          <w:bCs/>
          <w:sz w:val="32"/>
          <w:szCs w:val="32"/>
          <w:highlight w:val="lightGray"/>
          <w:rtl/>
          <w:lang w:bidi="ar-DZ"/>
        </w:rPr>
        <w:t>خصائص</w:t>
      </w:r>
      <w:proofErr w:type="spellEnd"/>
      <w:proofErr w:type="gramEnd"/>
      <w:r w:rsidRPr="00AC76D4">
        <w:rPr>
          <w:rFonts w:ascii="Traditional Arabic" w:hAnsi="Traditional Arabic" w:cs="Traditional Arabic" w:hint="cs"/>
          <w:b/>
          <w:bCs/>
          <w:sz w:val="32"/>
          <w:szCs w:val="32"/>
          <w:highlight w:val="lightGray"/>
          <w:rtl/>
          <w:lang w:bidi="ar-DZ"/>
        </w:rPr>
        <w:t xml:space="preserve"> النظام النقدي الجيد:</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1-إمكانية إدارة الكمية المعروضة من النقود(الانكماش والتوسع  لتحقيق الأهداف العامة للسلطة النقدية)</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2-مرونة عرض النقد: الزيادة في حالة </w:t>
      </w:r>
      <w:proofErr w:type="gramStart"/>
      <w:r>
        <w:rPr>
          <w:rFonts w:ascii="Traditional Arabic" w:hAnsi="Traditional Arabic" w:cs="Traditional Arabic" w:hint="cs"/>
          <w:sz w:val="32"/>
          <w:szCs w:val="32"/>
          <w:rtl/>
          <w:lang w:bidi="ar-DZ"/>
        </w:rPr>
        <w:t>الانكماش ،</w:t>
      </w:r>
      <w:proofErr w:type="gramEnd"/>
      <w:r>
        <w:rPr>
          <w:rFonts w:ascii="Traditional Arabic" w:hAnsi="Traditional Arabic" w:cs="Traditional Arabic" w:hint="cs"/>
          <w:sz w:val="32"/>
          <w:szCs w:val="32"/>
          <w:rtl/>
          <w:lang w:bidi="ar-DZ"/>
        </w:rPr>
        <w:t xml:space="preserve"> والتقليص في حالة التضخم.</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roofErr w:type="gramStart"/>
      <w:r>
        <w:rPr>
          <w:rFonts w:ascii="Traditional Arabic" w:hAnsi="Traditional Arabic" w:cs="Traditional Arabic" w:hint="cs"/>
          <w:sz w:val="32"/>
          <w:szCs w:val="32"/>
          <w:rtl/>
          <w:lang w:bidi="ar-DZ"/>
        </w:rPr>
        <w:t>استقرار</w:t>
      </w:r>
      <w:proofErr w:type="gramEnd"/>
      <w:r>
        <w:rPr>
          <w:rFonts w:ascii="Traditional Arabic" w:hAnsi="Traditional Arabic" w:cs="Traditional Arabic" w:hint="cs"/>
          <w:sz w:val="32"/>
          <w:szCs w:val="32"/>
          <w:rtl/>
          <w:lang w:bidi="ar-DZ"/>
        </w:rPr>
        <w:t xml:space="preserve"> قيمة النقود: استقرار المستوى العام للأسعار ومن ثم المحافظة على القيمة الحقيقية للنقود والحفاظ على قوتها الشرائية.</w:t>
      </w:r>
    </w:p>
    <w:p w:rsidR="004A2653"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w:t>
      </w:r>
      <w:proofErr w:type="gramStart"/>
      <w:r>
        <w:rPr>
          <w:rFonts w:ascii="Traditional Arabic" w:hAnsi="Traditional Arabic" w:cs="Traditional Arabic" w:hint="cs"/>
          <w:sz w:val="32"/>
          <w:szCs w:val="32"/>
          <w:rtl/>
          <w:lang w:bidi="ar-DZ"/>
        </w:rPr>
        <w:t>المساواة</w:t>
      </w:r>
      <w:proofErr w:type="gramEnd"/>
      <w:r>
        <w:rPr>
          <w:rFonts w:ascii="Traditional Arabic" w:hAnsi="Traditional Arabic" w:cs="Traditional Arabic" w:hint="cs"/>
          <w:sz w:val="32"/>
          <w:szCs w:val="32"/>
          <w:rtl/>
          <w:lang w:bidi="ar-DZ"/>
        </w:rPr>
        <w:t xml:space="preserve"> في القدرة الشرائية لمختلف أنواع النقود: القدرة على تحويل أي نوع من النقود إلى نوع آخر دون أن تفقد النقود جزءا من قوتها الشرائية نتيجة عملية التحويل.</w:t>
      </w:r>
    </w:p>
    <w:p w:rsidR="004A2653" w:rsidRPr="00565EB0" w:rsidRDefault="004A2653" w:rsidP="004A2653">
      <w:pPr>
        <w:spacing w:after="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5-الأمان: </w:t>
      </w:r>
      <w:proofErr w:type="gramStart"/>
      <w:r>
        <w:rPr>
          <w:rFonts w:ascii="Traditional Arabic" w:hAnsi="Traditional Arabic" w:cs="Traditional Arabic" w:hint="cs"/>
          <w:sz w:val="32"/>
          <w:szCs w:val="32"/>
          <w:rtl/>
          <w:lang w:bidi="ar-DZ"/>
        </w:rPr>
        <w:t>تحظى</w:t>
      </w:r>
      <w:proofErr w:type="gramEnd"/>
      <w:r>
        <w:rPr>
          <w:rFonts w:ascii="Traditional Arabic" w:hAnsi="Traditional Arabic" w:cs="Traditional Arabic" w:hint="cs"/>
          <w:sz w:val="32"/>
          <w:szCs w:val="32"/>
          <w:rtl/>
          <w:lang w:bidi="ar-DZ"/>
        </w:rPr>
        <w:t xml:space="preserve"> بالقبول العام من قوة القانون وسلطة الدولة التي أعطت النقود الضمان بقبولها بين الأفراد.</w:t>
      </w:r>
    </w:p>
    <w:p w:rsidR="004A2653" w:rsidRDefault="004A2653" w:rsidP="004A2653">
      <w:pPr>
        <w:spacing w:after="0" w:line="240" w:lineRule="auto"/>
        <w:jc w:val="right"/>
        <w:rPr>
          <w:rFonts w:ascii="Traditional Arabic" w:hAnsi="Traditional Arabic" w:cs="Traditional Arabic"/>
          <w:sz w:val="44"/>
          <w:szCs w:val="44"/>
          <w:rtl/>
          <w:lang w:bidi="ar-DZ"/>
        </w:rPr>
      </w:pPr>
      <w:r w:rsidRPr="00AC76D4">
        <w:rPr>
          <w:rFonts w:ascii="Traditional Arabic" w:hAnsi="Traditional Arabic" w:cs="Traditional Arabic" w:hint="cs"/>
          <w:b/>
          <w:bCs/>
          <w:sz w:val="32"/>
          <w:szCs w:val="32"/>
          <w:highlight w:val="lightGray"/>
          <w:rtl/>
          <w:lang w:bidi="ar-DZ"/>
        </w:rPr>
        <w:t>ثالثا: أنواع الأنظمة النقدية:</w:t>
      </w:r>
    </w:p>
    <w:p w:rsidR="004A2653" w:rsidRDefault="004A2653" w:rsidP="004A2653">
      <w:pPr>
        <w:spacing w:after="0" w:line="240" w:lineRule="auto"/>
        <w:jc w:val="right"/>
        <w:rPr>
          <w:rFonts w:ascii="Traditional Arabic" w:hAnsi="Traditional Arabic" w:cs="Traditional Arabic"/>
          <w:sz w:val="32"/>
          <w:szCs w:val="32"/>
          <w:rtl/>
          <w:lang w:bidi="ar-DZ"/>
        </w:rPr>
      </w:pPr>
      <w:r w:rsidRPr="008A7EAF">
        <w:rPr>
          <w:rFonts w:ascii="Traditional Arabic" w:hAnsi="Traditional Arabic" w:cs="Traditional Arabic" w:hint="cs"/>
          <w:sz w:val="32"/>
          <w:szCs w:val="32"/>
          <w:rtl/>
          <w:lang w:bidi="ar-DZ"/>
        </w:rPr>
        <w:t xml:space="preserve">هناك نوعين من الأنظمة النقدية: النظام النقدي السلعي والنظام النقدي الورقي </w:t>
      </w:r>
    </w:p>
    <w:p w:rsidR="004A2653" w:rsidRDefault="004A2653" w:rsidP="004A2653">
      <w:pPr>
        <w:spacing w:after="0" w:line="240" w:lineRule="auto"/>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highlight w:val="lightGray"/>
          <w:rtl/>
          <w:lang w:bidi="ar-DZ"/>
        </w:rPr>
        <w:t>أ-</w:t>
      </w:r>
      <w:proofErr w:type="gramStart"/>
      <w:r w:rsidRPr="00AC76D4">
        <w:rPr>
          <w:rFonts w:ascii="Traditional Arabic" w:hAnsi="Traditional Arabic" w:cs="Traditional Arabic" w:hint="cs"/>
          <w:b/>
          <w:bCs/>
          <w:sz w:val="32"/>
          <w:szCs w:val="32"/>
          <w:highlight w:val="lightGray"/>
          <w:rtl/>
          <w:lang w:bidi="ar-DZ"/>
        </w:rPr>
        <w:t>النظام</w:t>
      </w:r>
      <w:proofErr w:type="gramEnd"/>
      <w:r w:rsidRPr="00AC76D4">
        <w:rPr>
          <w:rFonts w:ascii="Traditional Arabic" w:hAnsi="Traditional Arabic" w:cs="Traditional Arabic" w:hint="cs"/>
          <w:b/>
          <w:bCs/>
          <w:sz w:val="32"/>
          <w:szCs w:val="32"/>
          <w:highlight w:val="lightGray"/>
          <w:rtl/>
          <w:lang w:bidi="ar-DZ"/>
        </w:rPr>
        <w:t xml:space="preserve"> النقدي السلعي:</w:t>
      </w:r>
    </w:p>
    <w:p w:rsidR="004A2653" w:rsidRDefault="004A2653" w:rsidP="004A2653">
      <w:pPr>
        <w:spacing w:after="0" w:line="240" w:lineRule="auto"/>
        <w:jc w:val="right"/>
        <w:rPr>
          <w:rFonts w:ascii="Traditional Arabic" w:hAnsi="Traditional Arabic" w:cs="Traditional Arabic"/>
          <w:sz w:val="32"/>
          <w:szCs w:val="32"/>
          <w:rtl/>
          <w:lang w:bidi="ar-DZ"/>
        </w:rPr>
      </w:pPr>
      <w:r w:rsidRPr="008A7EAF">
        <w:rPr>
          <w:rFonts w:ascii="Traditional Arabic" w:hAnsi="Traditional Arabic" w:cs="Traditional Arabic" w:hint="cs"/>
          <w:sz w:val="32"/>
          <w:szCs w:val="32"/>
          <w:rtl/>
          <w:lang w:bidi="ar-DZ"/>
        </w:rPr>
        <w:t>بموجب هذا النظام يتم تحديد قيمة الوحدة النقدية على أساس كمية أو محتوى من سلعة معينة يقبلها الأفراد كوسيط للتبادل، وقد كانت سلعتي الذهب والفضة أوسع انتشارا وأكثر استخداما في هذا المجال، وذلك لأن</w:t>
      </w:r>
      <w:r>
        <w:rPr>
          <w:rFonts w:ascii="Traditional Arabic" w:hAnsi="Traditional Arabic" w:cs="Traditional Arabic" w:hint="cs"/>
          <w:sz w:val="32"/>
          <w:szCs w:val="32"/>
          <w:rtl/>
          <w:lang w:bidi="ar-DZ"/>
        </w:rPr>
        <w:t xml:space="preserve"> القوة الشرائية التي تمثلها كمية الذهب أو الفضة مرتبطة بالوحدة النقدية.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عرف النظام النقدي </w:t>
      </w:r>
      <w:proofErr w:type="gramStart"/>
      <w:r>
        <w:rPr>
          <w:rFonts w:ascii="Traditional Arabic" w:hAnsi="Traditional Arabic" w:cs="Traditional Arabic" w:hint="cs"/>
          <w:sz w:val="32"/>
          <w:szCs w:val="32"/>
          <w:rtl/>
          <w:lang w:bidi="ar-DZ"/>
        </w:rPr>
        <w:t>قاعدتين</w:t>
      </w:r>
      <w:proofErr w:type="gramEnd"/>
      <w:r>
        <w:rPr>
          <w:rFonts w:ascii="Traditional Arabic" w:hAnsi="Traditional Arabic" w:cs="Traditional Arabic" w:hint="cs"/>
          <w:sz w:val="32"/>
          <w:szCs w:val="32"/>
          <w:rtl/>
          <w:lang w:bidi="ar-DZ"/>
        </w:rPr>
        <w:t>:</w:t>
      </w:r>
    </w:p>
    <w:p w:rsidR="004A2653" w:rsidRDefault="004A2653" w:rsidP="004A2653">
      <w:pPr>
        <w:spacing w:after="0" w:line="240" w:lineRule="auto"/>
        <w:jc w:val="right"/>
        <w:rPr>
          <w:rFonts w:ascii="Traditional Arabic" w:hAnsi="Traditional Arabic" w:cs="Traditional Arabic"/>
          <w:b/>
          <w:bCs/>
          <w:sz w:val="32"/>
          <w:szCs w:val="32"/>
          <w:rtl/>
          <w:lang w:bidi="ar-DZ"/>
        </w:rPr>
      </w:pPr>
      <w:r w:rsidRPr="00766827">
        <w:rPr>
          <w:rFonts w:ascii="Traditional Arabic" w:hAnsi="Traditional Arabic" w:cs="Traditional Arabic" w:hint="cs"/>
          <w:b/>
          <w:bCs/>
          <w:sz w:val="32"/>
          <w:szCs w:val="32"/>
          <w:rtl/>
          <w:lang w:bidi="ar-DZ"/>
        </w:rPr>
        <w:t>1-</w:t>
      </w:r>
      <w:proofErr w:type="gramStart"/>
      <w:r w:rsidRPr="00766827">
        <w:rPr>
          <w:rFonts w:ascii="Traditional Arabic" w:hAnsi="Traditional Arabic" w:cs="Traditional Arabic" w:hint="cs"/>
          <w:b/>
          <w:bCs/>
          <w:sz w:val="32"/>
          <w:szCs w:val="32"/>
          <w:rtl/>
          <w:lang w:bidi="ar-DZ"/>
        </w:rPr>
        <w:t>قاعدة</w:t>
      </w:r>
      <w:proofErr w:type="gramEnd"/>
      <w:r w:rsidRPr="00766827">
        <w:rPr>
          <w:rFonts w:ascii="Traditional Arabic" w:hAnsi="Traditional Arabic" w:cs="Traditional Arabic" w:hint="cs"/>
          <w:b/>
          <w:bCs/>
          <w:sz w:val="32"/>
          <w:szCs w:val="32"/>
          <w:rtl/>
          <w:lang w:bidi="ar-DZ"/>
        </w:rPr>
        <w:t xml:space="preserve"> الفضة</w:t>
      </w:r>
      <w:r>
        <w:rPr>
          <w:rFonts w:ascii="Traditional Arabic" w:hAnsi="Traditional Arabic" w:cs="Traditional Arabic" w:hint="cs"/>
          <w:b/>
          <w:bCs/>
          <w:sz w:val="32"/>
          <w:szCs w:val="32"/>
          <w:rtl/>
          <w:lang w:bidi="ar-DZ"/>
        </w:rPr>
        <w:t xml:space="preserve">: </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وهو</w:t>
      </w:r>
      <w:proofErr w:type="gramEnd"/>
      <w:r>
        <w:rPr>
          <w:rFonts w:ascii="Traditional Arabic" w:hAnsi="Traditional Arabic" w:cs="Traditional Arabic" w:hint="cs"/>
          <w:sz w:val="32"/>
          <w:szCs w:val="32"/>
          <w:rtl/>
          <w:lang w:bidi="ar-DZ"/>
        </w:rPr>
        <w:t xml:space="preserve"> أقدم نظام عرفه العالم، وبمقتضاه ترتبط القيمة الاقتصادية للنقود بالقيمة الاقتصادية لمعدن الفضة، وقد انتشر العمل بهذه القاعدة في نهاية القرن 18 وبداية القرن 19، وأخذت بها العديد من الدول مثل فرنسا، هولندا النمسا </w:t>
      </w:r>
    </w:p>
    <w:p w:rsidR="004A2653" w:rsidRDefault="004A2653" w:rsidP="004A2653">
      <w:pPr>
        <w:spacing w:after="0" w:line="240" w:lineRule="auto"/>
        <w:jc w:val="right"/>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وألمانيا</w:t>
      </w:r>
      <w:proofErr w:type="gramEnd"/>
      <w:r>
        <w:rPr>
          <w:rFonts w:ascii="Traditional Arabic" w:hAnsi="Traditional Arabic" w:cs="Traditional Arabic" w:hint="cs"/>
          <w:sz w:val="32"/>
          <w:szCs w:val="32"/>
          <w:rtl/>
          <w:lang w:bidi="ar-DZ"/>
        </w:rPr>
        <w:t>، و كان السبب في نجاح هذه القاعدة في تلك الفترة هو ندرة معدن الذهب، وبزيادة استخدام الذهب تم ترك قاعدة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الفضة والأخذ بقاعدة الذهب(ألمانيا) أو الأخذ بقاعدة المعدنين( فرنسا)، كما استمرت العديد من الدول على قاعدة الفضة حتى سنة 1914.</w:t>
      </w:r>
    </w:p>
    <w:p w:rsidR="004A2653" w:rsidRPr="009F1D58" w:rsidRDefault="004A2653" w:rsidP="004A2653">
      <w:pPr>
        <w:spacing w:after="0" w:line="240" w:lineRule="auto"/>
        <w:jc w:val="right"/>
        <w:rPr>
          <w:rFonts w:ascii="Traditional Arabic" w:hAnsi="Traditional Arabic" w:cs="Traditional Arabic"/>
          <w:b/>
          <w:bCs/>
          <w:sz w:val="32"/>
          <w:szCs w:val="32"/>
          <w:rtl/>
          <w:lang w:bidi="ar-DZ"/>
        </w:rPr>
      </w:pPr>
      <w:r w:rsidRPr="009F1D58">
        <w:rPr>
          <w:rFonts w:ascii="Traditional Arabic" w:hAnsi="Traditional Arabic" w:cs="Traditional Arabic" w:hint="cs"/>
          <w:b/>
          <w:bCs/>
          <w:sz w:val="32"/>
          <w:szCs w:val="32"/>
          <w:rtl/>
          <w:lang w:bidi="ar-DZ"/>
        </w:rPr>
        <w:t xml:space="preserve">نظام المعدنيين:" الذهب </w:t>
      </w:r>
      <w:proofErr w:type="gramStart"/>
      <w:r w:rsidRPr="009F1D58">
        <w:rPr>
          <w:rFonts w:ascii="Traditional Arabic" w:hAnsi="Traditional Arabic" w:cs="Traditional Arabic" w:hint="cs"/>
          <w:b/>
          <w:bCs/>
          <w:sz w:val="32"/>
          <w:szCs w:val="32"/>
          <w:rtl/>
          <w:lang w:bidi="ar-DZ"/>
        </w:rPr>
        <w:t>والفضة</w:t>
      </w:r>
      <w:proofErr w:type="gramEnd"/>
      <w:r w:rsidRPr="009F1D58">
        <w:rPr>
          <w:rFonts w:ascii="Traditional Arabic" w:hAnsi="Traditional Arabic" w:cs="Traditional Arabic" w:hint="cs"/>
          <w:b/>
          <w:bCs/>
          <w:sz w:val="32"/>
          <w:szCs w:val="32"/>
          <w:rtl/>
          <w:lang w:bidi="ar-DZ"/>
        </w:rPr>
        <w:t>"</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يقوم هذا النظام على تحديد قيمة العملة الوطنية على أساس وزن ثابت من معدنيين هما: الذهب والفضة، وبالتالي تكون الوحدة من العملة الوطنية قابلة للتحويل إلى أي نوع من المعدنيين، إلا أن نتائج العمل بهذا النظام لم تكن مرضية بسبب ما يعرف </w:t>
      </w:r>
      <w:proofErr w:type="spellStart"/>
      <w:r w:rsidRPr="009F1D58">
        <w:rPr>
          <w:rFonts w:ascii="Traditional Arabic" w:hAnsi="Traditional Arabic" w:cs="Traditional Arabic"/>
          <w:sz w:val="32"/>
          <w:szCs w:val="32"/>
          <w:lang w:bidi="ar-DZ"/>
        </w:rPr>
        <w:t>Gerisham</w:t>
      </w:r>
      <w:proofErr w:type="spellEnd"/>
      <w:r w:rsidRPr="009F1D58">
        <w:rPr>
          <w:rFonts w:ascii="Traditional Arabic" w:hAnsi="Traditional Arabic" w:cs="Traditional Arabic"/>
          <w:sz w:val="32"/>
          <w:szCs w:val="32"/>
          <w:lang w:bidi="ar-DZ"/>
        </w:rPr>
        <w:t xml:space="preserve"> ‘s </w:t>
      </w:r>
      <w:proofErr w:type="spellStart"/>
      <w:r w:rsidRPr="009F1D58">
        <w:rPr>
          <w:rFonts w:ascii="Traditional Arabic" w:hAnsi="Traditional Arabic" w:cs="Traditional Arabic"/>
          <w:sz w:val="32"/>
          <w:szCs w:val="32"/>
          <w:lang w:bidi="ar-DZ"/>
        </w:rPr>
        <w:t>law</w:t>
      </w:r>
      <w:proofErr w:type="spellEnd"/>
      <w:r w:rsidRPr="009F1D58">
        <w:rPr>
          <w:rFonts w:ascii="Traditional Arabic" w:hAnsi="Traditional Arabic" w:cs="Traditional Arabic" w:hint="cs"/>
          <w:sz w:val="32"/>
          <w:szCs w:val="32"/>
          <w:rtl/>
          <w:lang w:bidi="ar-DZ"/>
        </w:rPr>
        <w:t xml:space="preserve"> بقانون </w:t>
      </w:r>
      <w:proofErr w:type="spellStart"/>
      <w:r w:rsidRPr="009F1D58">
        <w:rPr>
          <w:rFonts w:ascii="Traditional Arabic" w:hAnsi="Traditional Arabic" w:cs="Traditional Arabic" w:hint="cs"/>
          <w:sz w:val="32"/>
          <w:szCs w:val="32"/>
          <w:rtl/>
          <w:lang w:bidi="ar-DZ"/>
        </w:rPr>
        <w:t>جريشام</w:t>
      </w:r>
      <w:proofErr w:type="spellEnd"/>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والذي اكتشفه وزير خزانة انجليزي في ذلك الوقت والذي ينص على أن "النقود الرديئة تطرد النقود</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7630C6">
        <w:rPr>
          <w:rFonts w:ascii="Traditional Arabic" w:hAnsi="Traditional Arabic" w:cs="Traditional Arabic"/>
          <w:b/>
          <w:bCs/>
          <w:sz w:val="28"/>
          <w:szCs w:val="28"/>
          <w:lang w:bidi="ar-DZ"/>
        </w:rPr>
        <w:t>La mauvaise monnaie chasse la bonne</w:t>
      </w:r>
      <w:r w:rsidRPr="009F1D58">
        <w:rPr>
          <w:rFonts w:ascii="Traditional Arabic" w:hAnsi="Traditional Arabic" w:cs="Traditional Arabic" w:hint="cs"/>
          <w:sz w:val="32"/>
          <w:szCs w:val="32"/>
          <w:rtl/>
          <w:lang w:bidi="ar-DZ"/>
        </w:rPr>
        <w:t xml:space="preserve"> الجيدة"</w:t>
      </w:r>
    </w:p>
    <w:p w:rsidR="004A2653" w:rsidRPr="00E573EA" w:rsidRDefault="004A2653" w:rsidP="004A2653">
      <w:pPr>
        <w:spacing w:after="0" w:line="240" w:lineRule="auto"/>
        <w:jc w:val="right"/>
        <w:rPr>
          <w:rFonts w:ascii="Traditional Arabic" w:hAnsi="Traditional Arabic" w:cs="Traditional Arabic"/>
          <w:sz w:val="32"/>
          <w:szCs w:val="32"/>
          <w:rtl/>
          <w:lang w:bidi="ar-DZ"/>
        </w:rPr>
      </w:pPr>
      <w:r w:rsidRPr="00E573EA">
        <w:rPr>
          <w:rFonts w:ascii="Traditional Arabic" w:hAnsi="Traditional Arabic" w:cs="Traditional Arabic" w:hint="cs"/>
          <w:sz w:val="32"/>
          <w:szCs w:val="32"/>
          <w:rtl/>
          <w:lang w:bidi="ar-DZ"/>
        </w:rPr>
        <w:t>ومفاده أنه إذ اكانت هناك عملتين واحدة من ذهب والثانية من فضة، ولظروف ما أصبح سعر الذهب كمعدن أغلى منه كعملة، سيعمل الأفراد على تحويل العملات الذهبية إلى معدن، وبالتالي تخرج العملات الذهبية من التداول</w:t>
      </w:r>
      <w:r>
        <w:rPr>
          <w:rFonts w:ascii="Traditional Arabic" w:hAnsi="Traditional Arabic" w:cs="Traditional Arabic" w:hint="cs"/>
          <w:sz w:val="32"/>
          <w:szCs w:val="32"/>
          <w:rtl/>
          <w:lang w:bidi="ar-DZ"/>
        </w:rPr>
        <w:t xml:space="preserve"> وتبقى العملات الفضية</w:t>
      </w:r>
      <w:r w:rsidRPr="00E573EA">
        <w:rPr>
          <w:rFonts w:ascii="Traditional Arabic" w:hAnsi="Traditional Arabic" w:cs="Traditional Arabic" w:hint="cs"/>
          <w:sz w:val="32"/>
          <w:szCs w:val="32"/>
          <w:rtl/>
          <w:lang w:bidi="ar-DZ"/>
        </w:rPr>
        <w:t xml:space="preserve">، ضف إلى ذلك أن بعض الأفراد يتركون العملات الذهبية للمعاملات الخارجية. </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2</w:t>
      </w:r>
      <w:r w:rsidRPr="00766827">
        <w:rPr>
          <w:rFonts w:ascii="Traditional Arabic" w:hAnsi="Traditional Arabic" w:cs="Traditional Arabic" w:hint="cs"/>
          <w:b/>
          <w:bCs/>
          <w:sz w:val="32"/>
          <w:szCs w:val="32"/>
          <w:rtl/>
          <w:lang w:bidi="ar-DZ"/>
        </w:rPr>
        <w:t>-</w:t>
      </w:r>
      <w:proofErr w:type="gramStart"/>
      <w:r w:rsidRPr="00766827">
        <w:rPr>
          <w:rFonts w:ascii="Traditional Arabic" w:hAnsi="Traditional Arabic" w:cs="Traditional Arabic" w:hint="cs"/>
          <w:b/>
          <w:bCs/>
          <w:sz w:val="32"/>
          <w:szCs w:val="32"/>
          <w:rtl/>
          <w:lang w:bidi="ar-DZ"/>
        </w:rPr>
        <w:t>قاعدة</w:t>
      </w:r>
      <w:proofErr w:type="gramEnd"/>
      <w:r w:rsidRPr="00766827">
        <w:rPr>
          <w:rFonts w:ascii="Traditional Arabic" w:hAnsi="Traditional Arabic" w:cs="Traditional Arabic" w:hint="cs"/>
          <w:b/>
          <w:bCs/>
          <w:sz w:val="32"/>
          <w:szCs w:val="32"/>
          <w:rtl/>
          <w:lang w:bidi="ar-DZ"/>
        </w:rPr>
        <w:t xml:space="preserve"> الذهب</w:t>
      </w:r>
      <w:r>
        <w:rPr>
          <w:rFonts w:ascii="Traditional Arabic" w:hAnsi="Traditional Arabic" w:cs="Traditional Arabic" w:hint="cs"/>
          <w:sz w:val="32"/>
          <w:szCs w:val="32"/>
          <w:rtl/>
          <w:lang w:bidi="ar-DZ"/>
        </w:rPr>
        <w:t>:</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بموجب هذا النظام أصبح الذهب مقياسا مشتركا للقيم الاقتصادية، وله القوة </w:t>
      </w:r>
      <w:proofErr w:type="spellStart"/>
      <w:r>
        <w:rPr>
          <w:rFonts w:ascii="Traditional Arabic" w:hAnsi="Traditional Arabic" w:cs="Traditional Arabic" w:hint="cs"/>
          <w:sz w:val="32"/>
          <w:szCs w:val="32"/>
          <w:rtl/>
          <w:lang w:bidi="ar-DZ"/>
        </w:rPr>
        <w:t>الابرائية</w:t>
      </w:r>
      <w:proofErr w:type="spellEnd"/>
      <w:r>
        <w:rPr>
          <w:rFonts w:ascii="Traditional Arabic" w:hAnsi="Traditional Arabic" w:cs="Traditional Arabic" w:hint="cs"/>
          <w:sz w:val="32"/>
          <w:szCs w:val="32"/>
          <w:rtl/>
          <w:lang w:bidi="ar-DZ"/>
        </w:rPr>
        <w:t xml:space="preserve"> النقدية، وقد ساد العمل بقاعدة الذهب من 1816 إلى غاية 1934</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المتتبع للتطور التاريخي للنظام النقدي السلعي والذي اشتهر باسم قاعدة الذهب يجد </w:t>
      </w:r>
      <w:proofErr w:type="gramStart"/>
      <w:r>
        <w:rPr>
          <w:rFonts w:ascii="Traditional Arabic" w:hAnsi="Traditional Arabic" w:cs="Traditional Arabic" w:hint="cs"/>
          <w:sz w:val="32"/>
          <w:szCs w:val="32"/>
          <w:rtl/>
          <w:lang w:bidi="ar-DZ"/>
        </w:rPr>
        <w:t>أنه</w:t>
      </w:r>
      <w:proofErr w:type="gramEnd"/>
      <w:r>
        <w:rPr>
          <w:rFonts w:ascii="Traditional Arabic" w:hAnsi="Traditional Arabic" w:cs="Traditional Arabic" w:hint="cs"/>
          <w:sz w:val="32"/>
          <w:szCs w:val="32"/>
          <w:rtl/>
          <w:lang w:bidi="ar-DZ"/>
        </w:rPr>
        <w:t xml:space="preserve"> مر بالمراحل التالية: </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مرحلة</w:t>
      </w:r>
      <w:proofErr w:type="gramEnd"/>
      <w:r>
        <w:rPr>
          <w:rFonts w:ascii="Traditional Arabic" w:hAnsi="Traditional Arabic" w:cs="Traditional Arabic" w:hint="cs"/>
          <w:sz w:val="32"/>
          <w:szCs w:val="32"/>
          <w:rtl/>
          <w:lang w:bidi="ar-DZ"/>
        </w:rPr>
        <w:t xml:space="preserve"> نظام المسكوكات الذهبية.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مرحلة</w:t>
      </w:r>
      <w:proofErr w:type="gramEnd"/>
      <w:r>
        <w:rPr>
          <w:rFonts w:ascii="Traditional Arabic" w:hAnsi="Traditional Arabic" w:cs="Traditional Arabic" w:hint="cs"/>
          <w:sz w:val="32"/>
          <w:szCs w:val="32"/>
          <w:rtl/>
          <w:lang w:bidi="ar-DZ"/>
        </w:rPr>
        <w:t xml:space="preserve"> نظام السبائك الذهبية.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-مرحلة نظام الصرف بالذهب.</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وفيما يلي </w:t>
      </w:r>
      <w:proofErr w:type="gramStart"/>
      <w:r>
        <w:rPr>
          <w:rFonts w:ascii="Traditional Arabic" w:hAnsi="Traditional Arabic" w:cs="Traditional Arabic" w:hint="cs"/>
          <w:sz w:val="32"/>
          <w:szCs w:val="32"/>
          <w:rtl/>
          <w:lang w:bidi="ar-DZ"/>
        </w:rPr>
        <w:t>عرض</w:t>
      </w:r>
      <w:proofErr w:type="gramEnd"/>
      <w:r>
        <w:rPr>
          <w:rFonts w:ascii="Traditional Arabic" w:hAnsi="Traditional Arabic" w:cs="Traditional Arabic" w:hint="cs"/>
          <w:sz w:val="32"/>
          <w:szCs w:val="32"/>
          <w:rtl/>
          <w:lang w:bidi="ar-DZ"/>
        </w:rPr>
        <w:t xml:space="preserve"> موجز لكل مرحلة من المراحل السابق ذكرها:</w:t>
      </w:r>
    </w:p>
    <w:p w:rsidR="004A2653" w:rsidRDefault="004A2653" w:rsidP="004A2653">
      <w:pPr>
        <w:spacing w:after="0" w:line="240" w:lineRule="auto"/>
        <w:jc w:val="right"/>
        <w:rPr>
          <w:rFonts w:ascii="Traditional Arabic" w:hAnsi="Traditional Arabic" w:cs="Traditional Arabic"/>
          <w:sz w:val="44"/>
          <w:szCs w:val="44"/>
          <w:rtl/>
          <w:lang w:bidi="ar-DZ"/>
        </w:rPr>
      </w:pPr>
      <w:r>
        <w:rPr>
          <w:rFonts w:ascii="Traditional Arabic" w:hAnsi="Traditional Arabic" w:cs="Traditional Arabic" w:hint="cs"/>
          <w:b/>
          <w:bCs/>
          <w:sz w:val="32"/>
          <w:szCs w:val="32"/>
          <w:rtl/>
          <w:lang w:bidi="ar-DZ"/>
        </w:rPr>
        <w:t>2-1</w:t>
      </w:r>
      <w:r w:rsidRPr="008E3321">
        <w:rPr>
          <w:rFonts w:ascii="Traditional Arabic" w:hAnsi="Traditional Arabic" w:cs="Traditional Arabic" w:hint="cs"/>
          <w:b/>
          <w:bCs/>
          <w:sz w:val="32"/>
          <w:szCs w:val="32"/>
          <w:rtl/>
          <w:lang w:bidi="ar-DZ"/>
        </w:rPr>
        <w:t>-</w:t>
      </w:r>
      <w:proofErr w:type="gramStart"/>
      <w:r w:rsidRPr="008E3321">
        <w:rPr>
          <w:rFonts w:ascii="Traditional Arabic" w:hAnsi="Traditional Arabic" w:cs="Traditional Arabic" w:hint="cs"/>
          <w:b/>
          <w:bCs/>
          <w:sz w:val="32"/>
          <w:szCs w:val="32"/>
          <w:rtl/>
          <w:lang w:bidi="ar-DZ"/>
        </w:rPr>
        <w:t>مرحلة</w:t>
      </w:r>
      <w:proofErr w:type="gramEnd"/>
      <w:r w:rsidRPr="008E3321">
        <w:rPr>
          <w:rFonts w:ascii="Traditional Arabic" w:hAnsi="Traditional Arabic" w:cs="Traditional Arabic" w:hint="cs"/>
          <w:b/>
          <w:bCs/>
          <w:sz w:val="32"/>
          <w:szCs w:val="32"/>
          <w:rtl/>
          <w:lang w:bidi="ar-DZ"/>
        </w:rPr>
        <w:t xml:space="preserve"> المسكوكات الذهبية: </w:t>
      </w:r>
    </w:p>
    <w:p w:rsidR="004A2653" w:rsidRDefault="004A2653" w:rsidP="004A2653">
      <w:pPr>
        <w:spacing w:after="0" w:line="240" w:lineRule="auto"/>
        <w:jc w:val="right"/>
        <w:rPr>
          <w:rFonts w:ascii="Traditional Arabic" w:hAnsi="Traditional Arabic" w:cs="Traditional Arabic"/>
          <w:sz w:val="44"/>
          <w:szCs w:val="44"/>
          <w:rtl/>
          <w:lang w:bidi="ar-DZ"/>
        </w:rPr>
      </w:pPr>
      <w:r w:rsidRPr="008E3321">
        <w:rPr>
          <w:rFonts w:ascii="Traditional Arabic" w:hAnsi="Traditional Arabic" w:cs="Traditional Arabic" w:hint="cs"/>
          <w:sz w:val="32"/>
          <w:szCs w:val="32"/>
          <w:rtl/>
          <w:lang w:bidi="ar-DZ"/>
        </w:rPr>
        <w:t>الذهب كمعدن يسك أو يحول إلى قطع نقدية ويتم تداوله من يد إلى يد أخرى، وتعتبر هذه المرحلة من أقدم النظم النقدية المعروفة والتي تعمل في إطار الإجراءات والضوابط التالية:</w:t>
      </w:r>
    </w:p>
    <w:p w:rsidR="004A2653" w:rsidRDefault="004A2653" w:rsidP="004A2653">
      <w:pPr>
        <w:spacing w:after="0" w:line="240" w:lineRule="auto"/>
        <w:jc w:val="right"/>
        <w:rPr>
          <w:rFonts w:ascii="Traditional Arabic" w:hAnsi="Traditional Arabic" w:cs="Traditional Arabic"/>
          <w:sz w:val="44"/>
          <w:szCs w:val="44"/>
          <w:rtl/>
          <w:lang w:bidi="ar-DZ"/>
        </w:rPr>
      </w:pPr>
      <w:r w:rsidRPr="008E3321">
        <w:rPr>
          <w:rFonts w:ascii="Traditional Arabic" w:hAnsi="Traditional Arabic" w:cs="Traditional Arabic" w:hint="cs"/>
          <w:sz w:val="32"/>
          <w:szCs w:val="32"/>
          <w:rtl/>
          <w:lang w:bidi="ar-DZ"/>
        </w:rPr>
        <w:t>-يتم تحديد قيمة الوحدة النقدية بقانون وعلى أساس</w:t>
      </w:r>
      <w:r>
        <w:rPr>
          <w:rFonts w:ascii="Traditional Arabic" w:hAnsi="Traditional Arabic" w:cs="Traditional Arabic" w:hint="cs"/>
          <w:sz w:val="32"/>
          <w:szCs w:val="32"/>
          <w:rtl/>
          <w:lang w:bidi="ar-DZ"/>
        </w:rPr>
        <w:t xml:space="preserve"> وزن معين من الذهب ( ودرجة نقاوة) ويطلق </w:t>
      </w:r>
      <w:proofErr w:type="gramStart"/>
      <w:r>
        <w:rPr>
          <w:rFonts w:ascii="Traditional Arabic" w:hAnsi="Traditional Arabic" w:cs="Traditional Arabic" w:hint="cs"/>
          <w:sz w:val="32"/>
          <w:szCs w:val="32"/>
          <w:rtl/>
          <w:lang w:bidi="ar-DZ"/>
        </w:rPr>
        <w:t xml:space="preserve">عليها </w:t>
      </w:r>
      <w:r w:rsidRPr="008E3321">
        <w:rPr>
          <w:rFonts w:ascii="Traditional Arabic" w:hAnsi="Traditional Arabic" w:cs="Traditional Arabic" w:hint="cs"/>
          <w:sz w:val="32"/>
          <w:szCs w:val="32"/>
          <w:rtl/>
          <w:lang w:bidi="ar-DZ"/>
        </w:rPr>
        <w:t xml:space="preserve"> اسم</w:t>
      </w:r>
      <w:proofErr w:type="gramEnd"/>
      <w:r w:rsidRPr="008E3321">
        <w:rPr>
          <w:rFonts w:ascii="Traditional Arabic" w:hAnsi="Traditional Arabic" w:cs="Traditional Arabic" w:hint="cs"/>
          <w:sz w:val="32"/>
          <w:szCs w:val="32"/>
          <w:rtl/>
          <w:lang w:bidi="ar-DZ"/>
        </w:rPr>
        <w:t xml:space="preserve"> معين ( دينار ذهبي، جنيه ذهبي...)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عدم وجود قيود على حرية دخول وخروج العملة إلى البلد المعني.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w:t>
      </w:r>
      <w:proofErr w:type="gramStart"/>
      <w:r w:rsidRPr="009F1D58">
        <w:rPr>
          <w:rFonts w:ascii="Traditional Arabic" w:hAnsi="Traditional Arabic" w:cs="Traditional Arabic" w:hint="cs"/>
          <w:sz w:val="32"/>
          <w:szCs w:val="32"/>
          <w:rtl/>
          <w:lang w:bidi="ar-DZ"/>
        </w:rPr>
        <w:t>أن</w:t>
      </w:r>
      <w:proofErr w:type="gramEnd"/>
      <w:r w:rsidRPr="009F1D58">
        <w:rPr>
          <w:rFonts w:ascii="Traditional Arabic" w:hAnsi="Traditional Arabic" w:cs="Traditional Arabic" w:hint="cs"/>
          <w:sz w:val="32"/>
          <w:szCs w:val="32"/>
          <w:rtl/>
          <w:lang w:bidi="ar-DZ"/>
        </w:rPr>
        <w:t xml:space="preserve"> المسكوكات الذهبية هي القاعدة القانونية لسداد الديون ( لا يحق للفرد أن يرفض قبول هذه المسكوكات في تسوية المعاملات).</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-يحق لأي </w:t>
      </w:r>
      <w:proofErr w:type="gramStart"/>
      <w:r w:rsidRPr="009F1D58">
        <w:rPr>
          <w:rFonts w:ascii="Traditional Arabic" w:hAnsi="Traditional Arabic" w:cs="Traditional Arabic" w:hint="cs"/>
          <w:sz w:val="32"/>
          <w:szCs w:val="32"/>
          <w:rtl/>
          <w:lang w:bidi="ar-DZ"/>
        </w:rPr>
        <w:t>فرد</w:t>
      </w:r>
      <w:proofErr w:type="gramEnd"/>
      <w:r w:rsidRPr="009F1D58">
        <w:rPr>
          <w:rFonts w:ascii="Traditional Arabic" w:hAnsi="Traditional Arabic" w:cs="Traditional Arabic" w:hint="cs"/>
          <w:sz w:val="32"/>
          <w:szCs w:val="32"/>
          <w:rtl/>
          <w:lang w:bidi="ar-DZ"/>
        </w:rPr>
        <w:t xml:space="preserve"> تحويل النقود إلى ذهب وبالعكس.</w:t>
      </w:r>
    </w:p>
    <w:p w:rsidR="004A2653"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w:t>
      </w:r>
      <w:proofErr w:type="gramStart"/>
      <w:r w:rsidRPr="009F1D58">
        <w:rPr>
          <w:rFonts w:ascii="Traditional Arabic" w:hAnsi="Traditional Arabic" w:cs="Traditional Arabic" w:hint="cs"/>
          <w:sz w:val="32"/>
          <w:szCs w:val="32"/>
          <w:rtl/>
          <w:lang w:bidi="ar-DZ"/>
        </w:rPr>
        <w:t>عدم</w:t>
      </w:r>
      <w:proofErr w:type="gramEnd"/>
      <w:r w:rsidRPr="009F1D58">
        <w:rPr>
          <w:rFonts w:ascii="Traditional Arabic" w:hAnsi="Traditional Arabic" w:cs="Traditional Arabic" w:hint="cs"/>
          <w:sz w:val="32"/>
          <w:szCs w:val="32"/>
          <w:rtl/>
          <w:lang w:bidi="ar-DZ"/>
        </w:rPr>
        <w:t xml:space="preserve"> وجود أي قيود على إصدار المسكوكات الذهبية ( من حيث الكمية</w:t>
      </w:r>
      <w:r>
        <w:rPr>
          <w:rFonts w:ascii="Traditional Arabic" w:hAnsi="Traditional Arabic" w:cs="Traditional Arabic" w:hint="cs"/>
          <w:sz w:val="32"/>
          <w:szCs w:val="32"/>
          <w:rtl/>
          <w:lang w:bidi="ar-DZ"/>
        </w:rPr>
        <w:t>).</w:t>
      </w:r>
    </w:p>
    <w:p w:rsidR="004A2653" w:rsidRPr="009F1D58" w:rsidRDefault="004A2653" w:rsidP="004A2653">
      <w:pPr>
        <w:spacing w:after="0" w:line="240" w:lineRule="auto"/>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2-2</w:t>
      </w:r>
      <w:r w:rsidRPr="009F1D58">
        <w:rPr>
          <w:rFonts w:ascii="Traditional Arabic" w:hAnsi="Traditional Arabic" w:cs="Traditional Arabic" w:hint="cs"/>
          <w:b/>
          <w:bCs/>
          <w:sz w:val="32"/>
          <w:szCs w:val="32"/>
          <w:rtl/>
          <w:lang w:bidi="ar-DZ"/>
        </w:rPr>
        <w:t xml:space="preserve">- </w:t>
      </w:r>
      <w:proofErr w:type="gramStart"/>
      <w:r w:rsidRPr="009F1D58">
        <w:rPr>
          <w:rFonts w:ascii="Traditional Arabic" w:hAnsi="Traditional Arabic" w:cs="Traditional Arabic" w:hint="cs"/>
          <w:b/>
          <w:bCs/>
          <w:sz w:val="32"/>
          <w:szCs w:val="32"/>
          <w:rtl/>
          <w:lang w:bidi="ar-DZ"/>
        </w:rPr>
        <w:t>مرحلة</w:t>
      </w:r>
      <w:proofErr w:type="gramEnd"/>
      <w:r w:rsidRPr="009F1D58">
        <w:rPr>
          <w:rFonts w:ascii="Traditional Arabic" w:hAnsi="Traditional Arabic" w:cs="Traditional Arabic" w:hint="cs"/>
          <w:b/>
          <w:bCs/>
          <w:sz w:val="32"/>
          <w:szCs w:val="32"/>
          <w:rtl/>
          <w:lang w:bidi="ar-DZ"/>
        </w:rPr>
        <w:t xml:space="preserve"> نظام السبائك الذهبية: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لجأت معظم دول العالم إلى نظام السبائك الذهبية بعد تخليها عن قاعدة المسكوكات الذهبية بسبب التوسع التجاري</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ومحدودية، انتاج الذهب وتوسع الحكومات في الانفاق بسبب الحروب، وتتمثل عناصر هذا النظام في الآتي:</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-تحدد الحكومة ممثلة ببنكها المركزي </w:t>
      </w:r>
      <w:proofErr w:type="gramStart"/>
      <w:r>
        <w:rPr>
          <w:rFonts w:ascii="Traditional Arabic" w:hAnsi="Traditional Arabic" w:cs="Traditional Arabic" w:hint="cs"/>
          <w:sz w:val="32"/>
          <w:szCs w:val="32"/>
          <w:rtl/>
          <w:lang w:bidi="ar-DZ"/>
        </w:rPr>
        <w:t>وزن</w:t>
      </w:r>
      <w:proofErr w:type="gramEnd"/>
      <w:r>
        <w:rPr>
          <w:rFonts w:ascii="Traditional Arabic" w:hAnsi="Traditional Arabic" w:cs="Traditional Arabic" w:hint="cs"/>
          <w:sz w:val="32"/>
          <w:szCs w:val="32"/>
          <w:rtl/>
          <w:lang w:bidi="ar-DZ"/>
        </w:rPr>
        <w:t xml:space="preserve"> معين لعملتها مقابل الذهب.</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-قيام البنوك المركزية بإصدار عملة معدنية أو ورقية يتم تداولها على أساس الوزن الذي تم تحديده بالذهب.</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-تحتفظ البنوك المركزية بسبائك ذهبية في خزانتها كغطاء للعملات المصدرة.</w:t>
      </w:r>
    </w:p>
    <w:p w:rsidR="004A2653"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لا</w:t>
      </w:r>
      <w:proofErr w:type="gramEnd"/>
      <w:r>
        <w:rPr>
          <w:rFonts w:ascii="Traditional Arabic" w:hAnsi="Traditional Arabic" w:cs="Traditional Arabic" w:hint="cs"/>
          <w:sz w:val="32"/>
          <w:szCs w:val="32"/>
          <w:rtl/>
          <w:lang w:bidi="ar-DZ"/>
        </w:rPr>
        <w:t xml:space="preserve"> يتم استخدام هذه السبائك في المعاملات الداخلية وإنما يتم استخدامها في المعاملات الخارجية فقط.</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يقتصر</w:t>
      </w:r>
      <w:proofErr w:type="gramEnd"/>
      <w:r>
        <w:rPr>
          <w:rFonts w:ascii="Traditional Arabic" w:hAnsi="Traditional Arabic" w:cs="Traditional Arabic" w:hint="cs"/>
          <w:sz w:val="32"/>
          <w:szCs w:val="32"/>
          <w:rtl/>
          <w:lang w:bidi="ar-DZ"/>
        </w:rPr>
        <w:t xml:space="preserve"> حق تحويل العملات النقدية المتداولة إلى ذهب على من يملكون مبالغ كبيرة فقط.</w:t>
      </w:r>
    </w:p>
    <w:p w:rsidR="004A2653" w:rsidRPr="00340878" w:rsidRDefault="004A2653" w:rsidP="004A2653">
      <w:pPr>
        <w:spacing w:after="0" w:line="240" w:lineRule="auto"/>
        <w:jc w:val="right"/>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2-3-</w:t>
      </w:r>
      <w:r w:rsidRPr="00340878">
        <w:rPr>
          <w:rFonts w:ascii="Traditional Arabic" w:hAnsi="Traditional Arabic" w:cs="Traditional Arabic" w:hint="cs"/>
          <w:b/>
          <w:bCs/>
          <w:sz w:val="32"/>
          <w:szCs w:val="32"/>
          <w:rtl/>
          <w:lang w:bidi="ar-DZ"/>
        </w:rPr>
        <w:t>مرحلة نظام الصرف بالذهب:</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proofErr w:type="gramStart"/>
      <w:r w:rsidRPr="009F1D58">
        <w:rPr>
          <w:rFonts w:ascii="Traditional Arabic" w:hAnsi="Traditional Arabic" w:cs="Traditional Arabic" w:hint="cs"/>
          <w:sz w:val="32"/>
          <w:szCs w:val="32"/>
          <w:rtl/>
          <w:lang w:bidi="ar-DZ"/>
        </w:rPr>
        <w:t>وفق</w:t>
      </w:r>
      <w:proofErr w:type="gramEnd"/>
      <w:r w:rsidRPr="009F1D58">
        <w:rPr>
          <w:rFonts w:ascii="Traditional Arabic" w:hAnsi="Traditional Arabic" w:cs="Traditional Arabic" w:hint="cs"/>
          <w:sz w:val="32"/>
          <w:szCs w:val="32"/>
          <w:rtl/>
          <w:lang w:bidi="ar-DZ"/>
        </w:rPr>
        <w:t xml:space="preserve"> هذا النظام تحدد البنوك المركزية علاقة عملتها بالذهب بصورة غير مباشرة وذلك من خلال الاحتفاظ بعملات أجنبية قابلة للتحويل إلى ذهب، وبذلك تشكل هذه العملات غطاء لعملاتها بدلا عن الذهب، وتتمثل أهم ملامح هذا النظام في الآتي: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-تحديد قيمة العملة الوطنية مقابل قيمة</w:t>
      </w:r>
      <w:r>
        <w:rPr>
          <w:rFonts w:ascii="Traditional Arabic" w:hAnsi="Traditional Arabic" w:cs="Traditional Arabic" w:hint="cs"/>
          <w:sz w:val="32"/>
          <w:szCs w:val="32"/>
          <w:rtl/>
          <w:lang w:bidi="ar-DZ"/>
        </w:rPr>
        <w:t xml:space="preserve"> عمل</w:t>
      </w:r>
      <w:r w:rsidRPr="009F1D58">
        <w:rPr>
          <w:rFonts w:ascii="Traditional Arabic" w:hAnsi="Traditional Arabic" w:cs="Traditional Arabic" w:hint="cs"/>
          <w:sz w:val="32"/>
          <w:szCs w:val="32"/>
          <w:rtl/>
          <w:lang w:bidi="ar-DZ"/>
        </w:rPr>
        <w:t>ة أخرى قابلة للتحويل إلى ذهب مثل الجنيه الاسترليني أو الدولار الأمريكي.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w:t>
      </w:r>
      <w:proofErr w:type="gramStart"/>
      <w:r w:rsidRPr="009F1D58">
        <w:rPr>
          <w:rFonts w:ascii="Traditional Arabic" w:hAnsi="Traditional Arabic" w:cs="Traditional Arabic" w:hint="cs"/>
          <w:sz w:val="32"/>
          <w:szCs w:val="32"/>
          <w:rtl/>
          <w:lang w:bidi="ar-DZ"/>
        </w:rPr>
        <w:t>تحتفظ</w:t>
      </w:r>
      <w:proofErr w:type="gramEnd"/>
      <w:r w:rsidRPr="009F1D58">
        <w:rPr>
          <w:rFonts w:ascii="Traditional Arabic" w:hAnsi="Traditional Arabic" w:cs="Traditional Arabic" w:hint="cs"/>
          <w:sz w:val="32"/>
          <w:szCs w:val="32"/>
          <w:rtl/>
          <w:lang w:bidi="ar-DZ"/>
        </w:rPr>
        <w:t xml:space="preserve"> البنوك المركزية في خزانتها بعملات الدول التي ربطت بها عملتها كغطاء للعملات المصدرة (كما يحق لها الاحتفاظ بقدر من الذهب).</w:t>
      </w:r>
    </w:p>
    <w:p w:rsidR="004A2653" w:rsidRPr="009F1D58" w:rsidRDefault="004A2653" w:rsidP="004A2653">
      <w:pPr>
        <w:spacing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"يلاحظ أن هذا النظام قد ساعد الدول الفقيرة التي تعاني من عدم وفرة في انتاج الذهب والاحتياطي من الذهب، ومع ذلك فإن النظام يجعل الدولة التي تتبناه تابعة لاقتصاد الدولة التي ربطت عملتها بها والتقلبات التي تطرأ على عملتها."</w:t>
      </w:r>
    </w:p>
    <w:p w:rsidR="004A2653" w:rsidRPr="00340878" w:rsidRDefault="004A2653" w:rsidP="004A2653">
      <w:pPr>
        <w:pStyle w:val="Paragraphedeliste"/>
        <w:spacing w:line="240" w:lineRule="auto"/>
        <w:jc w:val="right"/>
        <w:rPr>
          <w:rFonts w:ascii="Traditional Arabic" w:hAnsi="Traditional Arabic" w:cs="Traditional Arabic"/>
          <w:b/>
          <w:bCs/>
          <w:sz w:val="32"/>
          <w:szCs w:val="32"/>
          <w:rtl/>
          <w:lang w:bidi="ar-DZ"/>
        </w:rPr>
      </w:pPr>
      <w:r w:rsidRPr="00340878">
        <w:rPr>
          <w:rFonts w:ascii="Traditional Arabic" w:hAnsi="Traditional Arabic" w:cs="Traditional Arabic" w:hint="cs"/>
          <w:b/>
          <w:bCs/>
          <w:sz w:val="32"/>
          <w:szCs w:val="32"/>
          <w:highlight w:val="yellow"/>
          <w:rtl/>
          <w:lang w:bidi="ar-DZ"/>
        </w:rPr>
        <w:t>*</w:t>
      </w:r>
      <w:proofErr w:type="gramStart"/>
      <w:r w:rsidRPr="00340878">
        <w:rPr>
          <w:rFonts w:ascii="Traditional Arabic" w:hAnsi="Traditional Arabic" w:cs="Traditional Arabic" w:hint="cs"/>
          <w:b/>
          <w:bCs/>
          <w:sz w:val="32"/>
          <w:szCs w:val="32"/>
          <w:highlight w:val="yellow"/>
          <w:rtl/>
          <w:lang w:bidi="ar-DZ"/>
        </w:rPr>
        <w:t>انهيار</w:t>
      </w:r>
      <w:proofErr w:type="gramEnd"/>
      <w:r w:rsidRPr="00340878">
        <w:rPr>
          <w:rFonts w:ascii="Traditional Arabic" w:hAnsi="Traditional Arabic" w:cs="Traditional Arabic" w:hint="cs"/>
          <w:b/>
          <w:bCs/>
          <w:sz w:val="32"/>
          <w:szCs w:val="32"/>
          <w:highlight w:val="yellow"/>
          <w:rtl/>
          <w:lang w:bidi="ar-DZ"/>
        </w:rPr>
        <w:t xml:space="preserve"> النظام الذهبي:</w:t>
      </w:r>
    </w:p>
    <w:p w:rsidR="004A2653" w:rsidRPr="009F1D58" w:rsidRDefault="004A2653" w:rsidP="004A2653">
      <w:pPr>
        <w:pStyle w:val="Paragraphedeliste"/>
        <w:spacing w:line="240" w:lineRule="auto"/>
        <w:ind w:left="0"/>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فرضت الحرب العالمية الأولى على الدول المشاركة فيها ضرورة التوسع في الإصدار النقدي، وهذا من أجل تمويل نفقاتها </w:t>
      </w:r>
      <w:proofErr w:type="spellStart"/>
      <w:r w:rsidRPr="009F1D58">
        <w:rPr>
          <w:rFonts w:ascii="Traditional Arabic" w:hAnsi="Traditional Arabic" w:cs="Traditional Arabic" w:hint="cs"/>
          <w:sz w:val="32"/>
          <w:szCs w:val="32"/>
          <w:rtl/>
          <w:lang w:bidi="ar-DZ"/>
        </w:rPr>
        <w:t>الباهضة</w:t>
      </w:r>
      <w:proofErr w:type="spellEnd"/>
      <w:r w:rsidRPr="009F1D58">
        <w:rPr>
          <w:rFonts w:ascii="Traditional Arabic" w:hAnsi="Traditional Arabic" w:cs="Traditional Arabic" w:hint="cs"/>
          <w:sz w:val="32"/>
          <w:szCs w:val="32"/>
          <w:rtl/>
          <w:lang w:bidi="ar-DZ"/>
        </w:rPr>
        <w:t xml:space="preserve">(الحرب) على عكس ما </w:t>
      </w:r>
      <w:proofErr w:type="spellStart"/>
      <w:r w:rsidRPr="009F1D58">
        <w:rPr>
          <w:rFonts w:ascii="Traditional Arabic" w:hAnsi="Traditional Arabic" w:cs="Traditional Arabic" w:hint="cs"/>
          <w:sz w:val="32"/>
          <w:szCs w:val="32"/>
          <w:rtl/>
          <w:lang w:bidi="ar-DZ"/>
        </w:rPr>
        <w:t>تقتضيه</w:t>
      </w:r>
      <w:proofErr w:type="spellEnd"/>
      <w:r w:rsidRPr="009F1D58">
        <w:rPr>
          <w:rFonts w:ascii="Traditional Arabic" w:hAnsi="Traditional Arabic" w:cs="Traditional Arabic" w:hint="cs"/>
          <w:sz w:val="32"/>
          <w:szCs w:val="32"/>
          <w:rtl/>
          <w:lang w:bidi="ar-DZ"/>
        </w:rPr>
        <w:t xml:space="preserve"> قاعدة الذهب وهو الإصدار الصارم في النقد الذي يتوافق مع كمية الذهب، مما أدى بالكثير من الدول إلى الخروج عن قاعدة الذهب واتباع سياسة نقدية مستقلة لتحقيق الاستقرار الاقتصادي الداخلي كأول هدف لها.</w:t>
      </w:r>
    </w:p>
    <w:p w:rsidR="004A2653" w:rsidRPr="009F1D58" w:rsidRDefault="004A2653" w:rsidP="004A2653">
      <w:pPr>
        <w:pStyle w:val="Paragraphedeliste"/>
        <w:spacing w:line="240" w:lineRule="auto"/>
        <w:ind w:left="0"/>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وعقب انتهاء الحرب العالمية الأولى جرت محاولات جادة من أجل إحياء قاعدة الذهب ولكنها باءت  كلها بالفشل، حيث كانت أغلب العملات مقومة تقويما خاطئا، كما أن ميزان مدفوعات أغلب الدول في وضعية مختلة.</w:t>
      </w:r>
    </w:p>
    <w:p w:rsidR="004A2653" w:rsidRPr="009F1D58" w:rsidRDefault="004A2653" w:rsidP="004A2653">
      <w:pPr>
        <w:pStyle w:val="Paragraphedeliste"/>
        <w:spacing w:line="240" w:lineRule="auto"/>
        <w:ind w:left="0"/>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عادن انجلترا إلى قاعدة الذهب في 1925 وتمسكت بنفس سعر التعادل القديم بالنسبة للدولار(1 جنيه استرليني=4.87 دولار) وهذا السعر لم يكن منصفا بالنسبة للدولار الذي كان أقوى بكثير من الجنيه 44</w:t>
      </w:r>
      <w:r w:rsidRPr="009F1D58">
        <w:rPr>
          <w:rFonts w:ascii="Traditional Arabic" w:hAnsi="Traditional Arabic" w:cs="Traditional Arabic"/>
          <w:sz w:val="32"/>
          <w:szCs w:val="32"/>
          <w:rtl/>
          <w:lang w:bidi="ar-DZ"/>
        </w:rPr>
        <w:t>%</w:t>
      </w:r>
      <w:r w:rsidRPr="009F1D58">
        <w:rPr>
          <w:rFonts w:ascii="Traditional Arabic" w:hAnsi="Traditional Arabic" w:cs="Traditional Arabic" w:hint="cs"/>
          <w:sz w:val="32"/>
          <w:szCs w:val="32"/>
          <w:rtl/>
          <w:lang w:bidi="ar-DZ"/>
        </w:rPr>
        <w:t xml:space="preserve">، مما أدى </w:t>
      </w:r>
      <w:proofErr w:type="spellStart"/>
      <w:r w:rsidRPr="009F1D58">
        <w:rPr>
          <w:rFonts w:ascii="Traditional Arabic" w:hAnsi="Traditional Arabic" w:cs="Traditional Arabic" w:hint="cs"/>
          <w:sz w:val="32"/>
          <w:szCs w:val="32"/>
          <w:rtl/>
          <w:lang w:bidi="ar-DZ"/>
        </w:rPr>
        <w:t>بانجلترا</w:t>
      </w:r>
      <w:proofErr w:type="spellEnd"/>
      <w:r w:rsidRPr="009F1D58">
        <w:rPr>
          <w:rFonts w:ascii="Traditional Arabic" w:hAnsi="Traditional Arabic" w:cs="Traditional Arabic" w:hint="cs"/>
          <w:sz w:val="32"/>
          <w:szCs w:val="32"/>
          <w:rtl/>
          <w:lang w:bidi="ar-DZ"/>
        </w:rPr>
        <w:t xml:space="preserve"> إلى الخروج من قاعدة الذهب في 21 سبتمبر 1931( بعد فقدانها حوالي 27 مليون جنيه كما فقدت الكثير من استثماراتها في الخارج)</w:t>
      </w:r>
    </w:p>
    <w:p w:rsidR="004A2653" w:rsidRPr="009F1D58" w:rsidRDefault="004A2653" w:rsidP="004A2653">
      <w:pPr>
        <w:pStyle w:val="Paragraphedeliste"/>
        <w:spacing w:after="0" w:line="240" w:lineRule="auto"/>
        <w:ind w:left="0"/>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وفي 14 </w:t>
      </w:r>
      <w:proofErr w:type="spellStart"/>
      <w:r w:rsidRPr="009F1D58">
        <w:rPr>
          <w:rFonts w:ascii="Traditional Arabic" w:hAnsi="Traditional Arabic" w:cs="Traditional Arabic" w:hint="cs"/>
          <w:sz w:val="32"/>
          <w:szCs w:val="32"/>
          <w:rtl/>
          <w:lang w:bidi="ar-DZ"/>
        </w:rPr>
        <w:t>أفريل</w:t>
      </w:r>
      <w:proofErr w:type="spellEnd"/>
      <w:r w:rsidRPr="009F1D58">
        <w:rPr>
          <w:rFonts w:ascii="Traditional Arabic" w:hAnsi="Traditional Arabic" w:cs="Traditional Arabic" w:hint="cs"/>
          <w:sz w:val="32"/>
          <w:szCs w:val="32"/>
          <w:rtl/>
          <w:lang w:bidi="ar-DZ"/>
        </w:rPr>
        <w:t xml:space="preserve"> 1933 خرجت أكبر قوة مساندة لقاعدة الذهب وهي الولايات المتحدة الأمريكية (وتخفيض قيمته في 1934 من أجل تشجيع صادراتها)</w:t>
      </w:r>
    </w:p>
    <w:p w:rsidR="004A2653"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sz w:val="32"/>
          <w:szCs w:val="32"/>
          <w:rtl/>
          <w:lang w:bidi="ar-DZ"/>
        </w:rPr>
        <w:t>لم</w:t>
      </w:r>
      <w:r>
        <w:rPr>
          <w:rFonts w:ascii="Traditional Arabic" w:hAnsi="Traditional Arabic" w:cs="Traditional Arabic" w:hint="cs"/>
          <w:sz w:val="32"/>
          <w:szCs w:val="32"/>
          <w:rtl/>
          <w:lang w:bidi="ar-DZ"/>
        </w:rPr>
        <w:t xml:space="preserve"> يتبق</w:t>
      </w:r>
      <w:r w:rsidRPr="009F1D58">
        <w:rPr>
          <w:rFonts w:ascii="Traditional Arabic" w:hAnsi="Traditional Arabic" w:cs="Traditional Arabic" w:hint="cs"/>
          <w:sz w:val="32"/>
          <w:szCs w:val="32"/>
          <w:rtl/>
          <w:lang w:bidi="ar-DZ"/>
        </w:rPr>
        <w:t xml:space="preserve"> سوى خمس دول فقط ظلت ملتزمة بقاعدة الذهب وهي فرنسا، بلجيكا، هولندا، ايطاليا وسويسرا، وكان يطلق عليها</w:t>
      </w:r>
    </w:p>
    <w:p w:rsidR="004A2653"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 جبهة دول الذهب، إلا أنها بحلول عام 1936 خرجت فرنسا وسويسرا من هذه الجبهة وقامت بتخفيض عملتها واتباع نظام</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 الرقابة على الصرف. </w:t>
      </w:r>
      <w:r w:rsidRPr="009F1D58">
        <w:rPr>
          <w:rFonts w:ascii="Traditional Arabic" w:hAnsi="Traditional Arabic" w:cs="Traditional Arabic"/>
          <w:sz w:val="32"/>
          <w:szCs w:val="32"/>
          <w:rtl/>
          <w:lang w:bidi="ar-DZ"/>
        </w:rPr>
        <w:t xml:space="preserve"> </w:t>
      </w:r>
    </w:p>
    <w:p w:rsidR="004A2653" w:rsidRDefault="004A2653" w:rsidP="004A2653">
      <w:pPr>
        <w:spacing w:after="0" w:line="240" w:lineRule="auto"/>
        <w:jc w:val="right"/>
        <w:rPr>
          <w:rFonts w:ascii="Traditional Arabic" w:hAnsi="Traditional Arabic" w:cs="Traditional Arabic"/>
          <w:sz w:val="32"/>
          <w:szCs w:val="32"/>
          <w:rtl/>
          <w:lang w:bidi="ar-DZ"/>
        </w:rPr>
      </w:pPr>
      <w:r w:rsidRPr="00340878">
        <w:rPr>
          <w:rFonts w:ascii="Traditional Arabic" w:hAnsi="Traditional Arabic" w:cs="Traditional Arabic" w:hint="cs"/>
          <w:b/>
          <w:bCs/>
          <w:sz w:val="32"/>
          <w:szCs w:val="32"/>
          <w:highlight w:val="yellow"/>
          <w:rtl/>
          <w:lang w:bidi="ar-DZ"/>
        </w:rPr>
        <w:t>*</w:t>
      </w:r>
      <w:proofErr w:type="gramStart"/>
      <w:r w:rsidRPr="00340878">
        <w:rPr>
          <w:rFonts w:ascii="Traditional Arabic" w:hAnsi="Traditional Arabic" w:cs="Traditional Arabic" w:hint="cs"/>
          <w:b/>
          <w:bCs/>
          <w:sz w:val="32"/>
          <w:szCs w:val="32"/>
          <w:highlight w:val="yellow"/>
          <w:rtl/>
          <w:lang w:bidi="ar-DZ"/>
        </w:rPr>
        <w:t>ملاحظات</w:t>
      </w:r>
      <w:proofErr w:type="gramEnd"/>
      <w:r w:rsidRPr="00340878">
        <w:rPr>
          <w:rFonts w:ascii="Traditional Arabic" w:hAnsi="Traditional Arabic" w:cs="Traditional Arabic" w:hint="cs"/>
          <w:b/>
          <w:bCs/>
          <w:sz w:val="32"/>
          <w:szCs w:val="32"/>
          <w:highlight w:val="yellow"/>
          <w:rtl/>
          <w:lang w:bidi="ar-DZ"/>
        </w:rPr>
        <w:t xml:space="preserve"> حول نظام </w:t>
      </w:r>
      <w:r w:rsidRPr="00AC76D4">
        <w:rPr>
          <w:rFonts w:ascii="Traditional Arabic" w:hAnsi="Traditional Arabic" w:cs="Traditional Arabic" w:hint="cs"/>
          <w:b/>
          <w:bCs/>
          <w:sz w:val="32"/>
          <w:szCs w:val="32"/>
          <w:highlight w:val="yellow"/>
          <w:rtl/>
          <w:lang w:bidi="ar-DZ"/>
        </w:rPr>
        <w:t xml:space="preserve">قاعدة </w:t>
      </w:r>
      <w:r w:rsidRPr="00340878">
        <w:rPr>
          <w:rFonts w:ascii="Traditional Arabic" w:hAnsi="Traditional Arabic" w:cs="Traditional Arabic" w:hint="cs"/>
          <w:b/>
          <w:bCs/>
          <w:sz w:val="32"/>
          <w:szCs w:val="32"/>
          <w:highlight w:val="yellow"/>
          <w:rtl/>
          <w:lang w:bidi="ar-DZ"/>
        </w:rPr>
        <w:t>الذهب</w:t>
      </w:r>
      <w:r>
        <w:rPr>
          <w:rFonts w:ascii="Traditional Arabic" w:hAnsi="Traditional Arabic" w:cs="Traditional Arabic" w:hint="cs"/>
          <w:b/>
          <w:bCs/>
          <w:sz w:val="32"/>
          <w:szCs w:val="32"/>
          <w:rtl/>
          <w:lang w:bidi="ar-DZ"/>
        </w:rPr>
        <w:t xml:space="preserve">: </w:t>
      </w:r>
      <w:r w:rsidRPr="009F1D58">
        <w:rPr>
          <w:rFonts w:ascii="Traditional Arabic" w:hAnsi="Traditional Arabic" w:cs="Traditional Arabic" w:hint="cs"/>
          <w:sz w:val="32"/>
          <w:szCs w:val="32"/>
          <w:rtl/>
          <w:lang w:bidi="ar-DZ"/>
        </w:rPr>
        <w:t>يعتقد الكثيرون بأن قاعدة الذهب تتميز بأربعة مزايا رئيسية:</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-تحقيق الشعور بالأمان( وهذا يتأتى </w:t>
      </w:r>
      <w:proofErr w:type="gramStart"/>
      <w:r w:rsidRPr="009F1D58">
        <w:rPr>
          <w:rFonts w:ascii="Traditional Arabic" w:hAnsi="Traditional Arabic" w:cs="Traditional Arabic" w:hint="cs"/>
          <w:sz w:val="32"/>
          <w:szCs w:val="32"/>
          <w:rtl/>
          <w:lang w:bidi="ar-DZ"/>
        </w:rPr>
        <w:t>من</w:t>
      </w:r>
      <w:proofErr w:type="gramEnd"/>
      <w:r w:rsidRPr="009F1D58">
        <w:rPr>
          <w:rFonts w:ascii="Traditional Arabic" w:hAnsi="Traditional Arabic" w:cs="Traditional Arabic" w:hint="cs"/>
          <w:sz w:val="32"/>
          <w:szCs w:val="32"/>
          <w:rtl/>
          <w:lang w:bidi="ar-DZ"/>
        </w:rPr>
        <w:t xml:space="preserve"> أن الذهب يحظى بالقبول العام الثبات النسبي في قيمة العملة التي محتواها ذهب)</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lastRenderedPageBreak/>
        <w:t xml:space="preserve">-استقرار أسعار </w:t>
      </w:r>
      <w:proofErr w:type="gramStart"/>
      <w:r w:rsidRPr="009F1D58">
        <w:rPr>
          <w:rFonts w:ascii="Traditional Arabic" w:hAnsi="Traditional Arabic" w:cs="Traditional Arabic" w:hint="cs"/>
          <w:sz w:val="32"/>
          <w:szCs w:val="32"/>
          <w:rtl/>
          <w:lang w:bidi="ar-DZ"/>
        </w:rPr>
        <w:t>الصرف</w:t>
      </w:r>
      <w:proofErr w:type="gramEnd"/>
      <w:r w:rsidRPr="009F1D58">
        <w:rPr>
          <w:rFonts w:ascii="Traditional Arabic" w:hAnsi="Traditional Arabic" w:cs="Traditional Arabic" w:hint="cs"/>
          <w:sz w:val="32"/>
          <w:szCs w:val="32"/>
          <w:rtl/>
          <w:lang w:bidi="ar-DZ"/>
        </w:rPr>
        <w:t xml:space="preserve"> (القابلية للتحويل وحرية استيراد وتصدير الذهب)</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-إدارة النظام النقدي بصورة آلية(زيادة </w:t>
      </w:r>
      <w:proofErr w:type="gramStart"/>
      <w:r w:rsidRPr="009F1D58">
        <w:rPr>
          <w:rFonts w:ascii="Traditional Arabic" w:hAnsi="Traditional Arabic" w:cs="Traditional Arabic" w:hint="cs"/>
          <w:sz w:val="32"/>
          <w:szCs w:val="32"/>
          <w:rtl/>
          <w:lang w:bidi="ar-DZ"/>
        </w:rPr>
        <w:t>وتقليص</w:t>
      </w:r>
      <w:proofErr w:type="gramEnd"/>
      <w:r w:rsidRPr="009F1D58">
        <w:rPr>
          <w:rFonts w:ascii="Traditional Arabic" w:hAnsi="Traditional Arabic" w:cs="Traditional Arabic" w:hint="cs"/>
          <w:sz w:val="32"/>
          <w:szCs w:val="32"/>
          <w:rtl/>
          <w:lang w:bidi="ar-DZ"/>
        </w:rPr>
        <w:t xml:space="preserve"> عرض النقود)</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-استقرار مستوى الأسعار (وهذا ناجم عن أن الزيادة </w:t>
      </w:r>
      <w:proofErr w:type="gramStart"/>
      <w:r w:rsidRPr="009F1D58">
        <w:rPr>
          <w:rFonts w:ascii="Traditional Arabic" w:hAnsi="Traditional Arabic" w:cs="Traditional Arabic" w:hint="cs"/>
          <w:sz w:val="32"/>
          <w:szCs w:val="32"/>
          <w:rtl/>
          <w:lang w:bidi="ar-DZ"/>
        </w:rPr>
        <w:t>في</w:t>
      </w:r>
      <w:proofErr w:type="gramEnd"/>
      <w:r w:rsidRPr="009F1D58">
        <w:rPr>
          <w:rFonts w:ascii="Traditional Arabic" w:hAnsi="Traditional Arabic" w:cs="Traditional Arabic" w:hint="cs"/>
          <w:sz w:val="32"/>
          <w:szCs w:val="32"/>
          <w:rtl/>
          <w:lang w:bidi="ar-DZ"/>
        </w:rPr>
        <w:t xml:space="preserve"> عرض النقود ترتبط بالكميات المتاحة من الذهب).</w:t>
      </w:r>
    </w:p>
    <w:p w:rsidR="004A2653" w:rsidRPr="00340878" w:rsidRDefault="004A2653" w:rsidP="004A2653">
      <w:pPr>
        <w:spacing w:after="0" w:line="240" w:lineRule="auto"/>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highlight w:val="lightGray"/>
          <w:rtl/>
          <w:lang w:bidi="ar-DZ"/>
        </w:rPr>
        <w:t>ب/النظام النقدي الورقي:</w:t>
      </w:r>
    </w:p>
    <w:p w:rsidR="004A2653" w:rsidRPr="00597C70" w:rsidRDefault="004A2653" w:rsidP="004A2653">
      <w:pPr>
        <w:spacing w:after="0" w:line="240" w:lineRule="auto"/>
        <w:jc w:val="right"/>
        <w:rPr>
          <w:rFonts w:ascii="Traditional Arabic" w:hAnsi="Traditional Arabic" w:cs="Traditional Arabic"/>
          <w:b/>
          <w:bCs/>
          <w:sz w:val="32"/>
          <w:szCs w:val="32"/>
          <w:rtl/>
          <w:lang w:bidi="ar-DZ"/>
        </w:rPr>
      </w:pPr>
      <w:r w:rsidRPr="00597C70">
        <w:rPr>
          <w:rFonts w:ascii="Traditional Arabic" w:hAnsi="Traditional Arabic" w:cs="Traditional Arabic" w:hint="cs"/>
          <w:b/>
          <w:bCs/>
          <w:sz w:val="32"/>
          <w:szCs w:val="32"/>
          <w:rtl/>
          <w:lang w:bidi="ar-DZ"/>
        </w:rPr>
        <w:t>1/أسباب نشأة النظام النقدي الورقي: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هناك العديد من العوامل التي أدت إلى التحول من النظام النقدي السلعي إلى النظام النقدي الورقي: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-في أوقات الأزمات والحروب وجدت الحكومات أنها لا تستطيع تحويل نقودها </w:t>
      </w:r>
      <w:proofErr w:type="gramStart"/>
      <w:r w:rsidRPr="009F1D58">
        <w:rPr>
          <w:rFonts w:ascii="Traditional Arabic" w:hAnsi="Traditional Arabic" w:cs="Traditional Arabic" w:hint="cs"/>
          <w:sz w:val="32"/>
          <w:szCs w:val="32"/>
          <w:rtl/>
          <w:lang w:bidi="ar-DZ"/>
        </w:rPr>
        <w:t>إلى</w:t>
      </w:r>
      <w:proofErr w:type="gramEnd"/>
      <w:r w:rsidRPr="009F1D58">
        <w:rPr>
          <w:rFonts w:ascii="Traditional Arabic" w:hAnsi="Traditional Arabic" w:cs="Traditional Arabic" w:hint="cs"/>
          <w:sz w:val="32"/>
          <w:szCs w:val="32"/>
          <w:rtl/>
          <w:lang w:bidi="ar-DZ"/>
        </w:rPr>
        <w:t xml:space="preserve"> ذهب.</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-فشل نظام قاعدة الذهب عن مجاراة التوسع في التجارة الدولية(محدودية انتاج الذهب).</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proofErr w:type="gramStart"/>
      <w:r w:rsidRPr="009F1D58">
        <w:rPr>
          <w:rFonts w:ascii="Traditional Arabic" w:hAnsi="Traditional Arabic" w:cs="Traditional Arabic" w:hint="cs"/>
          <w:sz w:val="32"/>
          <w:szCs w:val="32"/>
          <w:rtl/>
          <w:lang w:bidi="ar-DZ"/>
        </w:rPr>
        <w:t>وما</w:t>
      </w:r>
      <w:proofErr w:type="gramEnd"/>
      <w:r w:rsidRPr="009F1D58">
        <w:rPr>
          <w:rFonts w:ascii="Traditional Arabic" w:hAnsi="Traditional Arabic" w:cs="Traditional Arabic" w:hint="cs"/>
          <w:sz w:val="32"/>
          <w:szCs w:val="32"/>
          <w:rtl/>
          <w:lang w:bidi="ar-DZ"/>
        </w:rPr>
        <w:t xml:space="preserve"> صاحب ذلك من حدوث أ</w:t>
      </w:r>
      <w:r>
        <w:rPr>
          <w:rFonts w:ascii="Traditional Arabic" w:hAnsi="Traditional Arabic" w:cs="Traditional Arabic" w:hint="cs"/>
          <w:sz w:val="32"/>
          <w:szCs w:val="32"/>
          <w:rtl/>
          <w:lang w:bidi="ar-DZ"/>
        </w:rPr>
        <w:t>ز</w:t>
      </w:r>
      <w:r w:rsidRPr="009F1D58">
        <w:rPr>
          <w:rFonts w:ascii="Traditional Arabic" w:hAnsi="Traditional Arabic" w:cs="Traditional Arabic" w:hint="cs"/>
          <w:sz w:val="32"/>
          <w:szCs w:val="32"/>
          <w:rtl/>
          <w:lang w:bidi="ar-DZ"/>
        </w:rPr>
        <w:t>مة الكساد الكبير 1929 والعجز عن معالجة مشكلة البطالة في معظم دول العالم (أوروبا وأمريكا) وغيرها من المشكلات.</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-التنافس بين دول العالم في مختلف القارات وتطلعها لإحداث انجازات (طفرات) اقتصادية (اليابان، دول الاتحاد السوفياتي سابقا والدول المستقلة حديثا)</w:t>
      </w:r>
    </w:p>
    <w:p w:rsidR="004A2653" w:rsidRPr="009F1D58" w:rsidRDefault="004A2653" w:rsidP="004A2653">
      <w:pPr>
        <w:spacing w:after="0" w:line="240" w:lineRule="auto"/>
        <w:jc w:val="right"/>
        <w:rPr>
          <w:rFonts w:ascii="Traditional Arabic" w:hAnsi="Traditional Arabic" w:cs="Traditional Arabic"/>
          <w:b/>
          <w:bCs/>
          <w:sz w:val="32"/>
          <w:szCs w:val="32"/>
          <w:rtl/>
          <w:lang w:bidi="ar-DZ"/>
        </w:rPr>
      </w:pPr>
      <w:r w:rsidRPr="009F1D58">
        <w:rPr>
          <w:rFonts w:ascii="Traditional Arabic" w:hAnsi="Traditional Arabic" w:cs="Traditional Arabic" w:hint="cs"/>
          <w:b/>
          <w:bCs/>
          <w:sz w:val="32"/>
          <w:szCs w:val="32"/>
          <w:rtl/>
          <w:lang w:bidi="ar-DZ"/>
        </w:rPr>
        <w:t>2/ تعريف النظام النقدي الورقي</w:t>
      </w:r>
      <w:r>
        <w:rPr>
          <w:rFonts w:ascii="Traditional Arabic" w:hAnsi="Traditional Arabic" w:cs="Traditional Arabic" w:hint="cs"/>
          <w:b/>
          <w:bCs/>
          <w:sz w:val="32"/>
          <w:szCs w:val="32"/>
          <w:rtl/>
          <w:lang w:bidi="ar-DZ"/>
        </w:rPr>
        <w:t xml:space="preserve"> (الائتماني)</w:t>
      </w:r>
      <w:r w:rsidRPr="009F1D58">
        <w:rPr>
          <w:rFonts w:ascii="Traditional Arabic" w:hAnsi="Traditional Arabic" w:cs="Traditional Arabic" w:hint="cs"/>
          <w:b/>
          <w:bCs/>
          <w:sz w:val="32"/>
          <w:szCs w:val="32"/>
          <w:rtl/>
          <w:lang w:bidi="ar-DZ"/>
        </w:rPr>
        <w:t>:</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بموجب هذا النظام لا تكون النقود سلعية( انتهى عهد النقود السلعية والذهبية) ولا ترتبط بالذهب أو أية سلعة أخرى بمعن</w:t>
      </w:r>
      <w:r>
        <w:rPr>
          <w:rFonts w:ascii="Traditional Arabic" w:hAnsi="Traditional Arabic" w:cs="Traditional Arabic" w:hint="cs"/>
          <w:sz w:val="32"/>
          <w:szCs w:val="32"/>
          <w:rtl/>
          <w:lang w:bidi="ar-DZ"/>
        </w:rPr>
        <w:t>ى</w:t>
      </w:r>
      <w:r w:rsidRPr="009F1D58">
        <w:rPr>
          <w:rFonts w:ascii="Traditional Arabic" w:hAnsi="Traditional Arabic" w:cs="Traditional Arabic" w:hint="cs"/>
          <w:sz w:val="32"/>
          <w:szCs w:val="32"/>
          <w:rtl/>
          <w:lang w:bidi="ar-DZ"/>
        </w:rPr>
        <w:t xml:space="preserve"> آخر تنقطع العلاقة بين كمية النقود الورقية المصدرة وبين كمية الذهب الموجودة لدى الجهاز المصرفي، وتستمد النقود قوتها من القانون الذي يلزم جميع الأفراد التعامل بها ولذلك فإنها تعرف بالنقود القانونية أو غير القابلة للتحويل إلى ذهب (المرحلة التي نعاصرها الآن مكتوب عليها عبارات قانونية تدل على أن الدولة هي التي أصدرت هذه النقود).</w:t>
      </w:r>
    </w:p>
    <w:p w:rsidR="004A2653" w:rsidRPr="009F1D58" w:rsidRDefault="004A2653" w:rsidP="004A2653">
      <w:pPr>
        <w:spacing w:after="0" w:line="240" w:lineRule="auto"/>
        <w:jc w:val="right"/>
        <w:rPr>
          <w:rFonts w:ascii="Traditional Arabic" w:hAnsi="Traditional Arabic" w:cs="Traditional Arabic"/>
          <w:b/>
          <w:bCs/>
          <w:sz w:val="32"/>
          <w:szCs w:val="32"/>
          <w:rtl/>
          <w:lang w:bidi="ar-DZ"/>
        </w:rPr>
      </w:pPr>
      <w:r w:rsidRPr="009F1D58">
        <w:rPr>
          <w:rFonts w:ascii="Traditional Arabic" w:hAnsi="Traditional Arabic" w:cs="Traditional Arabic" w:hint="cs"/>
          <w:b/>
          <w:bCs/>
          <w:sz w:val="32"/>
          <w:szCs w:val="32"/>
          <w:rtl/>
          <w:lang w:bidi="ar-DZ"/>
        </w:rPr>
        <w:t>3/أسس عمل النظام النقدي الورقي:</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proofErr w:type="gramStart"/>
      <w:r w:rsidRPr="009F1D58">
        <w:rPr>
          <w:rFonts w:ascii="Traditional Arabic" w:hAnsi="Traditional Arabic" w:cs="Traditional Arabic" w:hint="cs"/>
          <w:sz w:val="32"/>
          <w:szCs w:val="32"/>
          <w:rtl/>
          <w:lang w:bidi="ar-DZ"/>
        </w:rPr>
        <w:t>تقوم</w:t>
      </w:r>
      <w:proofErr w:type="gramEnd"/>
      <w:r w:rsidRPr="009F1D58">
        <w:rPr>
          <w:rFonts w:ascii="Traditional Arabic" w:hAnsi="Traditional Arabic" w:cs="Traditional Arabic" w:hint="cs"/>
          <w:sz w:val="32"/>
          <w:szCs w:val="32"/>
          <w:rtl/>
          <w:lang w:bidi="ar-DZ"/>
        </w:rPr>
        <w:t xml:space="preserve"> الدولة بوضع مجموعة من المعايير التي تحدد على أساسها كمية النقود المصدرة والتي تعمل الدولة من خلالها على تحقيق الأهداف التالية:</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-تحقيق الاستقرار في مستوى الأسعار أي أن تكون الكمية المصدرة من النقود بالمستوى الذي </w:t>
      </w:r>
      <w:proofErr w:type="gramStart"/>
      <w:r w:rsidRPr="009F1D58">
        <w:rPr>
          <w:rFonts w:ascii="Traditional Arabic" w:hAnsi="Traditional Arabic" w:cs="Traditional Arabic" w:hint="cs"/>
          <w:sz w:val="32"/>
          <w:szCs w:val="32"/>
          <w:rtl/>
          <w:lang w:bidi="ar-DZ"/>
        </w:rPr>
        <w:t>يحقق</w:t>
      </w:r>
      <w:r>
        <w:rPr>
          <w:rFonts w:ascii="Traditional Arabic" w:hAnsi="Traditional Arabic" w:cs="Traditional Arabic" w:hint="cs"/>
          <w:sz w:val="32"/>
          <w:szCs w:val="32"/>
          <w:rtl/>
          <w:lang w:bidi="ar-DZ"/>
        </w:rPr>
        <w:t xml:space="preserve"> </w:t>
      </w:r>
      <w:r w:rsidRPr="009F1D58">
        <w:rPr>
          <w:rFonts w:ascii="Traditional Arabic" w:hAnsi="Traditional Arabic" w:cs="Traditional Arabic" w:hint="cs"/>
          <w:sz w:val="32"/>
          <w:szCs w:val="32"/>
          <w:rtl/>
          <w:lang w:bidi="ar-DZ"/>
        </w:rPr>
        <w:t xml:space="preserve"> ثباتا</w:t>
      </w:r>
      <w:proofErr w:type="gramEnd"/>
      <w:r w:rsidRPr="009F1D58">
        <w:rPr>
          <w:rFonts w:ascii="Traditional Arabic" w:hAnsi="Traditional Arabic" w:cs="Traditional Arabic" w:hint="cs"/>
          <w:sz w:val="32"/>
          <w:szCs w:val="32"/>
          <w:rtl/>
          <w:lang w:bidi="ar-DZ"/>
        </w:rPr>
        <w:t xml:space="preserve"> في المستوى العام للأسعار والمحافظة عليها.(عدم الإفراط </w:t>
      </w:r>
      <w:proofErr w:type="gramStart"/>
      <w:r w:rsidRPr="009F1D58">
        <w:rPr>
          <w:rFonts w:ascii="Traditional Arabic" w:hAnsi="Traditional Arabic" w:cs="Traditional Arabic" w:hint="cs"/>
          <w:sz w:val="32"/>
          <w:szCs w:val="32"/>
          <w:rtl/>
          <w:lang w:bidi="ar-DZ"/>
        </w:rPr>
        <w:t>في</w:t>
      </w:r>
      <w:proofErr w:type="gramEnd"/>
      <w:r w:rsidRPr="009F1D58">
        <w:rPr>
          <w:rFonts w:ascii="Traditional Arabic" w:hAnsi="Traditional Arabic" w:cs="Traditional Arabic" w:hint="cs"/>
          <w:sz w:val="32"/>
          <w:szCs w:val="32"/>
          <w:rtl/>
          <w:lang w:bidi="ar-DZ"/>
        </w:rPr>
        <w:t xml:space="preserve"> عرض النقود)</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-تحقيق الاستقرار في مستوى التشغيل ومحاربة البطالة، ويتأتى ذلك من خلال زيادة كمية النقود أثناء الكساد وانقاصها وقت التضخم (التحكم في عرض النقود).</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w:t>
      </w:r>
      <w:proofErr w:type="gramStart"/>
      <w:r w:rsidRPr="009F1D58">
        <w:rPr>
          <w:rFonts w:ascii="Traditional Arabic" w:hAnsi="Traditional Arabic" w:cs="Traditional Arabic" w:hint="cs"/>
          <w:sz w:val="32"/>
          <w:szCs w:val="32"/>
          <w:rtl/>
          <w:lang w:bidi="ar-DZ"/>
        </w:rPr>
        <w:t>معالجة</w:t>
      </w:r>
      <w:proofErr w:type="gramEnd"/>
      <w:r w:rsidRPr="009F1D58">
        <w:rPr>
          <w:rFonts w:ascii="Traditional Arabic" w:hAnsi="Traditional Arabic" w:cs="Traditional Arabic" w:hint="cs"/>
          <w:sz w:val="32"/>
          <w:szCs w:val="32"/>
          <w:rtl/>
          <w:lang w:bidi="ar-DZ"/>
        </w:rPr>
        <w:t xml:space="preserve"> العجز في ميزان مدفوعات الدولة والحد من خروج الذهب من خلال:</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       -اتباع سياسة اقتصادية لتشجيع الصادرات.</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       -وضع سياسة جمركية للحد من الواردات.    </w:t>
      </w:r>
    </w:p>
    <w:p w:rsidR="004A2653" w:rsidRPr="009F1D58" w:rsidRDefault="004A2653" w:rsidP="004A2653">
      <w:pPr>
        <w:spacing w:after="0" w:line="240" w:lineRule="auto"/>
        <w:jc w:val="right"/>
        <w:rPr>
          <w:rFonts w:ascii="Traditional Arabic" w:hAnsi="Traditional Arabic" w:cs="Traditional Arabic"/>
          <w:sz w:val="32"/>
          <w:szCs w:val="32"/>
          <w:rtl/>
          <w:lang w:bidi="ar-DZ"/>
        </w:rPr>
      </w:pPr>
      <w:r w:rsidRPr="009F1D58">
        <w:rPr>
          <w:rFonts w:ascii="Traditional Arabic" w:hAnsi="Traditional Arabic" w:cs="Traditional Arabic" w:hint="cs"/>
          <w:sz w:val="32"/>
          <w:szCs w:val="32"/>
          <w:rtl/>
          <w:lang w:bidi="ar-DZ"/>
        </w:rPr>
        <w:t xml:space="preserve">       -استخدام نظام الحصص في التجارة الدولية (تحديد الكميات المستوردة )</w:t>
      </w:r>
    </w:p>
    <w:p w:rsidR="00781DD7" w:rsidRDefault="004A2653" w:rsidP="004A2653">
      <w:pPr>
        <w:jc w:val="right"/>
      </w:pPr>
      <w:r w:rsidRPr="009F1D58">
        <w:rPr>
          <w:rFonts w:ascii="Traditional Arabic" w:hAnsi="Traditional Arabic" w:cs="Traditional Arabic" w:hint="cs"/>
          <w:sz w:val="32"/>
          <w:szCs w:val="32"/>
          <w:rtl/>
          <w:lang w:bidi="ar-DZ"/>
        </w:rPr>
        <w:t xml:space="preserve">       -ت</w:t>
      </w:r>
      <w:r>
        <w:rPr>
          <w:rFonts w:ascii="Traditional Arabic" w:hAnsi="Traditional Arabic" w:cs="Traditional Arabic" w:hint="cs"/>
          <w:sz w:val="32"/>
          <w:szCs w:val="32"/>
          <w:rtl/>
          <w:lang w:bidi="ar-DZ"/>
        </w:rPr>
        <w:t>مويل عملية التنمية الاقتصادية عن</w:t>
      </w:r>
      <w:r w:rsidRPr="009F1D58">
        <w:rPr>
          <w:rFonts w:ascii="Traditional Arabic" w:hAnsi="Traditional Arabic" w:cs="Traditional Arabic" w:hint="cs"/>
          <w:sz w:val="32"/>
          <w:szCs w:val="32"/>
          <w:rtl/>
          <w:lang w:bidi="ar-DZ"/>
        </w:rPr>
        <w:t xml:space="preserve"> طريق زيادة الإصدار النقدي( التمويل بالعجز</w:t>
      </w:r>
      <w:bookmarkStart w:id="0" w:name="_GoBack"/>
      <w:bookmarkEnd w:id="0"/>
    </w:p>
    <w:sectPr w:rsidR="00781DD7" w:rsidSect="004A2653">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53"/>
    <w:rsid w:val="004A2653"/>
    <w:rsid w:val="00781D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26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2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7546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SID_AHEMED</cp:lastModifiedBy>
  <cp:revision>1</cp:revision>
  <dcterms:created xsi:type="dcterms:W3CDTF">2021-01-13T17:23:00Z</dcterms:created>
  <dcterms:modified xsi:type="dcterms:W3CDTF">2021-01-13T17:24:00Z</dcterms:modified>
</cp:coreProperties>
</file>