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66FEC" w:rsidRDefault="00D66FEC" w:rsidP="00D66FE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66FEC">
        <w:rPr>
          <w:rFonts w:ascii="Simplified Arabic" w:hAnsi="Simplified Arabic" w:cs="Simplified Arabic"/>
          <w:b/>
          <w:bCs/>
          <w:sz w:val="28"/>
          <w:szCs w:val="28"/>
          <w:rtl/>
        </w:rPr>
        <w:t>قائمة المراجع</w:t>
      </w:r>
    </w:p>
    <w:p w:rsidR="00231E3C" w:rsidRDefault="00231E3C" w:rsidP="00D66FEC">
      <w:pPr>
        <w:bidi/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>1.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ربحي عليان، عثمان غنيم (2000)، مناهج و أساليب البحث العلمي (النظرية و التطبيق) (الطبعة الأولى)، عمّان- الأردن: دار صفاء للنشر و التوزيع</w:t>
      </w:r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 xml:space="preserve">. </w:t>
      </w:r>
    </w:p>
    <w:p w:rsidR="00231E3C" w:rsidRDefault="00231E3C" w:rsidP="00D66FEC">
      <w:pPr>
        <w:bidi/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>2.</w:t>
      </w:r>
      <w:proofErr w:type="gramStart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أدوات</w:t>
      </w:r>
      <w:proofErr w:type="gramEnd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البحث العلمي- الملاحظة و الاستبيان..و </w:t>
      </w:r>
      <w:proofErr w:type="gramStart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الاختبارات</w:t>
      </w:r>
      <w:proofErr w:type="gramEnd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>"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، </w:t>
      </w:r>
      <w:hyperlink r:id="rId4" w:history="1">
        <w:r w:rsidRPr="00CD4939">
          <w:rPr>
            <w:rStyle w:val="Lienhypertexte"/>
            <w:rFonts w:ascii="Simplified Arabic" w:hAnsi="Simplified Arabic" w:cs="Simplified Arabic"/>
            <w:sz w:val="28"/>
            <w:szCs w:val="28"/>
            <w:shd w:val="clear" w:color="auto" w:fill="FFFFFF"/>
          </w:rPr>
          <w:t>www.mdrscenter.com</w:t>
        </w:r>
      </w:hyperlink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 xml:space="preserve">. </w:t>
      </w:r>
    </w:p>
    <w:p w:rsidR="00231E3C" w:rsidRDefault="00231E3C" w:rsidP="00D66FEC">
      <w:pPr>
        <w:bidi/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Simplified Arabic" w:hint="cs"/>
          <w:color w:val="333333"/>
          <w:sz w:val="28"/>
          <w:szCs w:val="28"/>
          <w:shd w:val="clear" w:color="auto" w:fill="FFFFFF"/>
          <w:rtl/>
        </w:rPr>
        <w:t>3.</w:t>
      </w:r>
      <w:proofErr w:type="gramStart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أدوات</w:t>
      </w:r>
      <w:proofErr w:type="gramEnd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البحث العلمي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>"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، 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>www.bts-academy.com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، 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>3-3-2020</w:t>
      </w:r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 xml:space="preserve">. </w:t>
      </w:r>
    </w:p>
    <w:p w:rsidR="00231E3C" w:rsidRDefault="00231E3C" w:rsidP="00231E3C">
      <w:pPr>
        <w:bidi/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>4.</w:t>
      </w:r>
      <w:proofErr w:type="gramStart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أدوات</w:t>
      </w:r>
      <w:proofErr w:type="gramEnd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البحث العلمي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>"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، 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>www.univ-oeb.dz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. </w:t>
      </w:r>
    </w:p>
    <w:p w:rsidR="00231E3C" w:rsidRDefault="00231E3C" w:rsidP="00D66FEC">
      <w:pPr>
        <w:bidi/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>5.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سهيل دياب (2003)، مناهج البحث العلمي، غزة </w:t>
      </w:r>
      <w:r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–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فلسطين</w:t>
      </w:r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 xml:space="preserve">. </w:t>
      </w:r>
    </w:p>
    <w:p w:rsidR="00231E3C" w:rsidRPr="00D66FEC" w:rsidRDefault="00231E3C" w:rsidP="00D66FEC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>6.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عماد حسين </w:t>
      </w:r>
      <w:proofErr w:type="spellStart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المرشدي</w:t>
      </w:r>
      <w:proofErr w:type="spellEnd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، "وسائل و أدوات البحث العلمي التربوي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</w:rPr>
        <w:t>"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، </w:t>
      </w:r>
      <w:hyperlink r:id="rId5" w:history="1">
        <w:r w:rsidRPr="00CD4939">
          <w:rPr>
            <w:rStyle w:val="Lienhypertexte"/>
            <w:rFonts w:ascii="Simplified Arabic" w:hAnsi="Simplified Arabic" w:cs="Simplified Arabic"/>
            <w:sz w:val="28"/>
            <w:szCs w:val="28"/>
            <w:shd w:val="clear" w:color="auto" w:fill="FFFFFF"/>
          </w:rPr>
          <w:t>www.uobabylon.edu.iq</w:t>
        </w:r>
      </w:hyperlink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 xml:space="preserve">. 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</w:t>
      </w:r>
    </w:p>
    <w:p w:rsidR="00231E3C" w:rsidRPr="00D66FEC" w:rsidRDefault="00231E3C" w:rsidP="00D66FEC">
      <w:pPr>
        <w:bidi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>7.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فاطمة صابر، ميرفت خفاجة (2002)، أسس ومبادئ البحث العلمي (الطبعة الأولى)، الإسكندرية: مكتبة ومطبعة الإشعاع الفنية</w:t>
      </w:r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 xml:space="preserve">. </w:t>
      </w:r>
    </w:p>
    <w:p w:rsidR="00231E3C" w:rsidRDefault="00231E3C" w:rsidP="00D66FEC">
      <w:pPr>
        <w:bidi/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>8.</w:t>
      </w:r>
      <w:proofErr w:type="spellStart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ليندة</w:t>
      </w:r>
      <w:proofErr w:type="spellEnd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لطاد</w:t>
      </w:r>
      <w:proofErr w:type="spellEnd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، عائشة </w:t>
      </w:r>
      <w:proofErr w:type="spellStart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عباش</w:t>
      </w:r>
      <w:proofErr w:type="spellEnd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، زكية </w:t>
      </w:r>
      <w:proofErr w:type="spellStart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>رانجة</w:t>
      </w:r>
      <w:proofErr w:type="spellEnd"/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وآخرون (2019)، منهجية البحث العلمي وتقنياته في العلوم الاجتماعية، برلين: المركز الديمقراطي العربي للدراسات </w:t>
      </w:r>
      <w:r w:rsidRPr="00D66FEC"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>الإستراتيجية</w:t>
      </w:r>
      <w:r w:rsidRPr="00D66FEC"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  <w:t xml:space="preserve"> والسياسية </w:t>
      </w:r>
      <w:r w:rsidRPr="00D66FEC"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>والاقتصادية</w:t>
      </w:r>
      <w:r>
        <w:rPr>
          <w:rFonts w:ascii="Simplified Arabic" w:hAnsi="Simplified Arabic" w:cs="Simplified Arabic" w:hint="cs"/>
          <w:color w:val="333333"/>
          <w:sz w:val="28"/>
          <w:szCs w:val="28"/>
          <w:shd w:val="clear" w:color="auto" w:fill="FFFFFF"/>
          <w:rtl/>
        </w:rPr>
        <w:t xml:space="preserve">. </w:t>
      </w:r>
    </w:p>
    <w:sectPr w:rsidR="00231E3C" w:rsidSect="00D66FEC">
      <w:pgSz w:w="11906" w:h="16838"/>
      <w:pgMar w:top="1134" w:right="170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66FEC"/>
    <w:rsid w:val="00231E3C"/>
    <w:rsid w:val="00D6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6F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obabylon.edu.iq" TargetMode="External"/><Relationship Id="rId4" Type="http://schemas.openxmlformats.org/officeDocument/2006/relationships/hyperlink" Target="http://www.mdrscente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خوفا</dc:creator>
  <cp:keywords/>
  <dc:description/>
  <cp:lastModifiedBy>خوفا</cp:lastModifiedBy>
  <cp:revision>2</cp:revision>
  <dcterms:created xsi:type="dcterms:W3CDTF">2020-12-31T09:39:00Z</dcterms:created>
  <dcterms:modified xsi:type="dcterms:W3CDTF">2020-12-31T09:51:00Z</dcterms:modified>
</cp:coreProperties>
</file>