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0D" w:rsidRPr="00A74CEC" w:rsidRDefault="00076A0D" w:rsidP="00076A0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وزارة التعليم العالي و البحث العلمي</w:t>
      </w:r>
    </w:p>
    <w:p w:rsidR="00076A0D" w:rsidRPr="00A74CEC" w:rsidRDefault="00076A0D" w:rsidP="00076A0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الجيلالي بونعامة </w:t>
      </w:r>
      <w:r w:rsidRPr="00A74CE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خميس مليانة-</w:t>
      </w:r>
    </w:p>
    <w:p w:rsidR="00076A0D" w:rsidRPr="00A74CEC" w:rsidRDefault="00076A0D" w:rsidP="00076A0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 و التجارية و علوم التسيير</w:t>
      </w:r>
    </w:p>
    <w:p w:rsidR="00076A0D" w:rsidRPr="00A74CEC" w:rsidRDefault="00076A0D" w:rsidP="00076A0D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قسم: إدارة أعمال</w:t>
      </w:r>
    </w:p>
    <w:p w:rsidR="00076A0D" w:rsidRPr="00A74CEC" w:rsidRDefault="00721E9C" w:rsidP="00076A0D">
      <w:pPr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370840</wp:posOffset>
                </wp:positionV>
                <wp:extent cx="5187315" cy="2333625"/>
                <wp:effectExtent l="19050" t="95250" r="89535" b="2159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315" cy="233362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DFE" w:rsidRDefault="00E75F8D" w:rsidP="00076A0D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type id="_x0000_t161" coordsize="21600,21600" o:spt="161" adj="4050" path="m,c7200@0,14400@0,21600,m,21600c7200@1,14400@1,21600,21600e">
                                  <v:formulas>
                                    <v:f eqn="prod #0 4 3"/>
                                    <v:f eqn="sum 21600 0 @0"/>
                                    <v:f eqn="val #0"/>
                                    <v:f eqn="sum 21600 0 #0"/>
                                  </v:formulas>
                                  <v:path textpathok="t" o:connecttype="custom" o:connectlocs="10800,@2;0,10800;10800,@3;21600,10800" o:connectangles="270,180,90,0"/>
                                  <v:textpath on="t" fitshape="t" xscale="t"/>
                                  <v:handles>
                                    <v:h position="center,#0" yrange="0,8100"/>
                                  </v:handles>
                                  <o:lock v:ext="edit" text="t" shapetype="t"/>
                                </v:shapetype>
                                <v:shape id="_x0000_i1025" type="#_x0000_t161" style="width:390.15pt;height:74.5pt" adj="5665" fillcolor="black">
                                  <v:shadow color="#868686"/>
                                  <v:textpath style="font-family:&quot;Impact&quot;;v-text-kern:t" trim="t" fitpath="t" xscale="f" string="التميز التنظيمي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1" o:spid="_x0000_s1026" type="#_x0000_t64" style="position:absolute;left:0;text-align:left;margin-left:58.65pt;margin-top:29.2pt;width:408.45pt;height:183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" fillcolor="white [3201]" strokecolor="black [3213]" strokeweight="2.5pt">
                <v:shadow on="t" color="#868686" opacity=".5" offset="6pt,-6pt"/>
                <v:textbox style="mso-fit-shape-to-text:t">
                  <w:txbxContent>
                    <w:p w:rsidR="001C6DFE" w:rsidRDefault="00E75F8D" w:rsidP="00076A0D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25" type="#_x0000_t161" style="width:390.15pt;height:74.5pt" adj="5665" fillcolor="black">
                            <v:shadow color="#868686"/>
                            <v:textpath style="font-family:&quot;Impact&quot;;v-text-kern:t" trim="t" fitpath="t" xscale="f" string="التميز التنظيمي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076A0D" w:rsidRPr="00A74C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عنوان البحث:</w:t>
      </w:r>
    </w:p>
    <w:p w:rsidR="00076A0D" w:rsidRPr="00A74CEC" w:rsidRDefault="00076A0D" w:rsidP="00076A0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A0D" w:rsidRPr="00A74CEC" w:rsidRDefault="00076A0D" w:rsidP="00076A0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A0D" w:rsidRPr="00A74CEC" w:rsidRDefault="00076A0D" w:rsidP="00076A0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A0D" w:rsidRPr="00A74CEC" w:rsidRDefault="00076A0D" w:rsidP="00076A0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76A0D" w:rsidRPr="00A74CEC" w:rsidRDefault="00076A0D" w:rsidP="00076A0D">
      <w:pPr>
        <w:bidi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076A0D" w:rsidRPr="00A74CEC" w:rsidRDefault="00076A0D" w:rsidP="00076A0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خطة البحث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مقدمة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المبحث الأول: ماهية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المطلب الأول: مفهوم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المطلب الثاني: أهمية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المطلب الثالث: أهداف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المبحث الثاني: مبادئ و متطلبات و مراحل تطبيق التميز التنظيمي و ممكناته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المطلب الأول: مبادئ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المطلب الثاني: متطلبات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المطلب الثالث: مراحل تطبيق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المطلب الرابع: ممكنات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خاتمة</w:t>
      </w:r>
    </w:p>
    <w:p w:rsidR="00076A0D" w:rsidRPr="00A74CEC" w:rsidRDefault="0032216E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قائمة المراجع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مقدمة</w:t>
      </w:r>
    </w:p>
    <w:p w:rsidR="00076A0D" w:rsidRPr="00A74CEC" w:rsidRDefault="00076A0D" w:rsidP="00194641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التميز مفهوم سبق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إليه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ديننا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الإسلامي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الحنيف و يتضح ذلك من خلال توجيهات نبينا الكريم صلى الله عليه و سلم فعن عائشة رضي الله عنها أن النبي صلى الله عليه و سلم قال </w:t>
      </w:r>
      <w:r w:rsidRPr="00A74CEC">
        <w:rPr>
          <w:rFonts w:ascii="Simplified Arabic" w:hAnsi="Simplified Arabic" w:cs="Simplified Arabic" w:hint="cs"/>
          <w:sz w:val="32"/>
          <w:szCs w:val="32"/>
        </w:rPr>
        <w:sym w:font="Symbol" w:char="F07D"/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الله يحب إذا عمل أحدكن عملا فليتقنه</w:t>
      </w:r>
      <w:r w:rsidRPr="00A74CEC">
        <w:rPr>
          <w:rFonts w:ascii="Simplified Arabic" w:hAnsi="Simplified Arabic" w:cs="Simplified Arabic" w:hint="cs"/>
          <w:sz w:val="32"/>
          <w:szCs w:val="32"/>
        </w:rPr>
        <w:sym w:font="Symbol" w:char="F07B"/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، و لخص أبو بكر فكرة التميز بالتالي</w:t>
      </w:r>
    </w:p>
    <w:p w:rsidR="00076A0D" w:rsidRPr="00A74CEC" w:rsidRDefault="00076A0D" w:rsidP="00194641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التميز ممكن التحقيق من خلال عرض سلعة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خدمة لا يستطيع المنافسون تقليدها بسهولة، و ذكر عدة مصادر للوصول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إليه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أهمها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الموارد المالية و الموارد البشرية و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الإمكانيات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التنظيمية، و تحتل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الموارد البشرية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أهمية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بدرجة كبيرة في تحسين استغلال موارد و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إمكانيات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المنظمة التي تتطلب نوعا من </w:t>
      </w:r>
      <w:r w:rsidR="009728B5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التفاعل و التكامل فيما بينها حتى يمكن تحقيق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="009728B5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المنظمة.</w:t>
      </w:r>
    </w:p>
    <w:p w:rsidR="009728B5" w:rsidRPr="00A74CEC" w:rsidRDefault="00194641" w:rsidP="009728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الإشكالية</w:t>
      </w:r>
      <w:r w:rsidR="009728B5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9728B5" w:rsidRPr="00A74CEC" w:rsidRDefault="009728B5" w:rsidP="00194641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ما مفهوم التميز التنظيمي؟ و ما هي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أهدافه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أهميته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؟ و ما هي مبادئه و متطلباته؟ و ماهي مراحل تطبيقه؟</w:t>
      </w:r>
    </w:p>
    <w:p w:rsidR="009728B5" w:rsidRPr="00A74CEC" w:rsidRDefault="009728B5" w:rsidP="009728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الفرضيات:</w:t>
      </w:r>
    </w:p>
    <w:p w:rsidR="009728B5" w:rsidRPr="00A74CEC" w:rsidRDefault="009728B5" w:rsidP="00194641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ربما هو الطريقة الشاملة للعمل الذي ينتج عنه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أحداث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التوازن بين </w:t>
      </w:r>
      <w:r w:rsidR="00194641" w:rsidRPr="00A74CEC">
        <w:rPr>
          <w:rFonts w:ascii="Simplified Arabic" w:hAnsi="Simplified Arabic" w:cs="Simplified Arabic" w:hint="cs"/>
          <w:sz w:val="32"/>
          <w:szCs w:val="32"/>
          <w:rtl/>
        </w:rPr>
        <w:t>أصحاب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المصلحة المتمثلين في (العملاء و المساهمين و الموظفين و المجتمع) مما يزيد من احتمالات النجاح على المدى الطويل.</w:t>
      </w:r>
    </w:p>
    <w:p w:rsidR="009728B5" w:rsidRPr="00A74CEC" w:rsidRDefault="009728B5" w:rsidP="009728B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سوف نتعمق في الموضوع.</w:t>
      </w:r>
    </w:p>
    <w:p w:rsidR="009728B5" w:rsidRPr="00A74CEC" w:rsidRDefault="009728B5" w:rsidP="009728B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E6A87" w:rsidRPr="00A74CEC" w:rsidRDefault="00FE6A87" w:rsidP="00FE6A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E6A87" w:rsidRPr="00A74CEC" w:rsidRDefault="00FE6A87" w:rsidP="00FE6A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E6A87" w:rsidRPr="00A74CEC" w:rsidRDefault="00FE6A87" w:rsidP="00FE6A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E6A87" w:rsidRPr="00A74CEC" w:rsidRDefault="00FE6A87" w:rsidP="00FE6A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E6A87" w:rsidRPr="00A74CEC" w:rsidRDefault="00FE6A87" w:rsidP="00FE6A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E6A87" w:rsidRPr="00A74CEC" w:rsidRDefault="00FE6A87" w:rsidP="00FE6A87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المبحث الأول: ماهية التميز التنظيمي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الأول: مفهوم التميز التنظيمي</w:t>
      </w:r>
    </w:p>
    <w:p w:rsidR="00FE6A87" w:rsidRPr="00A74CEC" w:rsidRDefault="00FE6A87" w:rsidP="005405CA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التميز التنظيمي مصطلح مركب من كلمتين </w:t>
      </w:r>
      <w:r w:rsidR="005405CA" w:rsidRPr="00A74CEC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كلمة التميز و التي يمكن التعبير عنها </w:t>
      </w:r>
      <w:r w:rsidR="005405CA" w:rsidRPr="00A74CEC">
        <w:rPr>
          <w:rFonts w:ascii="Simplified Arabic" w:hAnsi="Simplified Arabic" w:cs="Simplified Arabic" w:hint="cs"/>
          <w:sz w:val="32"/>
          <w:szCs w:val="32"/>
          <w:rtl/>
        </w:rPr>
        <w:t>"بأنها نمط فكري و فلسفة إدارية تعتمد على منهج يرتبط بكيفية انجاز نتائج ملموسة تعين على تحقيق الموازنة بين إشباع احتياجات الأطراف كافة و أصحاب المصلحة و المجتمع ككل في إطار ثقافة من التعلم و الإبداع و التحسين المستمر.</w:t>
      </w:r>
    </w:p>
    <w:p w:rsidR="005405CA" w:rsidRPr="00A74CEC" w:rsidRDefault="005405CA" w:rsidP="005405CA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الكلمة الثانية تنظيمي و هي مشتقة من كلمة تنظيم و عرفه "روبينز" على انه كيان اجتماعي منسق بوعي له حدود واضحة المعالم و يعمل على أساس دائم لتحقيق هدف معين أو مجموعة أهداف.</w:t>
      </w:r>
    </w:p>
    <w:p w:rsidR="005405CA" w:rsidRPr="00A74CEC" w:rsidRDefault="005405CA" w:rsidP="000F0199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مفهوم التميز التنظيمي الذي يطلق عليه كذلك التنظيمي أو الأداء التنظيمي المتميز وصف بأنه تميز على مستوى المنظمات يتم في مناخ تتفوق فيه المحفزات الخارجية و تسوده روح الفريق التي تدفع الفرد لمنافسه نفسه والتعاون مع غيره.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الثاني: أهمية التميز التنظيمي</w:t>
      </w:r>
    </w:p>
    <w:p w:rsidR="000F0199" w:rsidRPr="00A74CEC" w:rsidRDefault="0032216E" w:rsidP="000F0199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A03B97">
        <w:rPr>
          <w:rFonts w:ascii="Simplified Arabic" w:hAnsi="Simplified Arabic" w:cs="Simplified Arabic"/>
          <w:sz w:val="32"/>
          <w:szCs w:val="32"/>
        </w:rPr>
        <w:t xml:space="preserve">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أهمية</w:t>
      </w:r>
      <w:r w:rsidR="000F0199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التميز </w:t>
      </w:r>
      <w:r w:rsidR="00164BA8" w:rsidRPr="00A74CEC">
        <w:rPr>
          <w:rFonts w:ascii="Simplified Arabic" w:hAnsi="Simplified Arabic" w:cs="Simplified Arabic" w:hint="cs"/>
          <w:sz w:val="32"/>
          <w:szCs w:val="32"/>
          <w:rtl/>
        </w:rPr>
        <w:t>التنظيمي تتركز في</w:t>
      </w:r>
    </w:p>
    <w:p w:rsidR="00164BA8" w:rsidRPr="00A74CEC" w:rsidRDefault="00164BA8" w:rsidP="0032216E">
      <w:pPr>
        <w:pStyle w:val="Paragraphedeliste"/>
        <w:numPr>
          <w:ilvl w:val="0"/>
          <w:numId w:val="13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يساعد على توفير و طرق تعينها العقبات المحتملة.</w:t>
      </w:r>
    </w:p>
    <w:p w:rsidR="00164BA8" w:rsidRPr="00A74CEC" w:rsidRDefault="00164BA8" w:rsidP="0032216E">
      <w:pPr>
        <w:pStyle w:val="Paragraphedeliste"/>
        <w:numPr>
          <w:ilvl w:val="0"/>
          <w:numId w:val="13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انه وسيلة لجمع المعلومات في المنظمة حيث يمكن المنظمة و صناع القرار فيها من اتخاذ القرارات السليمة.</w:t>
      </w:r>
    </w:p>
    <w:p w:rsidR="00164BA8" w:rsidRPr="00A74CEC" w:rsidRDefault="00164BA8" w:rsidP="0032216E">
      <w:pPr>
        <w:pStyle w:val="Paragraphedeliste"/>
        <w:numPr>
          <w:ilvl w:val="0"/>
          <w:numId w:val="13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يعين على تطوير </w:t>
      </w:r>
      <w:r w:rsidR="0032216E" w:rsidRPr="00A74CEC">
        <w:rPr>
          <w:rFonts w:ascii="Simplified Arabic" w:hAnsi="Simplified Arabic" w:cs="Simplified Arabic" w:hint="cs"/>
          <w:sz w:val="32"/>
          <w:szCs w:val="32"/>
          <w:rtl/>
        </w:rPr>
        <w:t>أعضائها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بصفة مستمرة سواء القيادات </w:t>
      </w:r>
      <w:r w:rsidR="0032216E" w:rsidRPr="00A74CEC">
        <w:rPr>
          <w:rFonts w:ascii="Simplified Arabic" w:hAnsi="Simplified Arabic" w:cs="Simplified Arabic" w:hint="cs"/>
          <w:sz w:val="32"/>
          <w:szCs w:val="32"/>
          <w:rtl/>
        </w:rPr>
        <w:t>الإدارية أو الموظفين بهدف تمكينهم من مساعدة منظماتهم على تحقيق الأداء المتميز و المتفوق على المنظمات المنافسة و على نفسها.</w:t>
      </w:r>
    </w:p>
    <w:p w:rsidR="0032216E" w:rsidRPr="00A74CEC" w:rsidRDefault="0032216E" w:rsidP="0032216E">
      <w:pPr>
        <w:pStyle w:val="Paragraphedeliste"/>
        <w:numPr>
          <w:ilvl w:val="0"/>
          <w:numId w:val="13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إجمالا فإن أهمية التميز التنظيمي تتمحور حول فكرة أساسية و هي ضرورة إحداث التغير المتناسب مع متطلبات العصر الحديث و العاملين و العملاء.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الثالث: أهداف التميز التنظيمي</w:t>
      </w:r>
    </w:p>
    <w:p w:rsidR="001C6DFE" w:rsidRPr="00A74CEC" w:rsidRDefault="001C6DFE" w:rsidP="001C6DFE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سعت العديدمن المنظمات العالمية و العربية إلى تبني منهج التميز التنظيمي رغبة منها في الاستجابة رغبة منها في الاستجابة لمتطلبات العصر الحالي و تحقيق الأهداف التالية:</w:t>
      </w:r>
    </w:p>
    <w:p w:rsidR="001C6DFE" w:rsidRPr="00A74CEC" w:rsidRDefault="001C6DFE" w:rsidP="001C6DFE">
      <w:pPr>
        <w:pStyle w:val="Paragraphedeliste"/>
        <w:numPr>
          <w:ilvl w:val="0"/>
          <w:numId w:val="14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فهم مبادئ و تطبيقات نماذج التميز التنظيمي المعتمدة و استخدامها في إدارة التميز التنظيمي.</w:t>
      </w:r>
    </w:p>
    <w:p w:rsidR="001C6DFE" w:rsidRPr="00A74CEC" w:rsidRDefault="001C6DFE" w:rsidP="001C6DFE">
      <w:pPr>
        <w:pStyle w:val="Paragraphedeliste"/>
        <w:numPr>
          <w:ilvl w:val="0"/>
          <w:numId w:val="14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إرساء و ترسيخ فكر و مفاهيم و مبادئ و أسس و نظم الجودة و معايير التميز لدى كافة العاملين في المنظمة.</w:t>
      </w:r>
    </w:p>
    <w:p w:rsidR="001C6DFE" w:rsidRPr="00A74CEC" w:rsidRDefault="001C6DFE" w:rsidP="001C6DFE">
      <w:pPr>
        <w:pStyle w:val="Paragraphedeliste"/>
        <w:numPr>
          <w:ilvl w:val="0"/>
          <w:numId w:val="14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دراسة سبل تنفيذ منهجيات فرص التحسين من خلال تطبيقات ناجحة.</w:t>
      </w:r>
    </w:p>
    <w:p w:rsidR="001C6DFE" w:rsidRPr="00A74CEC" w:rsidRDefault="001C6DFE" w:rsidP="001C6DFE">
      <w:pPr>
        <w:pStyle w:val="Paragraphedeliste"/>
        <w:numPr>
          <w:ilvl w:val="0"/>
          <w:numId w:val="14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توفير مرجعية لكافة قطاعات المنظمة فيما يختص بالتميز.</w:t>
      </w:r>
    </w:p>
    <w:p w:rsidR="001C6DFE" w:rsidRPr="00A74CEC" w:rsidRDefault="001C6DFE" w:rsidP="001C6DFE">
      <w:pPr>
        <w:pStyle w:val="Paragraphedeliste"/>
        <w:numPr>
          <w:ilvl w:val="0"/>
          <w:numId w:val="14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ضمان تحقيق المنظمة رضا المتعاملين و العاملين من خلال تميز أدائهم و التحسين المستمر.</w:t>
      </w:r>
    </w:p>
    <w:p w:rsidR="001C6DFE" w:rsidRPr="00A74CEC" w:rsidRDefault="001C6DFE" w:rsidP="001C6DFE">
      <w:pPr>
        <w:pStyle w:val="Paragraphedeliste"/>
        <w:numPr>
          <w:ilvl w:val="0"/>
          <w:numId w:val="14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متابعة نتائج التقييم الذاتي للتميز حسب متطلبات معايير جوائز التميز المعتمدة من قبل المنظمة.</w:t>
      </w:r>
    </w:p>
    <w:p w:rsidR="001C6DFE" w:rsidRDefault="001C6DFE" w:rsidP="001C6DF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A74CEC" w:rsidRPr="00A74CEC" w:rsidRDefault="00A74CEC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C6DFE" w:rsidRPr="00A74CEC" w:rsidRDefault="001C6DFE" w:rsidP="001C6DF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المبحث الثاني: مبادئ و متطلبات و مراحل تطبيق التميز التنظيمي و ممكناته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الأول: مبادئ التميز التنظيمي</w:t>
      </w:r>
    </w:p>
    <w:p w:rsidR="001C6DFE" w:rsidRPr="00A74CEC" w:rsidRDefault="001C6DFE" w:rsidP="00130354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يعتمد التميز التنظيمي على العديد من المبادئ التي من الضروري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تتبناها المنظمات الساعية لت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حقيقه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من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هذه المبادئ التالي:</w:t>
      </w:r>
    </w:p>
    <w:p w:rsidR="001C6DFE" w:rsidRPr="00A74CEC" w:rsidRDefault="001C6DFE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تحقيق الانسجام بين سلوك الموظف و القيم المعتمدة في المنظمة و عقلية الموظف مع التوجه الاستراتيجي للمنظمة و من ناحية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تحقيق الانسجام و التكامل بين استراتيج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يات المنظمة و متطلبات العملاء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احتياجات العاملين.</w:t>
      </w:r>
    </w:p>
    <w:p w:rsidR="001C6DFE" w:rsidRPr="00A74CEC" w:rsidRDefault="001C6DFE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الاهتمام بالتوازن بين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الإستراتيجية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العلميات و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الإجراءات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نتائج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C6DFE" w:rsidRPr="00A74CEC" w:rsidRDefault="001C6DFE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التأكيد على مساهمة جزء من الكل أي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إدراك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فهم كل فرد من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العاملين بالمنظمة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أن الجهود التي يبذلها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المهام و المهام المسؤول عنها و مؤثرة في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الكلي للمنظمة.</w:t>
      </w:r>
    </w:p>
    <w:p w:rsidR="001C6DFE" w:rsidRPr="00A74CEC" w:rsidRDefault="001C6DFE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توزيع القيادة على العاملين في مختلف المستويات التنظيمية المختلفة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بمعنى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تفويض الصلاحيات و منح العاملين الفرصة لاتخاذ القرارات في حدود اختصاصاتهم و 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>إمكاناتهم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في المقابل قبول العاملين لهذه المستويات.</w:t>
      </w:r>
    </w:p>
    <w:p w:rsidR="00130354" w:rsidRPr="00A74CEC" w:rsidRDefault="00130354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الاستثمار في تطوير و تنمية المهارات و القدرات الأساسية و اللازمة لتحقيق ميزة تنافسية طويلة الأجل للمنظمة.</w:t>
      </w:r>
    </w:p>
    <w:p w:rsidR="00130354" w:rsidRPr="00A74CEC" w:rsidRDefault="00130354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التقدم الخارجي من خلال قيادة كل من (متطلبات العملاء، السياسات، الممارسات في البيئة الخارجية المحيطة بالمنظمة) بدلا من مجرد الاستجابة لها.</w:t>
      </w:r>
    </w:p>
    <w:p w:rsidR="00130354" w:rsidRPr="00A74CEC" w:rsidRDefault="00130354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الاهتمام بإدارة التوتر و الأزمات.</w:t>
      </w:r>
    </w:p>
    <w:p w:rsidR="001C6DFE" w:rsidRPr="00A74CEC" w:rsidRDefault="00130354" w:rsidP="00130354">
      <w:pPr>
        <w:pStyle w:val="Paragraphedeliste"/>
        <w:numPr>
          <w:ilvl w:val="0"/>
          <w:numId w:val="15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العمل على استطلاع أراء العملاء و المتعاملين مع المنظمة و معرفة متطلباتهم و الاستفادة من أرائهم. 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الثاني: متطلبات التميز التنظيمي</w:t>
      </w:r>
    </w:p>
    <w:p w:rsidR="00130354" w:rsidRPr="00A74CEC" w:rsidRDefault="00130354" w:rsidP="00130354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يتطلب تحقيق التميز التنظيمي عدة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أمورأساسية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أهم هذه المتطلبات التالي:</w:t>
      </w:r>
    </w:p>
    <w:p w:rsidR="00130354" w:rsidRPr="00A74CEC" w:rsidRDefault="00130354" w:rsidP="0032650E">
      <w:pPr>
        <w:pStyle w:val="Paragraphedeliste"/>
        <w:numPr>
          <w:ilvl w:val="0"/>
          <w:numId w:val="16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بناء استراتيجي متكامل يعبر عن التوجهات الرئيسية للمنظمة و رسالتها و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أهدافهاالإستراتيجية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بحيث تكون منظومة متكاملة من السياسات التي تحكم عمل المنظمة و تنظمه.</w:t>
      </w:r>
    </w:p>
    <w:p w:rsidR="00130354" w:rsidRPr="00A74CEC" w:rsidRDefault="00130354" w:rsidP="0032650E">
      <w:pPr>
        <w:pStyle w:val="Paragraphedeliste"/>
        <w:numPr>
          <w:ilvl w:val="0"/>
          <w:numId w:val="16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توفير هياكل تنظيمية مرنة تؤكد على اللامركزية في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ضرورة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تكون هذه الهياكل متناسبة مع متطلبات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قابلة للتعديل و التكيف مع المتغيرات الداخلية و الخارجية.</w:t>
      </w:r>
    </w:p>
    <w:p w:rsidR="00130354" w:rsidRPr="00A74CEC" w:rsidRDefault="00130354" w:rsidP="0032650E">
      <w:pPr>
        <w:pStyle w:val="Paragraphedeliste"/>
        <w:numPr>
          <w:ilvl w:val="0"/>
          <w:numId w:val="16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تمتع المنظمة بقيادة فعالة تتولى وضع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الأسس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المعايير و تعمل على توفي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ر مقومات التنفيذ السليم للخطط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البرامج و تحرص على استغلال الفرص لتحقيق المنظمة للتميز.</w:t>
      </w:r>
    </w:p>
    <w:p w:rsidR="00130354" w:rsidRPr="00A74CEC" w:rsidRDefault="00130354" w:rsidP="0032650E">
      <w:pPr>
        <w:pStyle w:val="Paragraphedeliste"/>
        <w:numPr>
          <w:ilvl w:val="0"/>
          <w:numId w:val="16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توفير نظام متكامل للمعلومات متاح الاستعمال من قبل كافة المستويات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الإدارية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30354" w:rsidRPr="00A74CEC" w:rsidRDefault="00130354" w:rsidP="0032650E">
      <w:pPr>
        <w:pStyle w:val="Paragraphedeliste"/>
        <w:numPr>
          <w:ilvl w:val="0"/>
          <w:numId w:val="16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وجود نظام متطور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لإدارة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الموارد البشرية يبين القواعد و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الآليات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لتخطيط و اس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تقطاب و تعيين الموارد البشرية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تنميتها و توجيه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أداءها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</w:t>
      </w:r>
      <w:r w:rsidR="0032650E" w:rsidRPr="00A74CEC">
        <w:rPr>
          <w:rFonts w:ascii="Simplified Arabic" w:hAnsi="Simplified Arabic" w:cs="Simplified Arabic" w:hint="cs"/>
          <w:sz w:val="32"/>
          <w:szCs w:val="32"/>
          <w:rtl/>
        </w:rPr>
        <w:t>أسس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تقييمها.</w:t>
      </w:r>
    </w:p>
    <w:p w:rsidR="00130354" w:rsidRPr="00A74CEC" w:rsidRDefault="0032650E" w:rsidP="0032650E">
      <w:pPr>
        <w:pStyle w:val="Paragraphedeliste"/>
        <w:numPr>
          <w:ilvl w:val="0"/>
          <w:numId w:val="16"/>
        </w:numPr>
        <w:bidi/>
        <w:spacing w:after="0" w:line="240" w:lineRule="auto"/>
        <w:ind w:left="423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إدارةالأداء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توفير نظام متكامل يشمل قواعد و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آليات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تحديد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الأعمال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الوظائف المطلوبة لتنفيذ عمليات المنظمة و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أسس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تخطيط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="00130354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المستهدف و تحديد معدلات و مستوياته و قواعد توجيهه و متابعته و تقويمه.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الثالث: مراحل تطبيق التميز التنظيمي</w:t>
      </w:r>
    </w:p>
    <w:p w:rsidR="0032650E" w:rsidRPr="00A74CEC" w:rsidRDefault="0032650E" w:rsidP="0032650E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يتبع توفر المتطلبات السابقة أو اغلبها وضع خطط لتحقيق التميز التنظيمي و تحديد المراحل اللازمة لذلك،حيث تمر عملية تطبيق التميز التنظيمي يمكن تصنيفها كالتالي: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أ- المرحلة الأولية: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تشكل على المراحل التالية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1. دراسة الوضع الحالي للمنظمة و المتغيرات الداخلية و الخارجية من خلال عمليات التحلل الإستراتيجية و تحديد الأسس و التوجهات الإستراتيجية.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2. صياغة رسالة المنظمة ورؤيتها و تحديد الأهداف الإستراتيجية.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3. تحديد طرق إجراءات العمل التشغيلية و العمل على تحسين بطريقة تضمن الوضوح و الكمال.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4. وضع الأسس و المعايير لقياس النتائج.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5. وضع آليات للمتابعة و التقييم للتعرف على المتغيرات البيئية و تأثيراتها المحتملة على المنظمة.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6. البناء على أفضل ممارسات المنظمات الأخرى و العمل على الاستفادة من خبرتها و تجاربها.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ب- مرحلة تطبيق التميز: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تنطوي هذه المرحلة على التالي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1. نشر مفاهيم </w:t>
      </w:r>
      <w:r w:rsidR="002E4AF0" w:rsidRPr="00A74CEC">
        <w:rPr>
          <w:rFonts w:ascii="Simplified Arabic" w:hAnsi="Simplified Arabic" w:cs="Simplified Arabic" w:hint="cs"/>
          <w:sz w:val="32"/>
          <w:szCs w:val="32"/>
          <w:rtl/>
        </w:rPr>
        <w:t>التميز عن طريق استعراض مفاهيم 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لتميز و مناقشة جميع العاملين في المنظمة حول كيفية تطبيقها.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2. بث رسالة تتضمن التزام المنظمة بالتميز التنظيمي و مبادئه.</w:t>
      </w:r>
    </w:p>
    <w:p w:rsidR="0032650E" w:rsidRPr="00A74CEC" w:rsidRDefault="0032650E" w:rsidP="0032650E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3. استخدام نموذج التميز </w:t>
      </w:r>
      <w:r w:rsidR="002E4AF0" w:rsidRPr="00A74CEC">
        <w:rPr>
          <w:rFonts w:ascii="Simplified Arabic" w:hAnsi="Simplified Arabic" w:cs="Simplified Arabic" w:hint="cs"/>
          <w:sz w:val="32"/>
          <w:szCs w:val="32"/>
          <w:rtl/>
        </w:rPr>
        <w:t>كأداة للتقويم و اكتشاف الفجوات التي يبرزها التقويم الذاتي.</w:t>
      </w:r>
    </w:p>
    <w:p w:rsidR="002E4AF0" w:rsidRPr="00A74CEC" w:rsidRDefault="002E4AF0" w:rsidP="002E4AF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4. وضع خطط للتحسين المستمر عن طريق تحديد المواقع ذات الأولوية لتحسين وضع المنظمة عن طريق التميز.</w:t>
      </w:r>
    </w:p>
    <w:p w:rsidR="002E4AF0" w:rsidRPr="00A74CEC" w:rsidRDefault="002E4AF0" w:rsidP="002E4AF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5. مراقبة خطط التحسين و التطوير.</w:t>
      </w:r>
    </w:p>
    <w:p w:rsidR="002E4AF0" w:rsidRPr="00A74CEC" w:rsidRDefault="002E4AF0" w:rsidP="002E4AF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6. المحافظة على المكاسب و الأهداف المحققة.</w:t>
      </w:r>
    </w:p>
    <w:p w:rsidR="002E4AF0" w:rsidRPr="00A74CEC" w:rsidRDefault="002E4AF0" w:rsidP="002E4AF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ج- مرحلة استدامة التميز: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هذه المرحلة تعني باستمرار تحقيق التميز التنظيمي و من الوسائل المعينة على ذلك </w:t>
      </w:r>
    </w:p>
    <w:p w:rsidR="002E4AF0" w:rsidRPr="00A74CEC" w:rsidRDefault="002E4AF0" w:rsidP="002E4AF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1. توظيف التقنية بالصور التي تحقق أعلى استفادة ممكنة.</w:t>
      </w:r>
    </w:p>
    <w:p w:rsidR="002E4AF0" w:rsidRPr="00A74CEC" w:rsidRDefault="002E4AF0" w:rsidP="002E4AF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2. تشجيع التعلم على كافة المستويات الإدارية و موظفيها.</w:t>
      </w:r>
    </w:p>
    <w:p w:rsidR="002E4AF0" w:rsidRPr="00A74CEC" w:rsidRDefault="002E4AF0" w:rsidP="00A70B2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3. نشر المعرفة و فرص التحسين بين جميع العاملين.</w:t>
      </w: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المطلب الرابع: ممكنات التميز التنظيمي</w:t>
      </w:r>
    </w:p>
    <w:p w:rsidR="00A70B28" w:rsidRPr="00A74CEC" w:rsidRDefault="00A70B28" w:rsidP="00A70B28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إن ممكنات (مقومات) التميز التنظيمي تتمحور في التالي:</w:t>
      </w:r>
    </w:p>
    <w:p w:rsidR="00A70B28" w:rsidRPr="00A74CEC" w:rsidRDefault="00A70B28" w:rsidP="00A70B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الممكن الأول: التميز القيادي</w:t>
      </w:r>
    </w:p>
    <w:p w:rsidR="00A70B28" w:rsidRPr="00A74CEC" w:rsidRDefault="00A70B28" w:rsidP="00A70B28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تنفرد القيادة بدور كبير و مؤثر في المنظمات كونها تمثل حلقة الوصل بين العاملين و خطط المنظمة وتصوراتها المستقبلية إضافة إلى قدرتها على حفز القوى الايجابية في المنظمات مقابل تقليص القوى السلبية قدر الإمكان و من المعلوم أن القيادة لم تكن بمعزل عن المستجدات البيئية التي عاشتها المنظمات الحديثة منذ النصف الثاني من القرن العشرين.</w:t>
      </w:r>
    </w:p>
    <w:p w:rsidR="00A70B28" w:rsidRPr="00A74CEC" w:rsidRDefault="00A70B28" w:rsidP="00A70B28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تجدر الإشارة إلى أن القيادة لا تتساوى مع المفهوم التقليدي للسلطة كونها تتمحور حول القدرة على إحداث التأثير على الآخرين باستعمال و امتلاك بعض القدرات و السمات و من بعض مبادئ القيادة الإدارية المتميزة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القدرة على إيجاد رؤية مشتركة.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الثقة بالنفس و بالآخرين.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زيادة معدلات مشاركة العاملين.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توفير فرص التعلم و التدريب للعاملين.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احترام التنوع و الاستفادة منه.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تنمية الابتكار على مستوى الفرد و المنظمة.</w:t>
      </w:r>
    </w:p>
    <w:p w:rsidR="00A70B28" w:rsidRPr="00A74CEC" w:rsidRDefault="00A70B28" w:rsidP="003A3D7C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القائد الإداري على وجه الخصوص لابد أن يتصف ببعض المهارات من أهمها: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القدرة على تكوين علاقات عمل فعالة.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القدرة على بث روح المنافسة الايجابية بين </w:t>
      </w:r>
      <w:r w:rsidR="003A3D7C" w:rsidRPr="00A74CEC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لتحفيزهم على طرح </w:t>
      </w:r>
      <w:r w:rsidR="003A3D7C" w:rsidRPr="00A74CEC">
        <w:rPr>
          <w:rFonts w:ascii="Simplified Arabic" w:hAnsi="Simplified Arabic" w:cs="Simplified Arabic" w:hint="cs"/>
          <w:sz w:val="32"/>
          <w:szCs w:val="32"/>
          <w:rtl/>
        </w:rPr>
        <w:t>الأفكارالإبداعية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70B28" w:rsidRPr="00A74CEC" w:rsidRDefault="00A70B28" w:rsidP="00A70B28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الاتصاف بالتفكير المتجدد المبتعد عن التقليد...الخ.</w:t>
      </w:r>
    </w:p>
    <w:p w:rsidR="003A3D7C" w:rsidRPr="00A74CEC" w:rsidRDefault="003A3D7C" w:rsidP="003A3D7C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من بعض أدوار القائد التي من شأنها أن تساهم بشكل مباشر في تحقيق التميز التنظيمي في النقاط التالية:</w:t>
      </w:r>
    </w:p>
    <w:p w:rsidR="003A3D7C" w:rsidRPr="00A74CEC" w:rsidRDefault="003A3D7C" w:rsidP="003A3D7C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تحديد الرؤية المستقبلية للمنظمة و خلق الرغبة الأكيدة لدى المرؤوسين لتحقيق هذه الرغبة.</w:t>
      </w:r>
    </w:p>
    <w:p w:rsidR="003A3D7C" w:rsidRPr="00A74CEC" w:rsidRDefault="003A3D7C" w:rsidP="003A3D7C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ترسيخ قيم التميز مهمة أساسية لتحقيق التميز في الأداء.</w:t>
      </w:r>
    </w:p>
    <w:p w:rsidR="003A3D7C" w:rsidRPr="00A74CEC" w:rsidRDefault="003A3D7C" w:rsidP="003A3D7C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تدعيم السلوك المتميز من خلال تعزيز بعض القيم كاحترام الذات و الثقة المتبادلة بين القائد و العاملين والقدرة الحسنة و تنمية الموارد البشرية باستخدام تفويض السلطة الاعتراف بالجهود المتميزة و تحديث وتنمية قدرات العاملين.</w:t>
      </w:r>
    </w:p>
    <w:p w:rsidR="003A3D7C" w:rsidRPr="00A74CEC" w:rsidRDefault="003A3D7C" w:rsidP="003A3D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الممكن الثاني: التميز الاستراتيجي</w:t>
      </w:r>
    </w:p>
    <w:p w:rsidR="003A3D7C" w:rsidRPr="00A74CEC" w:rsidRDefault="003A3D7C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تعتبر </w:t>
      </w:r>
      <w:r w:rsidR="0020495B" w:rsidRPr="00A74CEC">
        <w:rPr>
          <w:rFonts w:ascii="Simplified Arabic" w:hAnsi="Simplified Arabic" w:cs="Simplified Arabic" w:hint="cs"/>
          <w:sz w:val="32"/>
          <w:szCs w:val="32"/>
          <w:rtl/>
        </w:rPr>
        <w:t>الإستراتيجية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عن خطة عريضة عامة يتم وضعها لتحقيق </w:t>
      </w:r>
      <w:r w:rsidR="0020495B" w:rsidRPr="00A74CEC">
        <w:rPr>
          <w:rFonts w:ascii="Simplified Arabic" w:hAnsi="Simplified Arabic" w:cs="Simplified Arabic" w:hint="cs"/>
          <w:sz w:val="32"/>
          <w:szCs w:val="32"/>
          <w:rtl/>
        </w:rPr>
        <w:t>أهداف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طويلة </w:t>
      </w:r>
      <w:r w:rsidR="0020495B" w:rsidRPr="00A74CEC">
        <w:rPr>
          <w:rFonts w:ascii="Simplified Arabic" w:hAnsi="Simplified Arabic" w:cs="Simplified Arabic" w:hint="cs"/>
          <w:sz w:val="32"/>
          <w:szCs w:val="32"/>
          <w:rtl/>
        </w:rPr>
        <w:t>الأجل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هي النتيجة النهائية للتخطيط الاستراتيجي.</w:t>
      </w:r>
    </w:p>
    <w:p w:rsidR="003A3D7C" w:rsidRPr="00A74CEC" w:rsidRDefault="003A3D7C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يمكن وصف التميز الاستراتيجي بأنه درجة تميز الخطوات التي تتخذها ا</w:t>
      </w:r>
      <w:r w:rsidR="0020495B" w:rsidRPr="00A74CEC">
        <w:rPr>
          <w:rFonts w:ascii="Simplified Arabic" w:hAnsi="Simplified Arabic" w:cs="Simplified Arabic" w:hint="cs"/>
          <w:sz w:val="32"/>
          <w:szCs w:val="32"/>
          <w:rtl/>
        </w:rPr>
        <w:t>لمنظمة لتحقيق رؤيتها ورسالتها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تفاعلها كخطة موحدة و شاملة و متكاملة تربط مزايا المنظمة بقدرتها على مواجهة التحديات البيئية، و لكي ينتج عن هذا التخطيط </w:t>
      </w:r>
      <w:r w:rsidR="0020495B" w:rsidRPr="00A74CEC">
        <w:rPr>
          <w:rFonts w:ascii="Simplified Arabic" w:hAnsi="Simplified Arabic" w:cs="Simplified Arabic" w:hint="cs"/>
          <w:sz w:val="32"/>
          <w:szCs w:val="32"/>
          <w:rtl/>
        </w:rPr>
        <w:t>إستراتيجية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صحيحة و سليمة تمكن المنظمة من تحقيق التميز الاستراتيجي فإن </w:t>
      </w:r>
      <w:r w:rsidR="0020495B" w:rsidRPr="00A74CEC">
        <w:rPr>
          <w:rFonts w:ascii="Simplified Arabic" w:hAnsi="Simplified Arabic" w:cs="Simplified Arabic" w:hint="cs"/>
          <w:sz w:val="32"/>
          <w:szCs w:val="32"/>
          <w:rtl/>
        </w:rPr>
        <w:t>الأمر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يتطلب المرور ببعض الخطوات و المراحل التالية:</w:t>
      </w:r>
    </w:p>
    <w:p w:rsidR="003A3D7C" w:rsidRPr="00A74CEC" w:rsidRDefault="003A3D7C" w:rsidP="003A3D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المرحلة </w:t>
      </w:r>
      <w:r w:rsidR="0020495B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الأولى</w:t>
      </w: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20495B" w:rsidRPr="00A74CEC" w:rsidRDefault="0020495B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التحليل الا</w:t>
      </w:r>
      <w:r w:rsidR="003A3D7C" w:rsidRPr="00A74CEC">
        <w:rPr>
          <w:rFonts w:ascii="Simplified Arabic" w:hAnsi="Simplified Arabic" w:cs="Simplified Arabic" w:hint="cs"/>
          <w:sz w:val="32"/>
          <w:szCs w:val="32"/>
          <w:rtl/>
        </w:rPr>
        <w:t>ستراتيجي للبيئة الداخلية المتضمنة (الهيكل التنظيمي، الثقافة التنظيمية، الموارد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البشرية و المادية والمعلوماتية) و البيئة الخارجية المتضمنة (المستفيدون من الخدمات،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المنافسون، الموردون الهيئات العمالية، غير ذلك من متغيرات سياسة و اقتصادية و اجتماعية و تكنولوجية) بهدف التعرف على جوانب القوة و الضعف والفرص و التهديدات لدى المنظمة.</w:t>
      </w:r>
    </w:p>
    <w:p w:rsidR="0020495B" w:rsidRPr="00A74CEC" w:rsidRDefault="0020495B" w:rsidP="0020495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المرحلة الثانية:</w:t>
      </w:r>
    </w:p>
    <w:p w:rsidR="0020495B" w:rsidRPr="00A74CEC" w:rsidRDefault="0020495B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صياغة الإستراتيجية بحيث تكون مشتملة على (مهمة المنظمة، أهدافها، و استراتيجياتها كإستراتيجية النمو أو الاستقرار أو التقلص أو غير ذلك).</w:t>
      </w:r>
    </w:p>
    <w:p w:rsidR="0020495B" w:rsidRPr="00A74CEC" w:rsidRDefault="0020495B" w:rsidP="0020495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المرحلة الثالثة:</w:t>
      </w:r>
    </w:p>
    <w:p w:rsidR="0020495B" w:rsidRPr="00A74CEC" w:rsidRDefault="0020495B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العمل  على تنفيذ الإستراتيجية.</w:t>
      </w:r>
    </w:p>
    <w:p w:rsidR="0020495B" w:rsidRPr="00A74CEC" w:rsidRDefault="0020495B" w:rsidP="0020495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المرحلة الرابعة:</w:t>
      </w:r>
    </w:p>
    <w:p w:rsidR="0020495B" w:rsidRPr="00A74CEC" w:rsidRDefault="0020495B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تقييم الإستراتيجية عن طريق تحديد الأداء المخطط و الأداء الفعلي و من ثم تحديد فجوة الأداء انتهاء باتخاذ الإجراءات الصحيحة.</w:t>
      </w:r>
    </w:p>
    <w:p w:rsidR="0020495B" w:rsidRPr="00A74CEC" w:rsidRDefault="0020495B" w:rsidP="0020495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الممكن الثالث: تميز الموارد البشرية</w:t>
      </w:r>
    </w:p>
    <w:p w:rsidR="0020495B" w:rsidRPr="00A74CEC" w:rsidRDefault="0020495B" w:rsidP="0020495B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بجدر بدء هذا الجزء بالإشارة إلى مفهوم الموارد البشرية و يطلق هذا المفهوم على "جميع البشر أو الأفراد المنتمين للمنظمة و العاملين فيها سواء كانوا رؤساء أو مرؤوسين و هؤلاء الأفراد تعاقدت معهم المنظمة للقيام بمهام وظيفية مقابل تعويضات و مكافئات على أن يلتزم هؤلاء الإفراج في أثناء قيامهم بأعمالهم الموكلة إليهم بإستراتيجية المنظمة و أهدافها".</w:t>
      </w:r>
    </w:p>
    <w:p w:rsidR="000441C2" w:rsidRPr="00A74CEC" w:rsidRDefault="000441C2" w:rsidP="0069369F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و اتضح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المورد البشري هو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العناصر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الإنتاجية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كونه متفرد بسمات و خصائص تميزه عن الموارد المادية و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لابد من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إنشاء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وحدة تنظيمية متخصصة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لإدارته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التعامل و بعبارة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أكثرإيضاحاإدارة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تحسن استثمار رأس المال البشري المتواجد لديها، و يوجد العديد من الممارسات و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الأساليبالإدارية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التي حاول العلماء تحديدها لتمكين المنظمات من الوصول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هدفها في تحقيق التميز التنظيمي من خلال مواردها البشرية و من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هذه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الأساليب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ما يلي:</w:t>
      </w:r>
    </w:p>
    <w:p w:rsidR="000441C2" w:rsidRPr="00A74CEC" w:rsidRDefault="000441C2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ضرورة تشجيع العاملين على طرح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الأفكار 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ع الحرص على الاستمتاع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إليها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احترامها.</w:t>
      </w:r>
    </w:p>
    <w:p w:rsidR="000441C2" w:rsidRPr="00A74CEC" w:rsidRDefault="000441C2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الاهتمام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بإيجاد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قنوات اتصال فعالة تسمح بتبادل و انسياب المعلومات بسهولة.</w:t>
      </w:r>
    </w:p>
    <w:p w:rsidR="000441C2" w:rsidRPr="00A74CEC" w:rsidRDefault="000441C2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تشجيع النقاش الحر.</w:t>
      </w:r>
    </w:p>
    <w:p w:rsidR="000441C2" w:rsidRPr="00A74CEC" w:rsidRDefault="000441C2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تشجيع التنافس الشريف بين العاملين.</w:t>
      </w:r>
    </w:p>
    <w:p w:rsidR="000441C2" w:rsidRPr="00A74CEC" w:rsidRDefault="000441C2" w:rsidP="0069369F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و يلاحظ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هذه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الأساليب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لن يتم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إتباعهاإلاإذا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كان لدى المنظمة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إيمان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ببعض الافتراضات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تجاه المورد البشري و </w:t>
      </w:r>
      <w:r w:rsidR="0069369F" w:rsidRPr="00A74CEC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هذه لافتراضات التالي:</w:t>
      </w:r>
    </w:p>
    <w:p w:rsidR="000441C2" w:rsidRPr="00A74CEC" w:rsidRDefault="0069369F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إن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المورد البشري هو بالدرجة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طاقة ذهنية و قدرة فكرية و مصدر للمعلومات و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الاقتراحات و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>الابتكارات، عنصر فاعل و قادر على المشاركة الايجابية بالفكر و الرأي.</w:t>
      </w:r>
    </w:p>
    <w:p w:rsidR="000441C2" w:rsidRPr="00A74CEC" w:rsidRDefault="0069369F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الموارد البشري يرغب بطبيعته في المشاركة و تحمل المسؤولية و لا يقتنع بمجرد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السلبي لمجموعة من المهام تحددها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الإدارة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، بل يريد المبادرة و السعي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التطوير و الانجاز.</w:t>
      </w:r>
    </w:p>
    <w:p w:rsidR="000441C2" w:rsidRPr="00A74CEC" w:rsidRDefault="0069369F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المورد البشري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إذاأحسن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اختياره و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إعداده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تدريبه و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إسناد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العمل المتوافق مع مهاراته و رغباته. يعتبر ذلك كفيلا في توجيهه عن بعد و بشكل غير مباشر دون التدخل التفصيلي و الرقابة الشديدة.</w:t>
      </w:r>
    </w:p>
    <w:p w:rsidR="000441C2" w:rsidRPr="00A74CEC" w:rsidRDefault="0069369F" w:rsidP="000441C2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المورد البشري يزيد عطاؤه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="000441C2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عمل ضمن فريق عمل يشتركون في تحميل المسؤوليات و تحقيق النتائج.</w:t>
      </w:r>
    </w:p>
    <w:p w:rsidR="00A74CEC" w:rsidRDefault="00A74CEC" w:rsidP="000441C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0441C2" w:rsidRPr="00A74CEC" w:rsidRDefault="000441C2" w:rsidP="00A74CE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الممكن الرابع: تميز الموارد و الشر</w:t>
      </w:r>
      <w:r w:rsidR="0069369F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كات</w:t>
      </w:r>
    </w:p>
    <w:p w:rsidR="0069369F" w:rsidRPr="00A74CEC" w:rsidRDefault="0069369F" w:rsidP="0069369F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المنظمات المتميزة هي التي تقوم بتخطيط و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الشركات الخارجية و الموارد الداخلية لدعم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الاستراتيجي و ضمان فاعلية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العمليات و تقوم كذلك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بإدارة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الشراكات الخارجية و الموارد الداخلية ضمن التخطيط الاستراتيجي بحيث يتم التوازن بين الاحتياجات الحالية و المستقبلية ضمانا لتحقيق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أهدافها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الموارد و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الشراكات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تكون من خلال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كلا مما يأتي:</w:t>
      </w:r>
    </w:p>
    <w:p w:rsidR="0069369F" w:rsidRPr="00A74CEC" w:rsidRDefault="0033482F" w:rsidP="0069369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="0069369F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إدارة</w:t>
      </w:r>
      <w:r w:rsidR="0069369F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الموارد المالية</w:t>
      </w:r>
    </w:p>
    <w:p w:rsidR="0069369F" w:rsidRPr="00A74CEC" w:rsidRDefault="0069369F" w:rsidP="0033482F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يؤكد هذا المحور على انه ينبغي للمنظمة الحرص على تدعيم و مراجعة و تحسين السياسة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الإستراتيجية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يجب كذلك مراجعة و تحسين العمليات المالية و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المخاطر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إلاأ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نه لابد من اخذ النقاط التالية بالاعتبار</w:t>
      </w:r>
    </w:p>
    <w:p w:rsidR="0069369F" w:rsidRPr="00A74CEC" w:rsidRDefault="0069369F" w:rsidP="0069369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تحديد مستوى التزام المؤسسة بتطبيق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الإستراتيجية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المالية.</w:t>
      </w:r>
    </w:p>
    <w:p w:rsidR="0069369F" w:rsidRPr="00A74CEC" w:rsidRDefault="0069369F" w:rsidP="0069369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الاهتمام ببرامج ترشيد النفقات.</w:t>
      </w:r>
    </w:p>
    <w:p w:rsidR="0069369F" w:rsidRPr="00A74CEC" w:rsidRDefault="0069369F" w:rsidP="0069369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تحديد احتياجات المؤسسة من الموارد المالية.</w:t>
      </w:r>
    </w:p>
    <w:p w:rsidR="0069369F" w:rsidRPr="00A74CEC" w:rsidRDefault="0069369F" w:rsidP="0069369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تفعيل دور التقارير المالية و الاستفادة منها.</w:t>
      </w:r>
    </w:p>
    <w:p w:rsidR="0069369F" w:rsidRPr="00A74CEC" w:rsidRDefault="0069369F" w:rsidP="0069369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تحليل النتائج و الانجازات مقارنة بالموارد المالية المعتمدة.</w:t>
      </w:r>
    </w:p>
    <w:p w:rsidR="0069369F" w:rsidRPr="00A74CEC" w:rsidRDefault="0069369F" w:rsidP="0069369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الثاني: </w:t>
      </w:r>
      <w:r w:rsidR="0033482F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المعرفة و تكنولوجيا المعلومات</w:t>
      </w:r>
    </w:p>
    <w:p w:rsidR="0069369F" w:rsidRPr="00A74CEC" w:rsidRDefault="0069369F" w:rsidP="0033482F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 تعتبر عن "كيفية الانتقاء و الاختيار و التجمع لمصادر المعلو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مات و حفظها في وسط ملائم حديث 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متطور و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أخيرا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بثها بصفة دائمة و مستمرة للمستفيدين بمختلف 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الأساليب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الوسائل حتى يسهل تطبيقها في اتخاذ القرارات المناسبة".</w:t>
      </w:r>
    </w:p>
    <w:p w:rsidR="0033482F" w:rsidRPr="00A74CEC" w:rsidRDefault="0033482F" w:rsidP="0033482F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و بناء التميز التنظيمي باستخدام المعرفة يكون من خلال بعض الأساليب </w:t>
      </w:r>
    </w:p>
    <w:p w:rsidR="0033482F" w:rsidRPr="00A74CEC" w:rsidRDefault="0033482F" w:rsidP="0033482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بناء نظام الكتروني متكامل لجمع و تصنيف و حفظ و استرجاع المعرفة و جعل المعرفة متاحة للجميع.</w:t>
      </w:r>
    </w:p>
    <w:p w:rsidR="0033482F" w:rsidRPr="00A74CEC" w:rsidRDefault="0033482F" w:rsidP="0033482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تمكين الأفراد من الوصول إلى المعرفة بسهولة أو دفعها إليهم عند الحاجة.</w:t>
      </w:r>
    </w:p>
    <w:p w:rsidR="0033482F" w:rsidRPr="00A74CEC" w:rsidRDefault="0033482F" w:rsidP="0033482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تدريب العاملين على كيفية التعامل مع المعارف المختلفة و طرق توثيقها و تخزينها و إعادة إنتاجها.</w:t>
      </w:r>
    </w:p>
    <w:p w:rsidR="0033482F" w:rsidRPr="00A74CEC" w:rsidRDefault="0033482F" w:rsidP="0033482F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التكنولوجيا المستخدمة في المنظمات الساعية لتحقيق التميز التنظيمي من الضروري أن تكون متطورة ومتقدمة و ذات طابع مواكب لمتغيرات العصر إضافة إلى أنه لابد من استخدام أحدث البرمجيات والأجهزة و أن تكون هذه التقنيات و التكنولوجيا شاملة لأنحاء المنظمة و أجزاء التنظيم و غالب العمليات. </w:t>
      </w:r>
    </w:p>
    <w:p w:rsidR="0033482F" w:rsidRPr="00A74CEC" w:rsidRDefault="0033482F" w:rsidP="0033482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الثالث: </w:t>
      </w:r>
      <w:r w:rsidR="002807DD"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الممتلكات</w:t>
      </w:r>
    </w:p>
    <w:p w:rsidR="002807DD" w:rsidRPr="00A74CEC" w:rsidRDefault="002807DD" w:rsidP="002807D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تبين من خلال الاطلاع ع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لى نماذج التميز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نه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محاور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الممتلكات هي الاستخدام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الأمثل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للم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3482F" w:rsidRPr="00A74CEC">
        <w:rPr>
          <w:rFonts w:ascii="Simplified Arabic" w:hAnsi="Simplified Arabic" w:cs="Simplified Arabic" w:hint="cs"/>
          <w:sz w:val="32"/>
          <w:szCs w:val="32"/>
          <w:rtl/>
        </w:rPr>
        <w:t>تلكات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و المرافق و المعدات، ترشيد الاستهلاك و الإتلاف.</w:t>
      </w:r>
    </w:p>
    <w:p w:rsidR="002807DD" w:rsidRPr="00A74CEC" w:rsidRDefault="002807DD" w:rsidP="002807D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إعادة استخدام بعض المواد، المحافظة على الموارد غير المتجددة كالمباني الكهرباء الماء الوقت.</w:t>
      </w:r>
    </w:p>
    <w:p w:rsidR="002807DD" w:rsidRPr="00A74CEC" w:rsidRDefault="002807DD" w:rsidP="002807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الرابع: إدارة الشراكات الخارجية</w:t>
      </w:r>
    </w:p>
    <w:p w:rsidR="002807DD" w:rsidRPr="00A74CEC" w:rsidRDefault="002807DD" w:rsidP="002807D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يركز على تطوير علاقات تتفق و إستراتيجية المنظمة بشكل يحقق المنفعة المتبادلة و يؤكد على ضرورة اعتماد سياسة الثقة و الشفافية في التعامل و تبادل المعرفة و المعلومات.</w:t>
      </w:r>
    </w:p>
    <w:p w:rsidR="002807DD" w:rsidRPr="00A74CEC" w:rsidRDefault="002807DD" w:rsidP="002807D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- فإن تميز الموارد و الشراكات لا يتم إلا من خلال تفاعل كافة العناصر السابقة و حرص المنظمة على الإدارة الجيدة لها و توفير الإمكانات المالية اللازمة.</w:t>
      </w:r>
    </w:p>
    <w:p w:rsidR="002807DD" w:rsidRPr="00A74CEC" w:rsidRDefault="002807DD" w:rsidP="002807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الممكن الخامس: تميز العمليات</w:t>
      </w:r>
    </w:p>
    <w:p w:rsidR="002807DD" w:rsidRPr="00A74CEC" w:rsidRDefault="002807DD" w:rsidP="00DC75C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الأساس لإدارة التميز هو النظرة للمنظمة على أنها مجموعة من العمليات المترابطة و المتداخلة فيما بينها فالعملية هي "سلسلة من </w:t>
      </w:r>
      <w:r w:rsidR="00DC75CD" w:rsidRPr="00A74CEC">
        <w:rPr>
          <w:rFonts w:ascii="Simplified Arabic" w:hAnsi="Simplified Arabic" w:cs="Simplified Arabic" w:hint="cs"/>
          <w:sz w:val="32"/>
          <w:szCs w:val="32"/>
          <w:rtl/>
        </w:rPr>
        <w:t>الأنشطة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التي تضيف قيمة من خلال إنتاجها </w:t>
      </w:r>
      <w:r w:rsidR="00DC75CD" w:rsidRPr="00A74CEC">
        <w:rPr>
          <w:rFonts w:ascii="Simplified Arabic" w:hAnsi="Simplified Arabic" w:cs="Simplified Arabic" w:hint="cs"/>
          <w:sz w:val="32"/>
          <w:szCs w:val="32"/>
          <w:rtl/>
        </w:rPr>
        <w:lastRenderedPageBreak/>
        <w:t>للمخرجات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المطلوبة (بيانات، قرارات، خدمات داخلية </w:t>
      </w:r>
      <w:r w:rsidR="00DC75CD" w:rsidRPr="00A74CEC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الخارجية) من مجموعة متنوعة من المدخلات التي هي بدورها مخرجات لعمليات </w:t>
      </w:r>
      <w:r w:rsidR="00DC75CD" w:rsidRPr="00A74CEC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".</w:t>
      </w:r>
    </w:p>
    <w:p w:rsidR="00DC75CD" w:rsidRPr="00A74CEC" w:rsidRDefault="00DC75CD" w:rsidP="00DC75C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قسمت عمليات المنظمة إلى أربعة أنواع هي:</w:t>
      </w:r>
    </w:p>
    <w:p w:rsidR="00DC75CD" w:rsidRPr="00A74CEC" w:rsidRDefault="00DC75CD" w:rsidP="00DC75C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 عمليات جوهرية:</w:t>
      </w:r>
    </w:p>
    <w:p w:rsidR="00DC75CD" w:rsidRPr="00A74CEC" w:rsidRDefault="00DC75CD" w:rsidP="00DC75C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هي العمليات التي ترتبط بشكل مباشر بتقديم المنتج أو الخدمة للعميل و لذلك يطلق عليها عمليات ذات قيمة مضافة.</w:t>
      </w:r>
    </w:p>
    <w:p w:rsidR="00DC75CD" w:rsidRPr="00A74CEC" w:rsidRDefault="00DC75CD" w:rsidP="00DC75C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 عمليات مساعدة:</w:t>
      </w:r>
    </w:p>
    <w:p w:rsidR="00DC75CD" w:rsidRPr="00A74CEC" w:rsidRDefault="00DC75CD" w:rsidP="00DC75C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هي العمليات المساعدة و المدعمة للعمليات الجوهرية و هذه العمليات لا تخلق قيمة مضافة للعميل و لكنها تساعد في خلقها.</w:t>
      </w:r>
    </w:p>
    <w:p w:rsidR="00DC75CD" w:rsidRPr="00A74CEC" w:rsidRDefault="00DC75CD" w:rsidP="00DC75C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3. عمليات إدارية:</w:t>
      </w:r>
    </w:p>
    <w:p w:rsidR="00DC75CD" w:rsidRPr="00A74CEC" w:rsidRDefault="00DC75CD" w:rsidP="00DC75C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هي عمليات التخطيط و التنظيم و التوجيه و الرقابة التي تمارس من قبل المستويات الإدارية المختلفة في المنظمة.</w:t>
      </w:r>
    </w:p>
    <w:p w:rsidR="00DC75CD" w:rsidRPr="00A74CEC" w:rsidRDefault="00DC75CD" w:rsidP="00DC75C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4. عمليات بين المنظمات:</w:t>
      </w:r>
    </w:p>
    <w:p w:rsidR="00DC75CD" w:rsidRPr="00A74CEC" w:rsidRDefault="00DC75CD" w:rsidP="00DC75CD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هي العمليات التي تتم بين المنظمة و بين الأطراف الخارجية كعمليات الشراء من الموردين.</w:t>
      </w:r>
    </w:p>
    <w:p w:rsidR="00DC75CD" w:rsidRPr="00A74CEC" w:rsidRDefault="00DC75CD" w:rsidP="00DC75C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و تحقيق التميز في إدارة المنظمة لعملياتها الإدارية يحتاج إلى بعض العناصر المعينة من أهمها ما يلي:</w:t>
      </w:r>
    </w:p>
    <w:p w:rsidR="00DC75CD" w:rsidRPr="00A74CEC" w:rsidRDefault="00DC75CD" w:rsidP="00DC75C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تصميم و </w:t>
      </w:r>
      <w:r w:rsidR="00622C75"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العمليات بطريقة نظامية.</w:t>
      </w:r>
    </w:p>
    <w:p w:rsidR="00DC75CD" w:rsidRPr="00A74CEC" w:rsidRDefault="00622C75" w:rsidP="00DC75C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="00DC75CD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فعالة 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لإدارة</w:t>
      </w:r>
      <w:r w:rsidR="00DC75CD"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عمليات المنظمة و تحديثها و تبسيطها و تحسينها باستمرار.</w:t>
      </w:r>
    </w:p>
    <w:p w:rsidR="00DC75CD" w:rsidRPr="00A74CEC" w:rsidRDefault="00DC75CD" w:rsidP="00DC75C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اخذ حاجات ورغبات </w:t>
      </w:r>
      <w:r w:rsidR="00622C75" w:rsidRPr="00A74CEC">
        <w:rPr>
          <w:rFonts w:ascii="Simplified Arabic" w:hAnsi="Simplified Arabic" w:cs="Simplified Arabic" w:hint="cs"/>
          <w:sz w:val="32"/>
          <w:szCs w:val="32"/>
          <w:rtl/>
        </w:rPr>
        <w:t>أصحاب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المصالح بعين الاعتبار و تصميم العمليات الضرورية لتلبيتها </w:t>
      </w:r>
      <w:r w:rsidR="00622C75" w:rsidRPr="00A74CEC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تقديم ما يفوتها.</w:t>
      </w:r>
    </w:p>
    <w:p w:rsidR="00DC75CD" w:rsidRPr="00A74CEC" w:rsidRDefault="00DC75CD" w:rsidP="00DC75C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الحرص على </w:t>
      </w:r>
      <w:r w:rsidR="00622C75" w:rsidRPr="00A74CEC">
        <w:rPr>
          <w:rFonts w:ascii="Simplified Arabic" w:hAnsi="Simplified Arabic" w:cs="Simplified Arabic" w:hint="cs"/>
          <w:sz w:val="32"/>
          <w:szCs w:val="32"/>
          <w:rtl/>
        </w:rPr>
        <w:t>إدارةو تنمية العلاقات الجيدة مع العملاء.</w:t>
      </w:r>
    </w:p>
    <w:p w:rsidR="00622C75" w:rsidRPr="00A74CEC" w:rsidRDefault="00622C75" w:rsidP="00622C75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الاستعانة بالأبحاث و استطلاعات الرأي و التغذية المرتدة بين المتعاملين و المنظمة.</w:t>
      </w:r>
    </w:p>
    <w:p w:rsidR="00622C75" w:rsidRPr="00A74CEC" w:rsidRDefault="00622C75" w:rsidP="00622C75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الحفاظ على سياسة الحوار المبنية على الثقة و الشفافية مع جميع المتعاملين و المنظمة.</w:t>
      </w: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76A0D" w:rsidRPr="00A74CEC" w:rsidRDefault="00076A0D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خاتمة</w:t>
      </w:r>
    </w:p>
    <w:p w:rsidR="00622C75" w:rsidRPr="00A74CEC" w:rsidRDefault="00622C75" w:rsidP="00622C75">
      <w:pPr>
        <w:bidi/>
        <w:spacing w:after="0" w:line="240" w:lineRule="auto"/>
        <w:ind w:firstLine="565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>المنظمة المتعلمة هي منظمة القرن الحالي الذي يتميز بسرعة التغيرات و كثرة التحديات و التطور المستمر في كافة المجالات مما يمدها بالوسائل المختلفة (داخلية و خارجية) و التي تساعد على خلق بيئة عمل داعمة وقادرة على التفكير و التعلم و الإبداع و التطوير و كذلك تتميز بقيادة منفتحة و مبادرة تعمل باستمرار معتمدة على الأسلوب النظمي في التواصل الفعال مما يساعدها على التقدم و التطور و تفادي العديد من المشكلات.</w:t>
      </w:r>
    </w:p>
    <w:p w:rsidR="00622C75" w:rsidRPr="00A74CEC" w:rsidRDefault="00622C75" w:rsidP="00076A0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76A0D" w:rsidRPr="00A74CEC" w:rsidRDefault="0032216E" w:rsidP="00622C7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قائمة المراجع</w:t>
      </w:r>
    </w:p>
    <w:p w:rsidR="00076A0D" w:rsidRPr="00A74CEC" w:rsidRDefault="00622C75" w:rsidP="00076A0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1. البارودي، منال احمد، القائد المتميز و </w:t>
      </w:r>
      <w:r w:rsidR="00A33E63" w:rsidRPr="00A74CEC">
        <w:rPr>
          <w:rFonts w:ascii="Simplified Arabic" w:hAnsi="Simplified Arabic" w:cs="Simplified Arabic" w:hint="cs"/>
          <w:sz w:val="32"/>
          <w:szCs w:val="32"/>
          <w:rtl/>
        </w:rPr>
        <w:t>أسرارالإبداعالإداري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، الطبعة </w:t>
      </w:r>
      <w:r w:rsidR="00A33E63" w:rsidRPr="00A74CEC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، القاهرة، المجموعة العربية للتدريب و النشر.</w:t>
      </w: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2. خيري، أسامة، التميز التنظيمي، الطبعة </w:t>
      </w:r>
      <w:r w:rsidR="00A33E63" w:rsidRPr="00A74CEC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، عمان، دار الراية للنشر و التوزيع، 2014.</w:t>
      </w:r>
    </w:p>
    <w:p w:rsidR="00622C75" w:rsidRPr="00A74CEC" w:rsidRDefault="00622C75" w:rsidP="00622C75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3. زايد، عادل محمد، </w:t>
      </w:r>
      <w:r w:rsidR="00A33E63" w:rsidRPr="00A74CEC">
        <w:rPr>
          <w:rFonts w:ascii="Simplified Arabic" w:hAnsi="Simplified Arabic" w:cs="Simplified Arabic" w:hint="cs"/>
          <w:sz w:val="32"/>
          <w:szCs w:val="32"/>
          <w:rtl/>
        </w:rPr>
        <w:t>الأداء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التنظيمي المتميز الطريق </w:t>
      </w:r>
      <w:r w:rsidR="00A33E63" w:rsidRPr="00A74CEC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 xml:space="preserve"> منظمة المستقبل، القاهرة، المنظمة العربية للتنمية </w:t>
      </w:r>
      <w:r w:rsidR="00A33E63" w:rsidRPr="00A74CEC">
        <w:rPr>
          <w:rFonts w:ascii="Simplified Arabic" w:hAnsi="Simplified Arabic" w:cs="Simplified Arabic" w:hint="cs"/>
          <w:sz w:val="32"/>
          <w:szCs w:val="32"/>
          <w:rtl/>
        </w:rPr>
        <w:t>الإدارية</w:t>
      </w:r>
      <w:r w:rsidRPr="00A74CEC">
        <w:rPr>
          <w:rFonts w:ascii="Simplified Arabic" w:hAnsi="Simplified Arabic" w:cs="Simplified Arabic" w:hint="cs"/>
          <w:sz w:val="32"/>
          <w:szCs w:val="32"/>
          <w:rtl/>
        </w:rPr>
        <w:t>، 2003.</w:t>
      </w:r>
    </w:p>
    <w:sectPr w:rsidR="00622C75" w:rsidRPr="00A74CEC" w:rsidSect="00A03B97">
      <w:footerReference w:type="default" r:id="rId9"/>
      <w:footnotePr>
        <w:numRestart w:val="eachPage"/>
      </w:footnotePr>
      <w:pgSz w:w="11906" w:h="16838"/>
      <w:pgMar w:top="1134" w:right="141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8D" w:rsidRDefault="00E75F8D" w:rsidP="00705C5A">
      <w:pPr>
        <w:spacing w:after="0" w:line="240" w:lineRule="auto"/>
      </w:pPr>
      <w:r>
        <w:separator/>
      </w:r>
    </w:p>
  </w:endnote>
  <w:endnote w:type="continuationSeparator" w:id="0">
    <w:p w:rsidR="00E75F8D" w:rsidRDefault="00E75F8D" w:rsidP="0070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3146"/>
      <w:docPartObj>
        <w:docPartGallery w:val="Page Numbers (Bottom of Page)"/>
        <w:docPartUnique/>
      </w:docPartObj>
    </w:sdtPr>
    <w:sdtEndPr/>
    <w:sdtContent>
      <w:p w:rsidR="00A03B97" w:rsidRDefault="00721E9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3B97" w:rsidRDefault="00E75F8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21E9C" w:rsidRPr="00721E9C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7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A03B97" w:rsidRDefault="00E75F8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21E9C" w:rsidRPr="00721E9C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8D" w:rsidRDefault="00E75F8D" w:rsidP="00705C5A">
      <w:pPr>
        <w:spacing w:after="0" w:line="240" w:lineRule="auto"/>
      </w:pPr>
      <w:r>
        <w:separator/>
      </w:r>
    </w:p>
  </w:footnote>
  <w:footnote w:type="continuationSeparator" w:id="0">
    <w:p w:rsidR="00E75F8D" w:rsidRDefault="00E75F8D" w:rsidP="0070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3591"/>
      </v:shape>
    </w:pict>
  </w:numPicBullet>
  <w:abstractNum w:abstractNumId="0">
    <w:nsid w:val="02577CDE"/>
    <w:multiLevelType w:val="hybridMultilevel"/>
    <w:tmpl w:val="53CC13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4CAA"/>
    <w:multiLevelType w:val="hybridMultilevel"/>
    <w:tmpl w:val="BAB66D76"/>
    <w:lvl w:ilvl="0" w:tplc="9EA6E97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5E66"/>
    <w:multiLevelType w:val="hybridMultilevel"/>
    <w:tmpl w:val="944EF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42DF"/>
    <w:multiLevelType w:val="hybridMultilevel"/>
    <w:tmpl w:val="583EAC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37D29"/>
    <w:multiLevelType w:val="hybridMultilevel"/>
    <w:tmpl w:val="8C40108E"/>
    <w:lvl w:ilvl="0" w:tplc="75468338">
      <w:start w:val="1000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7031"/>
    <w:multiLevelType w:val="hybridMultilevel"/>
    <w:tmpl w:val="C8388EC0"/>
    <w:lvl w:ilvl="0" w:tplc="EB1E7BA6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208F486C"/>
    <w:multiLevelType w:val="hybridMultilevel"/>
    <w:tmpl w:val="1EE6B1E8"/>
    <w:lvl w:ilvl="0" w:tplc="9EA6E97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06E70"/>
    <w:multiLevelType w:val="hybridMultilevel"/>
    <w:tmpl w:val="1FDCB7EA"/>
    <w:lvl w:ilvl="0" w:tplc="9EA6E97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B54F5"/>
    <w:multiLevelType w:val="hybridMultilevel"/>
    <w:tmpl w:val="090439B4"/>
    <w:lvl w:ilvl="0" w:tplc="A2564B12">
      <w:start w:val="1"/>
      <w:numFmt w:val="bullet"/>
      <w:lvlText w:val="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390F3459"/>
    <w:multiLevelType w:val="hybridMultilevel"/>
    <w:tmpl w:val="E6529A9A"/>
    <w:lvl w:ilvl="0" w:tplc="2BF81750">
      <w:start w:val="1"/>
      <w:numFmt w:val="bullet"/>
      <w:lvlText w:val="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F4A408B"/>
    <w:multiLevelType w:val="hybridMultilevel"/>
    <w:tmpl w:val="95E4C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70632"/>
    <w:multiLevelType w:val="hybridMultilevel"/>
    <w:tmpl w:val="9DE83E22"/>
    <w:lvl w:ilvl="0" w:tplc="1D382C9A">
      <w:start w:val="1"/>
      <w:numFmt w:val="bullet"/>
      <w:lvlText w:val="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57661A19"/>
    <w:multiLevelType w:val="hybridMultilevel"/>
    <w:tmpl w:val="A8F8D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B1FA5"/>
    <w:multiLevelType w:val="hybridMultilevel"/>
    <w:tmpl w:val="79320230"/>
    <w:lvl w:ilvl="0" w:tplc="9EA6E97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B05E9"/>
    <w:multiLevelType w:val="hybridMultilevel"/>
    <w:tmpl w:val="E6A4E0A4"/>
    <w:lvl w:ilvl="0" w:tplc="9EA6E97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C2AAD"/>
    <w:multiLevelType w:val="hybridMultilevel"/>
    <w:tmpl w:val="ABFC6D32"/>
    <w:lvl w:ilvl="0" w:tplc="CE1C7F7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48"/>
    <w:rsid w:val="000441C2"/>
    <w:rsid w:val="0005636E"/>
    <w:rsid w:val="00076A0D"/>
    <w:rsid w:val="000F0199"/>
    <w:rsid w:val="00130354"/>
    <w:rsid w:val="00164BA8"/>
    <w:rsid w:val="00194641"/>
    <w:rsid w:val="001C6DFE"/>
    <w:rsid w:val="002045FA"/>
    <w:rsid w:val="0020495B"/>
    <w:rsid w:val="002058D5"/>
    <w:rsid w:val="00237D7F"/>
    <w:rsid w:val="00266B81"/>
    <w:rsid w:val="00270235"/>
    <w:rsid w:val="002807DD"/>
    <w:rsid w:val="002E4AF0"/>
    <w:rsid w:val="002F6229"/>
    <w:rsid w:val="0030773E"/>
    <w:rsid w:val="0032216E"/>
    <w:rsid w:val="0032650E"/>
    <w:rsid w:val="0033482F"/>
    <w:rsid w:val="00366655"/>
    <w:rsid w:val="00383C79"/>
    <w:rsid w:val="003A3D7C"/>
    <w:rsid w:val="003A6786"/>
    <w:rsid w:val="003F6260"/>
    <w:rsid w:val="0040317C"/>
    <w:rsid w:val="00423302"/>
    <w:rsid w:val="00442C43"/>
    <w:rsid w:val="004D6D0F"/>
    <w:rsid w:val="00513AC5"/>
    <w:rsid w:val="005357C2"/>
    <w:rsid w:val="005405CA"/>
    <w:rsid w:val="005B48EF"/>
    <w:rsid w:val="00601713"/>
    <w:rsid w:val="00622C75"/>
    <w:rsid w:val="0069369F"/>
    <w:rsid w:val="006A2505"/>
    <w:rsid w:val="006A64D2"/>
    <w:rsid w:val="00703E0C"/>
    <w:rsid w:val="00705C5A"/>
    <w:rsid w:val="00714B55"/>
    <w:rsid w:val="00721E9C"/>
    <w:rsid w:val="00734DE0"/>
    <w:rsid w:val="00770565"/>
    <w:rsid w:val="007C1ABD"/>
    <w:rsid w:val="007F30C1"/>
    <w:rsid w:val="00814BA7"/>
    <w:rsid w:val="00817C3B"/>
    <w:rsid w:val="00831FEF"/>
    <w:rsid w:val="00851A80"/>
    <w:rsid w:val="0086072F"/>
    <w:rsid w:val="0088238D"/>
    <w:rsid w:val="008F798B"/>
    <w:rsid w:val="00957CCD"/>
    <w:rsid w:val="009728B5"/>
    <w:rsid w:val="009C6B36"/>
    <w:rsid w:val="00A03B97"/>
    <w:rsid w:val="00A27CEE"/>
    <w:rsid w:val="00A33E63"/>
    <w:rsid w:val="00A35DA4"/>
    <w:rsid w:val="00A70B28"/>
    <w:rsid w:val="00A74CEC"/>
    <w:rsid w:val="00B01353"/>
    <w:rsid w:val="00C84C5A"/>
    <w:rsid w:val="00CC59A0"/>
    <w:rsid w:val="00CF2E01"/>
    <w:rsid w:val="00D40590"/>
    <w:rsid w:val="00D40D46"/>
    <w:rsid w:val="00D47DCC"/>
    <w:rsid w:val="00D52E7C"/>
    <w:rsid w:val="00D737D7"/>
    <w:rsid w:val="00D81909"/>
    <w:rsid w:val="00DC75CD"/>
    <w:rsid w:val="00E75F8D"/>
    <w:rsid w:val="00F5238D"/>
    <w:rsid w:val="00F84D93"/>
    <w:rsid w:val="00FA6597"/>
    <w:rsid w:val="00FB0B89"/>
    <w:rsid w:val="00FB2848"/>
    <w:rsid w:val="00FE6A87"/>
    <w:rsid w:val="00FF0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5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84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5C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5C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5C5A"/>
    <w:rPr>
      <w:vertAlign w:val="superscript"/>
    </w:rPr>
  </w:style>
  <w:style w:type="table" w:styleId="Grilledutableau">
    <w:name w:val="Table Grid"/>
    <w:basedOn w:val="TableauNormal"/>
    <w:uiPriority w:val="59"/>
    <w:rsid w:val="0071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73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37D7"/>
  </w:style>
  <w:style w:type="paragraph" w:styleId="Pieddepage">
    <w:name w:val="footer"/>
    <w:basedOn w:val="Normal"/>
    <w:link w:val="PieddepageCar"/>
    <w:uiPriority w:val="99"/>
    <w:semiHidden/>
    <w:unhideWhenUsed/>
    <w:rsid w:val="00D73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3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5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84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5C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5C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5C5A"/>
    <w:rPr>
      <w:vertAlign w:val="superscript"/>
    </w:rPr>
  </w:style>
  <w:style w:type="table" w:styleId="Grilledutableau">
    <w:name w:val="Table Grid"/>
    <w:basedOn w:val="TableauNormal"/>
    <w:uiPriority w:val="59"/>
    <w:rsid w:val="0071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73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37D7"/>
  </w:style>
  <w:style w:type="paragraph" w:styleId="Pieddepage">
    <w:name w:val="footer"/>
    <w:basedOn w:val="Normal"/>
    <w:link w:val="PieddepageCar"/>
    <w:uiPriority w:val="99"/>
    <w:semiHidden/>
    <w:unhideWhenUsed/>
    <w:rsid w:val="00D73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B93A-E836-4E1B-A901-FD246FAB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2480</Words>
  <Characters>13640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2020-12-30T21:08:00Z</dcterms:created>
  <dcterms:modified xsi:type="dcterms:W3CDTF">2020-12-30T21:08:00Z</dcterms:modified>
</cp:coreProperties>
</file>