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10" w:rsidRPr="00857A44" w:rsidRDefault="00EC7A10" w:rsidP="00EC7A10">
      <w:pPr>
        <w:tabs>
          <w:tab w:val="left" w:pos="2674"/>
          <w:tab w:val="left" w:pos="6010"/>
        </w:tabs>
        <w:bidi/>
        <w:spacing w:line="240" w:lineRule="auto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17365D" w:themeColor="text2" w:themeShade="BF"/>
          <w:sz w:val="44"/>
          <w:szCs w:val="44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-130810</wp:posOffset>
            </wp:positionV>
            <wp:extent cx="1335405" cy="1079500"/>
            <wp:effectExtent l="19050" t="0" r="0" b="0"/>
            <wp:wrapThrough wrapText="bothSides">
              <wp:wrapPolygon edited="0">
                <wp:start x="-308" y="0"/>
                <wp:lineTo x="-308" y="21346"/>
                <wp:lineTo x="21569" y="21346"/>
                <wp:lineTo x="21569" y="0"/>
                <wp:lineTo x="-308" y="0"/>
              </wp:wrapPolygon>
            </wp:wrapThrough>
            <wp:docPr id="3" name="Image 1" descr="C:\Users\sebah\Desktop\logo db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bah\Desktop\logo dbk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857A44">
        <w:rPr>
          <w:rFonts w:ascii="Arabic Typesetting" w:hAnsi="Arabic Typesetting" w:cs="Arabic Typesetting"/>
          <w:b/>
          <w:bCs/>
          <w:color w:val="17365D" w:themeColor="text2" w:themeShade="BF"/>
          <w:sz w:val="44"/>
          <w:szCs w:val="44"/>
          <w:rtl/>
          <w:lang w:bidi="ar-DZ"/>
        </w:rPr>
        <w:t>وزارة</w:t>
      </w:r>
      <w:proofErr w:type="gramEnd"/>
      <w:r w:rsidRPr="00857A44">
        <w:rPr>
          <w:rFonts w:ascii="Arabic Typesetting" w:hAnsi="Arabic Typesetting" w:cs="Arabic Typesetting"/>
          <w:b/>
          <w:bCs/>
          <w:color w:val="17365D" w:themeColor="text2" w:themeShade="BF"/>
          <w:sz w:val="44"/>
          <w:szCs w:val="44"/>
          <w:rtl/>
          <w:lang w:bidi="ar-DZ"/>
        </w:rPr>
        <w:t xml:space="preserve"> التعليم العالي والبحث العلمي         </w:t>
      </w:r>
      <w:r w:rsidRPr="00857A44">
        <w:rPr>
          <w:rFonts w:ascii="Arabic Typesetting" w:hAnsi="Arabic Typesetting" w:cs="Arabic Typesetting"/>
          <w:b/>
          <w:bCs/>
          <w:color w:val="17365D" w:themeColor="text2" w:themeShade="BF"/>
          <w:sz w:val="44"/>
          <w:szCs w:val="44"/>
          <w:rtl/>
          <w:lang w:bidi="ar-DZ"/>
        </w:rPr>
        <w:tab/>
      </w:r>
    </w:p>
    <w:p w:rsidR="00EC7A10" w:rsidRPr="00857A44" w:rsidRDefault="00EC7A10" w:rsidP="00EC7A10">
      <w:pPr>
        <w:tabs>
          <w:tab w:val="left" w:pos="2674"/>
        </w:tabs>
        <w:bidi/>
        <w:spacing w:line="240" w:lineRule="auto"/>
        <w:rPr>
          <w:rFonts w:ascii="Arabic Typesetting" w:hAnsi="Arabic Typesetting" w:cs="Arabic Typesetting"/>
          <w:b/>
          <w:bCs/>
          <w:color w:val="17365D" w:themeColor="text2" w:themeShade="BF"/>
          <w:sz w:val="44"/>
          <w:szCs w:val="44"/>
          <w:rtl/>
        </w:rPr>
      </w:pPr>
      <w:r w:rsidRPr="00857A44">
        <w:rPr>
          <w:rFonts w:ascii="Arabic Typesetting" w:hAnsi="Arabic Typesetting" w:cs="Arabic Typesetting"/>
          <w:b/>
          <w:bCs/>
          <w:color w:val="17365D" w:themeColor="text2" w:themeShade="BF"/>
          <w:sz w:val="44"/>
          <w:szCs w:val="44"/>
          <w:rtl/>
        </w:rPr>
        <w:t xml:space="preserve">جامعة </w:t>
      </w:r>
      <w:proofErr w:type="spellStart"/>
      <w:r w:rsidRPr="00857A44">
        <w:rPr>
          <w:rFonts w:ascii="Arabic Typesetting" w:hAnsi="Arabic Typesetting" w:cs="Arabic Typesetting"/>
          <w:b/>
          <w:bCs/>
          <w:color w:val="17365D" w:themeColor="text2" w:themeShade="BF"/>
          <w:sz w:val="44"/>
          <w:szCs w:val="44"/>
          <w:rtl/>
        </w:rPr>
        <w:t>الجيلالي</w:t>
      </w:r>
      <w:proofErr w:type="spellEnd"/>
      <w:r w:rsidRPr="00857A44">
        <w:rPr>
          <w:rFonts w:ascii="Arabic Typesetting" w:hAnsi="Arabic Typesetting" w:cs="Arabic Typesetting"/>
          <w:b/>
          <w:bCs/>
          <w:color w:val="17365D" w:themeColor="text2" w:themeShade="BF"/>
          <w:sz w:val="44"/>
          <w:szCs w:val="44"/>
          <w:rtl/>
        </w:rPr>
        <w:t xml:space="preserve"> </w:t>
      </w:r>
      <w:proofErr w:type="spellStart"/>
      <w:r w:rsidRPr="00857A44">
        <w:rPr>
          <w:rFonts w:ascii="Arabic Typesetting" w:hAnsi="Arabic Typesetting" w:cs="Arabic Typesetting"/>
          <w:b/>
          <w:bCs/>
          <w:color w:val="17365D" w:themeColor="text2" w:themeShade="BF"/>
          <w:sz w:val="44"/>
          <w:szCs w:val="44"/>
          <w:rtl/>
        </w:rPr>
        <w:t>بونع</w:t>
      </w:r>
      <w:r>
        <w:rPr>
          <w:rFonts w:ascii="Arabic Typesetting" w:hAnsi="Arabic Typesetting" w:cs="Arabic Typesetting"/>
          <w:b/>
          <w:bCs/>
          <w:color w:val="17365D" w:themeColor="text2" w:themeShade="BF"/>
          <w:sz w:val="44"/>
          <w:szCs w:val="44"/>
          <w:rtl/>
        </w:rPr>
        <w:t>امة</w:t>
      </w:r>
      <w:proofErr w:type="spellEnd"/>
      <w:r>
        <w:rPr>
          <w:rFonts w:ascii="Arabic Typesetting" w:hAnsi="Arabic Typesetting" w:cs="Arabic Typesetting"/>
          <w:b/>
          <w:bCs/>
          <w:color w:val="17365D" w:themeColor="text2" w:themeShade="BF"/>
          <w:sz w:val="44"/>
          <w:szCs w:val="44"/>
          <w:rtl/>
        </w:rPr>
        <w:t xml:space="preserve"> خميس </w:t>
      </w:r>
      <w:proofErr w:type="spellStart"/>
      <w:r>
        <w:rPr>
          <w:rFonts w:ascii="Arabic Typesetting" w:hAnsi="Arabic Typesetting" w:cs="Arabic Typesetting"/>
          <w:b/>
          <w:bCs/>
          <w:color w:val="17365D" w:themeColor="text2" w:themeShade="BF"/>
          <w:sz w:val="44"/>
          <w:szCs w:val="44"/>
          <w:rtl/>
        </w:rPr>
        <w:t>مليانة</w:t>
      </w:r>
      <w:proofErr w:type="spellEnd"/>
      <w:r>
        <w:rPr>
          <w:rFonts w:ascii="Arabic Typesetting" w:hAnsi="Arabic Typesetting" w:cs="Arabic Typesetting"/>
          <w:b/>
          <w:bCs/>
          <w:color w:val="17365D" w:themeColor="text2" w:themeShade="BF"/>
          <w:sz w:val="44"/>
          <w:szCs w:val="44"/>
          <w:rtl/>
        </w:rPr>
        <w:t xml:space="preserve"> </w:t>
      </w:r>
    </w:p>
    <w:p w:rsidR="00EC7A10" w:rsidRDefault="00EC7A10" w:rsidP="00EC7A10">
      <w:pPr>
        <w:tabs>
          <w:tab w:val="left" w:pos="2674"/>
        </w:tabs>
        <w:bidi/>
        <w:spacing w:line="240" w:lineRule="auto"/>
        <w:rPr>
          <w:rFonts w:ascii="Arabic Typesetting" w:hAnsi="Arabic Typesetting" w:cs="Arabic Typesetting"/>
          <w:b/>
          <w:bCs/>
          <w:color w:val="17365D" w:themeColor="text2" w:themeShade="BF"/>
          <w:sz w:val="44"/>
          <w:szCs w:val="44"/>
          <w:rtl/>
        </w:rPr>
      </w:pPr>
      <w:r w:rsidRPr="00857A44">
        <w:rPr>
          <w:rFonts w:ascii="Arabic Typesetting" w:hAnsi="Arabic Typesetting" w:cs="Arabic Typesetting"/>
          <w:b/>
          <w:bCs/>
          <w:color w:val="17365D" w:themeColor="text2" w:themeShade="BF"/>
          <w:sz w:val="44"/>
          <w:szCs w:val="44"/>
          <w:rtl/>
        </w:rPr>
        <w:t>كلية العلوم الإنسانية</w:t>
      </w:r>
      <w:r>
        <w:rPr>
          <w:rFonts w:ascii="Arabic Typesetting" w:hAnsi="Arabic Typesetting" w:cs="Arabic Typesetting" w:hint="cs"/>
          <w:b/>
          <w:bCs/>
          <w:color w:val="17365D" w:themeColor="text2" w:themeShade="BF"/>
          <w:sz w:val="44"/>
          <w:szCs w:val="44"/>
          <w:rtl/>
        </w:rPr>
        <w:t xml:space="preserve"> والاجتماعية</w:t>
      </w:r>
    </w:p>
    <w:p w:rsidR="00EC7A10" w:rsidRPr="00857A44" w:rsidRDefault="00EC7A10" w:rsidP="00EC7A10">
      <w:pPr>
        <w:tabs>
          <w:tab w:val="left" w:pos="2674"/>
        </w:tabs>
        <w:bidi/>
        <w:spacing w:line="240" w:lineRule="auto"/>
        <w:rPr>
          <w:rFonts w:ascii="Arabic Typesetting" w:hAnsi="Arabic Typesetting" w:cs="Arabic Typesetting"/>
          <w:b/>
          <w:bCs/>
          <w:color w:val="17365D" w:themeColor="text2" w:themeShade="BF"/>
          <w:sz w:val="44"/>
          <w:szCs w:val="44"/>
        </w:rPr>
      </w:pPr>
      <w:r>
        <w:rPr>
          <w:rFonts w:ascii="Arabic Typesetting" w:hAnsi="Arabic Typesetting" w:cs="Arabic Typesetting" w:hint="cs"/>
          <w:b/>
          <w:bCs/>
          <w:color w:val="17365D" w:themeColor="text2" w:themeShade="BF"/>
          <w:sz w:val="44"/>
          <w:szCs w:val="44"/>
          <w:rtl/>
        </w:rPr>
        <w:t>قسم العلوم الاجتماعية</w:t>
      </w:r>
    </w:p>
    <w:p w:rsidR="00EC7A10" w:rsidRDefault="00EC7A10" w:rsidP="00EC7A10">
      <w:pPr>
        <w:bidi/>
        <w:spacing w:line="240" w:lineRule="auto"/>
        <w:jc w:val="both"/>
        <w:rPr>
          <w:sz w:val="36"/>
          <w:szCs w:val="36"/>
          <w:rtl/>
        </w:rPr>
      </w:pPr>
      <w:r w:rsidRPr="00857A44">
        <w:rPr>
          <w:rFonts w:ascii="Arabic Typesetting" w:hAnsi="Arabic Typesetting" w:cs="Arabic Typesetting"/>
          <w:b/>
          <w:bCs/>
          <w:color w:val="17365D" w:themeColor="text2" w:themeShade="BF"/>
          <w:sz w:val="44"/>
          <w:szCs w:val="44"/>
          <w:rtl/>
          <w:lang w:bidi="ar-DZ"/>
        </w:rPr>
        <w:t xml:space="preserve">تخصص </w:t>
      </w:r>
      <w:proofErr w:type="spellStart"/>
      <w:r w:rsidRPr="00857A44">
        <w:rPr>
          <w:rFonts w:ascii="Arabic Typesetting" w:hAnsi="Arabic Typesetting" w:cs="Arabic Typesetting"/>
          <w:b/>
          <w:bCs/>
          <w:color w:val="17365D" w:themeColor="text2" w:themeShade="BF"/>
          <w:sz w:val="44"/>
          <w:szCs w:val="44"/>
          <w:rtl/>
          <w:lang w:bidi="ar-DZ"/>
        </w:rPr>
        <w:t>:</w:t>
      </w:r>
      <w:proofErr w:type="spellEnd"/>
      <w:r w:rsidRPr="00857A44">
        <w:rPr>
          <w:rFonts w:ascii="Arabic Typesetting" w:hAnsi="Arabic Typesetting" w:cs="Arabic Typesetting"/>
          <w:b/>
          <w:bCs/>
          <w:color w:val="17365D" w:themeColor="text2" w:themeShade="BF"/>
          <w:sz w:val="44"/>
          <w:szCs w:val="44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17365D" w:themeColor="text2" w:themeShade="BF"/>
          <w:sz w:val="44"/>
          <w:szCs w:val="44"/>
          <w:rtl/>
          <w:lang w:bidi="ar-DZ"/>
        </w:rPr>
        <w:t>علم الاجتماع</w:t>
      </w:r>
    </w:p>
    <w:p w:rsidR="00EC7A10" w:rsidRPr="00857A44" w:rsidRDefault="00EC7A10" w:rsidP="00EC7A10">
      <w:pPr>
        <w:bidi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proofErr w:type="gramStart"/>
      <w:r w:rsidRPr="00857A44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الأستاذ </w:t>
      </w:r>
      <w:proofErr w:type="spellStart"/>
      <w:r w:rsidRPr="00857A44">
        <w:rPr>
          <w:rFonts w:ascii="Arabic Typesetting" w:hAnsi="Arabic Typesetting" w:cs="Arabic Typesetting"/>
          <w:b/>
          <w:bCs/>
          <w:sz w:val="44"/>
          <w:szCs w:val="44"/>
          <w:rtl/>
        </w:rPr>
        <w:t>:</w:t>
      </w:r>
      <w:proofErr w:type="spellEnd"/>
      <w:proofErr w:type="gramEnd"/>
      <w:r w:rsidRPr="00857A44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أحمد صباح </w:t>
      </w:r>
    </w:p>
    <w:p w:rsidR="00466F5F" w:rsidRDefault="00EC7A10" w:rsidP="00EC7A10">
      <w:pPr>
        <w:bidi/>
        <w:jc w:val="center"/>
        <w:rPr>
          <w:rFonts w:ascii="Arabic Typesetting" w:hAnsi="Arabic Typesetting" w:cs="Arabic Typesetting" w:hint="cs"/>
          <w:b/>
          <w:bCs/>
          <w:sz w:val="48"/>
          <w:szCs w:val="48"/>
          <w:rtl/>
        </w:rPr>
      </w:pPr>
      <w:r w:rsidRPr="00857A44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مواضيع </w:t>
      </w:r>
      <w:proofErr w:type="gramStart"/>
      <w:r w:rsidRPr="00857A44">
        <w:rPr>
          <w:rFonts w:ascii="Arabic Typesetting" w:hAnsi="Arabic Typesetting" w:cs="Arabic Typesetting"/>
          <w:b/>
          <w:bCs/>
          <w:sz w:val="48"/>
          <w:szCs w:val="48"/>
          <w:rtl/>
        </w:rPr>
        <w:t>البحوث  المقترحة</w:t>
      </w:r>
      <w:proofErr w:type="gramEnd"/>
      <w:r w:rsidRPr="00857A44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 في علم </w:t>
      </w:r>
      <w:r>
        <w:rPr>
          <w:rFonts w:ascii="Arabic Typesetting" w:hAnsi="Arabic Typesetting" w:cs="Arabic Typesetting"/>
          <w:b/>
          <w:bCs/>
          <w:sz w:val="48"/>
          <w:szCs w:val="48"/>
          <w:rtl/>
        </w:rPr>
        <w:t>الاجتماع ا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لسنة الثالثة</w:t>
      </w:r>
    </w:p>
    <w:tbl>
      <w:tblPr>
        <w:tblStyle w:val="Grilledutableau"/>
        <w:tblpPr w:leftFromText="141" w:rightFromText="141" w:vertAnchor="page" w:horzAnchor="margin" w:tblpXSpec="center" w:tblpY="7141"/>
        <w:bidiVisual/>
        <w:tblW w:w="9889" w:type="dxa"/>
        <w:tblLook w:val="04A0"/>
      </w:tblPr>
      <w:tblGrid>
        <w:gridCol w:w="1275"/>
        <w:gridCol w:w="8614"/>
      </w:tblGrid>
      <w:tr w:rsidR="00EC7A10" w:rsidRPr="00BF53F6" w:rsidTr="00EC7A10">
        <w:tc>
          <w:tcPr>
            <w:tcW w:w="1275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الرقم</w:t>
            </w:r>
            <w:proofErr w:type="gramEnd"/>
          </w:p>
        </w:tc>
        <w:tc>
          <w:tcPr>
            <w:tcW w:w="8614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proofErr w:type="gramStart"/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  <w:t>العنـــــــــــــــــــــــــــــــــــــــــــــــــــــــــــــــــوان</w:t>
            </w:r>
            <w:proofErr w:type="gramEnd"/>
          </w:p>
        </w:tc>
      </w:tr>
      <w:tr w:rsidR="00EC7A10" w:rsidRPr="00BF53F6" w:rsidTr="00EC7A10">
        <w:tc>
          <w:tcPr>
            <w:tcW w:w="1275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01</w:t>
            </w:r>
          </w:p>
        </w:tc>
        <w:tc>
          <w:tcPr>
            <w:tcW w:w="8614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eastAsia="fr-FR"/>
              </w:rPr>
              <w:t>مدخل تعريفي ب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>علم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eastAsia="fr-FR"/>
              </w:rPr>
              <w:t xml:space="preserve"> 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>اجتماع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eastAsia="fr-FR"/>
              </w:rPr>
              <w:t xml:space="preserve"> 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>المؤسسات</w:t>
            </w:r>
          </w:p>
        </w:tc>
      </w:tr>
      <w:tr w:rsidR="00EC7A10" w:rsidRPr="00BF53F6" w:rsidTr="00EC7A10">
        <w:tc>
          <w:tcPr>
            <w:tcW w:w="1275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02</w:t>
            </w:r>
          </w:p>
        </w:tc>
        <w:tc>
          <w:tcPr>
            <w:tcW w:w="8614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</w:pP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>بعض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eastAsia="fr-FR"/>
              </w:rPr>
              <w:t xml:space="preserve"> </w:t>
            </w:r>
            <w:proofErr w:type="gramStart"/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>المفاهيم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eastAsia="fr-FR"/>
              </w:rPr>
              <w:t xml:space="preserve"> 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>ذات</w:t>
            </w:r>
            <w:proofErr w:type="gramEnd"/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eastAsia="fr-FR"/>
              </w:rPr>
              <w:t xml:space="preserve"> 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>الصلة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eastAsia="fr-FR"/>
              </w:rPr>
              <w:t xml:space="preserve"> 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>المباشرة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eastAsia="fr-FR"/>
              </w:rPr>
              <w:t xml:space="preserve"> 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>بمفهوم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eastAsia="fr-FR"/>
              </w:rPr>
              <w:t xml:space="preserve"> 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>المؤسسة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eastAsia="fr-FR"/>
              </w:rPr>
              <w:t xml:space="preserve">(السلطة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eastAsia="fr-FR"/>
              </w:rPr>
              <w:t>،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eastAsia="fr-FR"/>
              </w:rPr>
              <w:t xml:space="preserve"> القيادة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eastAsia="fr-FR"/>
              </w:rPr>
              <w:t>،</w:t>
            </w:r>
            <w:proofErr w:type="spellEnd"/>
          </w:p>
        </w:tc>
      </w:tr>
      <w:tr w:rsidR="00EC7A10" w:rsidRPr="00BF53F6" w:rsidTr="00EC7A10">
        <w:tc>
          <w:tcPr>
            <w:tcW w:w="1275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03</w:t>
            </w:r>
          </w:p>
        </w:tc>
        <w:tc>
          <w:tcPr>
            <w:tcW w:w="8614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</w:pP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>تطـــــــور التفكيـــــــــــــر المؤسســــــاتي</w:t>
            </w:r>
          </w:p>
        </w:tc>
      </w:tr>
      <w:tr w:rsidR="00EC7A10" w:rsidRPr="00BF53F6" w:rsidTr="00EC7A10">
        <w:tc>
          <w:tcPr>
            <w:tcW w:w="1275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04</w:t>
            </w:r>
          </w:p>
        </w:tc>
        <w:tc>
          <w:tcPr>
            <w:tcW w:w="8614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eastAsia="fr-FR" w:bidi="ar-DZ"/>
              </w:rPr>
            </w:pP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>مؤسســـــــــــــــــــات المجتمـــــــــــــــــــــــــــــــــع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 xml:space="preserve">و المقاربات النظرية 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eastAsia="fr-FR"/>
              </w:rPr>
              <w:t xml:space="preserve">(بيير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eastAsia="fr-FR"/>
              </w:rPr>
              <w:t>بورديو)</w:t>
            </w:r>
            <w:proofErr w:type="spellEnd"/>
          </w:p>
        </w:tc>
      </w:tr>
      <w:tr w:rsidR="00EC7A10" w:rsidRPr="00BF53F6" w:rsidTr="00EC7A10">
        <w:tc>
          <w:tcPr>
            <w:tcW w:w="1275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05</w:t>
            </w:r>
          </w:p>
        </w:tc>
        <w:tc>
          <w:tcPr>
            <w:tcW w:w="8614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eastAsia="fr-FR" w:bidi="ar-DZ"/>
              </w:rPr>
            </w:pP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>مؤسســـــــــــــــــــات المجتمـــــــــــــــــــــــــــــــــع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 xml:space="preserve">و المقاربات النظرية 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eastAsia="fr-FR"/>
              </w:rPr>
              <w:t xml:space="preserve">(إميل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eastAsia="fr-FR"/>
              </w:rPr>
              <w:t>دوركايم)</w:t>
            </w:r>
            <w:proofErr w:type="spellEnd"/>
          </w:p>
        </w:tc>
      </w:tr>
      <w:tr w:rsidR="00EC7A10" w:rsidRPr="00BF53F6" w:rsidTr="00EC7A10">
        <w:tc>
          <w:tcPr>
            <w:tcW w:w="1275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06</w:t>
            </w:r>
          </w:p>
        </w:tc>
        <w:tc>
          <w:tcPr>
            <w:tcW w:w="8614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eastAsia="fr-FR" w:bidi="ar-DZ"/>
              </w:rPr>
            </w:pP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>مؤسســـــــــــــــــــات المجتمـــــــــــــــــــــــــــــــــع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 xml:space="preserve">و المقاربات النظرية 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eastAsia="fr-FR"/>
              </w:rPr>
              <w:t>(كارل ماركس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eastAsia="fr-FR"/>
              </w:rPr>
              <w:t>)</w:t>
            </w:r>
            <w:proofErr w:type="spellEnd"/>
          </w:p>
        </w:tc>
      </w:tr>
      <w:tr w:rsidR="00EC7A10" w:rsidRPr="00BF53F6" w:rsidTr="00EC7A10">
        <w:trPr>
          <w:trHeight w:val="636"/>
        </w:trPr>
        <w:tc>
          <w:tcPr>
            <w:tcW w:w="1275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07</w:t>
            </w:r>
          </w:p>
        </w:tc>
        <w:tc>
          <w:tcPr>
            <w:tcW w:w="8614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eastAsia="fr-FR" w:bidi="ar-DZ"/>
              </w:rPr>
            </w:pP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>مؤسســـــــــــــــــــات المجتمـــــــــــــــــــــــــــــــــع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 xml:space="preserve">و المقاربات النظرية 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eastAsia="fr-FR"/>
              </w:rPr>
              <w:t>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eastAsia="fr-FR"/>
              </w:rPr>
              <w:t>دوجلاس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eastAsia="fr-FR"/>
              </w:rPr>
              <w:t>ماجريجور)</w:t>
            </w:r>
            <w:proofErr w:type="spellEnd"/>
          </w:p>
        </w:tc>
      </w:tr>
      <w:tr w:rsidR="00EC7A10" w:rsidRPr="00BF53F6" w:rsidTr="00EC7A10">
        <w:tc>
          <w:tcPr>
            <w:tcW w:w="1275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08</w:t>
            </w:r>
          </w:p>
        </w:tc>
        <w:tc>
          <w:tcPr>
            <w:tcW w:w="8614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</w:pPr>
            <w:proofErr w:type="gramStart"/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>النظــــــــــــــــــــــــــــــــم</w:t>
            </w:r>
            <w:proofErr w:type="gramEnd"/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eastAsia="fr-FR"/>
              </w:rPr>
              <w:t xml:space="preserve"> </w:t>
            </w: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>الاجتمــــــــــــــــــــــــاعيــــــــــــــــــة</w:t>
            </w:r>
          </w:p>
        </w:tc>
      </w:tr>
      <w:tr w:rsidR="00EC7A10" w:rsidRPr="00BF53F6" w:rsidTr="00EC7A10">
        <w:tc>
          <w:tcPr>
            <w:tcW w:w="1275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09</w:t>
            </w:r>
          </w:p>
        </w:tc>
        <w:tc>
          <w:tcPr>
            <w:tcW w:w="8614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الاحتكار</w:t>
            </w:r>
            <w:proofErr w:type="gramEnd"/>
          </w:p>
        </w:tc>
      </w:tr>
      <w:tr w:rsidR="00EC7A10" w:rsidRPr="00BF53F6" w:rsidTr="00EC7A10">
        <w:tc>
          <w:tcPr>
            <w:tcW w:w="1275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8614" w:type="dxa"/>
          </w:tcPr>
          <w:p w:rsidR="00EC7A10" w:rsidRPr="005200E0" w:rsidRDefault="00EC7A10" w:rsidP="00EC7A10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5200E0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  <w:t>ظاهرة الإحلال الهدفي</w:t>
            </w:r>
          </w:p>
        </w:tc>
      </w:tr>
    </w:tbl>
    <w:p w:rsidR="00EC7A10" w:rsidRPr="00EC7A10" w:rsidRDefault="00EC7A10" w:rsidP="00EC7A10">
      <w:pPr>
        <w:bidi/>
        <w:jc w:val="center"/>
        <w:rPr>
          <w:rFonts w:ascii="Arabic Typesetting" w:hAnsi="Arabic Typesetting" w:cs="Arabic Typesetting" w:hint="cs"/>
          <w:b/>
          <w:bCs/>
          <w:sz w:val="48"/>
          <w:szCs w:val="48"/>
          <w:rtl/>
        </w:rPr>
      </w:pP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مقياس علم اجتماع المؤسسات</w:t>
      </w:r>
    </w:p>
    <w:sectPr w:rsidR="00EC7A10" w:rsidRPr="00EC7A10" w:rsidSect="00EC7A1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EC7A10"/>
    <w:rsid w:val="00466F5F"/>
    <w:rsid w:val="00EC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A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C7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sebah</dc:creator>
  <cp:keywords/>
  <dc:description/>
  <cp:lastModifiedBy>sebah</cp:lastModifiedBy>
  <cp:revision>2</cp:revision>
  <dcterms:created xsi:type="dcterms:W3CDTF">2020-12-26T07:38:00Z</dcterms:created>
  <dcterms:modified xsi:type="dcterms:W3CDTF">2020-12-26T07:49:00Z</dcterms:modified>
</cp:coreProperties>
</file>