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BD" w:rsidRDefault="003510BD" w:rsidP="003510BD">
      <w:pPr>
        <w:bidi/>
        <w:spacing w:line="276" w:lineRule="auto"/>
        <w:ind w:firstLine="1134"/>
        <w:jc w:val="center"/>
        <w:rPr>
          <w:rFonts w:ascii="Urdu Typesetting" w:hAnsi="Urdu Typesetting" w:cs="Urdu Typesetting"/>
          <w:b/>
          <w:bCs/>
          <w:sz w:val="56"/>
          <w:szCs w:val="56"/>
          <w:u w:val="single"/>
          <w:rtl/>
        </w:rPr>
      </w:pPr>
    </w:p>
    <w:p w:rsidR="003510BD" w:rsidRDefault="003510BD" w:rsidP="003510BD">
      <w:pPr>
        <w:bidi/>
        <w:spacing w:line="276" w:lineRule="auto"/>
        <w:ind w:firstLine="1134"/>
        <w:jc w:val="center"/>
        <w:rPr>
          <w:rFonts w:ascii="Urdu Typesetting" w:hAnsi="Urdu Typesetting" w:cs="Urdu Typesetting"/>
          <w:b/>
          <w:bCs/>
          <w:sz w:val="56"/>
          <w:szCs w:val="56"/>
          <w:u w:val="single"/>
          <w:rtl/>
        </w:rPr>
      </w:pPr>
    </w:p>
    <w:p w:rsidR="003510BD" w:rsidRDefault="003510BD" w:rsidP="003510BD">
      <w:pPr>
        <w:bidi/>
        <w:spacing w:line="276" w:lineRule="auto"/>
        <w:ind w:firstLine="1134"/>
        <w:jc w:val="center"/>
        <w:rPr>
          <w:rFonts w:ascii="Urdu Typesetting" w:hAnsi="Urdu Typesetting" w:cs="Urdu Typesetting"/>
          <w:b/>
          <w:bCs/>
          <w:sz w:val="56"/>
          <w:szCs w:val="56"/>
          <w:u w:val="single"/>
          <w:rtl/>
        </w:rPr>
      </w:pPr>
    </w:p>
    <w:p w:rsidR="003510BD" w:rsidRDefault="003510BD" w:rsidP="003510BD">
      <w:pPr>
        <w:bidi/>
        <w:spacing w:line="276" w:lineRule="auto"/>
        <w:ind w:firstLine="1134"/>
        <w:jc w:val="center"/>
        <w:rPr>
          <w:rFonts w:ascii="Urdu Typesetting" w:hAnsi="Urdu Typesetting" w:cs="Urdu Typesetting"/>
          <w:b/>
          <w:bCs/>
          <w:sz w:val="56"/>
          <w:szCs w:val="56"/>
          <w:u w:val="single"/>
          <w:rtl/>
        </w:rPr>
      </w:pPr>
      <w:r>
        <w:rPr>
          <w:rFonts w:ascii="Urdu Typesetting" w:hAnsi="Urdu Typesetting" w:cs="Urdu Typesetting" w:hint="cs"/>
          <w:b/>
          <w:bCs/>
          <w:sz w:val="56"/>
          <w:szCs w:val="56"/>
          <w:u w:val="single"/>
          <w:rtl/>
        </w:rPr>
        <w:t>تابع لمحاضرة رقم 4</w:t>
      </w:r>
    </w:p>
    <w:p w:rsidR="003510BD" w:rsidRPr="001D2612" w:rsidRDefault="003510BD" w:rsidP="003510BD">
      <w:pPr>
        <w:bidi/>
        <w:spacing w:line="276" w:lineRule="auto"/>
        <w:ind w:firstLine="1134"/>
        <w:jc w:val="center"/>
        <w:rPr>
          <w:rFonts w:ascii="Urdu Typesetting" w:hAnsi="Urdu Typesetting" w:cs="Urdu Typesetting"/>
          <w:b/>
          <w:bCs/>
          <w:sz w:val="56"/>
          <w:szCs w:val="56"/>
          <w:u w:val="single"/>
          <w:rtl/>
        </w:rPr>
      </w:pPr>
      <w:r w:rsidRPr="001D2612">
        <w:rPr>
          <w:rFonts w:ascii="Urdu Typesetting" w:hAnsi="Urdu Typesetting" w:cs="Urdu Typesetting"/>
          <w:b/>
          <w:bCs/>
          <w:sz w:val="56"/>
          <w:szCs w:val="56"/>
          <w:u w:val="single"/>
          <w:rtl/>
        </w:rPr>
        <w:t>نشأة علم ما قبل التاريخ في شمال افريقيا</w:t>
      </w:r>
    </w:p>
    <w:p w:rsidR="00C104C0" w:rsidRDefault="00C104C0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Default="003510BD">
      <w:pPr>
        <w:rPr>
          <w:rtl/>
        </w:rPr>
      </w:pPr>
    </w:p>
    <w:p w:rsidR="003510BD" w:rsidRPr="003510BD" w:rsidRDefault="003510BD" w:rsidP="003510BD">
      <w:pPr>
        <w:jc w:val="center"/>
        <w:rPr>
          <w:rFonts w:ascii="Urdu Typesetting" w:hAnsi="Urdu Typesetting" w:cs="Urdu Typesetting"/>
          <w:sz w:val="72"/>
          <w:szCs w:val="72"/>
          <w:rtl/>
        </w:rPr>
      </w:pPr>
      <w:r w:rsidRPr="003510BD">
        <w:rPr>
          <w:rFonts w:ascii="Urdu Typesetting" w:hAnsi="Urdu Typesetting" w:cs="Urdu Typesetting"/>
          <w:sz w:val="72"/>
          <w:szCs w:val="72"/>
          <w:rtl/>
        </w:rPr>
        <w:lastRenderedPageBreak/>
        <w:t>تابع</w:t>
      </w:r>
    </w:p>
    <w:p w:rsidR="003510BD" w:rsidRPr="00F84B32" w:rsidRDefault="003510BD" w:rsidP="003510BD">
      <w:pPr>
        <w:bidi/>
        <w:spacing w:line="360" w:lineRule="auto"/>
        <w:ind w:firstLine="1134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تعاقب على موقع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153945">
        <w:rPr>
          <w:rFonts w:ascii="Sakkal Majalla" w:hAnsi="Sakkal Majalla" w:cs="Sakkal Majalla" w:hint="cs"/>
          <w:b/>
          <w:bCs/>
          <w:sz w:val="28"/>
          <w:szCs w:val="28"/>
          <w:rtl/>
        </w:rPr>
        <w:t>تيغنيف</w:t>
      </w:r>
      <w:proofErr w:type="spellEnd"/>
      <w:r w:rsidRPr="0015394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153945">
        <w:rPr>
          <w:rFonts w:ascii="Sakkal Majalla" w:hAnsi="Sakkal Majalla" w:cs="Sakkal Majalla" w:hint="cs"/>
          <w:sz w:val="28"/>
          <w:szCs w:val="28"/>
          <w:rtl/>
        </w:rPr>
        <w:t>بالجزائر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عدة أسماء من علماء الاثار وعلماء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الباليونتولوجيا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على غرار             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A85718">
        <w:rPr>
          <w:rFonts w:ascii="Sakkal Majalla" w:hAnsi="Sakkal Majalla" w:cs="Sakkal Majalla" w:hint="cs"/>
          <w:b/>
          <w:bCs/>
          <w:sz w:val="28"/>
          <w:szCs w:val="28"/>
          <w:rtl/>
        </w:rPr>
        <w:t>اغوست</w:t>
      </w:r>
      <w:proofErr w:type="spellEnd"/>
      <w:r w:rsidRPr="00A8571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A85718">
        <w:rPr>
          <w:rFonts w:ascii="Sakkal Majalla" w:hAnsi="Sakkal Majalla" w:cs="Sakkal Majalla" w:hint="cs"/>
          <w:b/>
          <w:bCs/>
          <w:sz w:val="28"/>
          <w:szCs w:val="28"/>
          <w:rtl/>
        </w:rPr>
        <w:t>بومل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1821-1898 م - بحكم وظيفته كمسؤول في قطاع المناجم  لعدة سنوات بالجهة الغربية للجزائر،  ساهم في اكتشاف العديد من  بقايا فقرية لمستحاثا</w:t>
      </w:r>
      <w:r>
        <w:rPr>
          <w:rFonts w:ascii="Sakkal Majalla" w:hAnsi="Sakkal Majalla" w:cs="Sakkal Majalla" w:hint="eastAsia"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لحيوانات انقرضت منذ ازل بعيد مثل نماذج  بقايا عظمية للفيل و فرس النهر و الكركدن، فاصبح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بومل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مختص في المستحاثا</w:t>
      </w:r>
      <w:r>
        <w:rPr>
          <w:rFonts w:ascii="Sakkal Majalla" w:hAnsi="Sakkal Majalla" w:cs="Sakkal Majalla" w:hint="eastAsia"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الاثرية في شمال افريقيا، كما على في نفس المكان على أدوات حجرية تعود الى ما يسمى </w:t>
      </w:r>
      <w:r w:rsidRPr="006D0B5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بحضارة الحصى </w:t>
      </w:r>
      <w:proofErr w:type="gramStart"/>
      <w:r w:rsidRPr="006D0B51">
        <w:rPr>
          <w:rFonts w:ascii="Sakkal Majalla" w:hAnsi="Sakkal Majalla" w:cs="Sakkal Majalla" w:hint="cs"/>
          <w:b/>
          <w:bCs/>
          <w:sz w:val="28"/>
          <w:szCs w:val="28"/>
          <w:rtl/>
        </w:rPr>
        <w:t>المنحوتة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F84B32">
        <w:rPr>
          <w:rFonts w:ascii="Sakkal Majalla" w:hAnsi="Sakkal Majalla" w:cs="Sakkal Majalla" w:hint="cs"/>
          <w:sz w:val="28"/>
          <w:szCs w:val="28"/>
          <w:rtl/>
        </w:rPr>
        <w:t>و</w:t>
      </w:r>
      <w:proofErr w:type="gramEnd"/>
      <w:r w:rsidRPr="00F84B32">
        <w:rPr>
          <w:rFonts w:ascii="Sakkal Majalla" w:hAnsi="Sakkal Majalla" w:cs="Sakkal Majalla" w:hint="cs"/>
          <w:sz w:val="28"/>
          <w:szCs w:val="28"/>
          <w:rtl/>
        </w:rPr>
        <w:t xml:space="preserve"> يرجع له الفضل كذلك في اكتشاف موقع الج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زائر العاصمة بعين طاية / حاليا لبقايا عظمية لنوع الثديات : الجمل، البقريات و ثور العتيق (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بيلوروفيس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العتيق).</w:t>
      </w:r>
      <w:r w:rsidRPr="00F84B3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3510BD" w:rsidRDefault="003510BD" w:rsidP="003510BD">
      <w:pPr>
        <w:bidi/>
        <w:spacing w:line="360" w:lineRule="auto"/>
        <w:ind w:firstLine="1134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نظرا  لأهمية الموقع 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الوهراني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قامت الجمعية الفرنسية لتطوير العلوم</w:t>
      </w:r>
      <w:r>
        <w:rPr>
          <w:rFonts w:ascii="Sakkal Majalla" w:hAnsi="Sakkal Majalla" w:cs="Sakkal Majalla"/>
          <w:sz w:val="28"/>
          <w:szCs w:val="28"/>
          <w:lang w:bidi="ar-DZ"/>
        </w:rPr>
        <w:t>Association Française pour l’avancement des Sciences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- سنة 1882 م تقديم اعانة لكل من </w:t>
      </w:r>
      <w:proofErr w:type="spellStart"/>
      <w:r w:rsidRPr="003D1B2C">
        <w:rPr>
          <w:rFonts w:ascii="Sakkal Majalla" w:hAnsi="Sakkal Majalla" w:cs="Sakkal Majalla" w:hint="cs"/>
          <w:sz w:val="28"/>
          <w:szCs w:val="28"/>
          <w:rtl/>
        </w:rPr>
        <w:t>بومل</w:t>
      </w:r>
      <w:proofErr w:type="spellEnd"/>
      <w:r w:rsidRPr="003D1B2C">
        <w:rPr>
          <w:rFonts w:ascii="Sakkal Majalla" w:hAnsi="Sakkal Majalla" w:cs="Sakkal Majalla" w:hint="cs"/>
          <w:sz w:val="28"/>
          <w:szCs w:val="28"/>
          <w:rtl/>
        </w:rPr>
        <w:t xml:space="preserve"> و زميله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3D1B2C">
        <w:rPr>
          <w:rFonts w:ascii="Sakkal Majalla" w:hAnsi="Sakkal Majalla" w:cs="Sakkal Majalla" w:hint="cs"/>
          <w:b/>
          <w:bCs/>
          <w:sz w:val="28"/>
          <w:szCs w:val="28"/>
          <w:rtl/>
        </w:rPr>
        <w:t>توماسيني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CE2D64">
        <w:rPr>
          <w:rFonts w:ascii="Sakkal Majalla" w:hAnsi="Sakkal Majalla" w:cs="Sakkal Majalla" w:hint="cs"/>
          <w:sz w:val="28"/>
          <w:szCs w:val="28"/>
          <w:rtl/>
        </w:rPr>
        <w:t>في مواصلة العمليات الحفرية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E2D64">
        <w:rPr>
          <w:rFonts w:ascii="Sakkal Majalla" w:hAnsi="Sakkal Majalla" w:cs="Sakkal Majalla" w:hint="cs"/>
          <w:sz w:val="28"/>
          <w:szCs w:val="28"/>
          <w:rtl/>
        </w:rPr>
        <w:t>بالجهة الغربية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للجزائر علما ان المنطقة عرفت ميلاد - </w:t>
      </w:r>
      <w:r w:rsidRPr="006D6FC0">
        <w:rPr>
          <w:rFonts w:ascii="Sakkal Majalla" w:hAnsi="Sakkal Majalla" w:cs="Sakkal Majalla" w:hint="cs"/>
          <w:b/>
          <w:bCs/>
          <w:sz w:val="28"/>
          <w:szCs w:val="28"/>
          <w:rtl/>
        </w:rPr>
        <w:t>يول بلاري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1869 -1942 م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الذي ساهم كثيرا في الاكتشافات الاثرية  و خاصة كان من المرجعيات في دراساته  لأصناف - </w:t>
      </w:r>
      <w:r w:rsidRPr="006C2575">
        <w:rPr>
          <w:rFonts w:ascii="Sakkal Majalla" w:hAnsi="Sakkal Majalla" w:cs="Sakkal Majalla" w:hint="cs"/>
          <w:b/>
          <w:bCs/>
          <w:sz w:val="28"/>
          <w:szCs w:val="28"/>
          <w:rtl/>
        </w:rPr>
        <w:t>الرخويات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  مختصا كذلك في دراسة الكهوف التي كانت تزخر بها المنطقة و استفاد من الاعانات المالية من طرق نفس الجمعية التي ذكرت في الأعلى و استطاع ان يصنف منذ سنة 1886 م عدة  أدوات حجرية و من بينها تلك التي تعود الى الفترات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النيوليتيكية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 و اطلق عليها اسم </w:t>
      </w:r>
      <w:proofErr w:type="spellStart"/>
      <w:r w:rsidRPr="006C2575">
        <w:rPr>
          <w:rFonts w:ascii="Sakkal Majalla" w:hAnsi="Sakkal Majalla" w:cs="Sakkal Majalla" w:hint="cs"/>
          <w:b/>
          <w:bCs/>
          <w:sz w:val="28"/>
          <w:szCs w:val="28"/>
          <w:rtl/>
        </w:rPr>
        <w:t>النيوليتيك</w:t>
      </w:r>
      <w:proofErr w:type="spellEnd"/>
      <w:r w:rsidRPr="006C257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6C2575">
        <w:rPr>
          <w:rFonts w:ascii="Sakkal Majalla" w:hAnsi="Sakkal Majalla" w:cs="Sakkal Majalla" w:hint="cs"/>
          <w:b/>
          <w:bCs/>
          <w:sz w:val="28"/>
          <w:szCs w:val="28"/>
          <w:rtl/>
        </w:rPr>
        <w:t>الوهراني</w:t>
      </w:r>
      <w:proofErr w:type="spellEnd"/>
      <w:r w:rsidRPr="006C2575">
        <w:rPr>
          <w:rFonts w:ascii="Sakkal Majalla" w:hAnsi="Sakkal Majalla" w:cs="Sakkal Majalla"/>
          <w:b/>
          <w:bCs/>
          <w:sz w:val="28"/>
          <w:szCs w:val="28"/>
          <w:lang w:bidi="ar-DZ"/>
        </w:rPr>
        <w:t>Le Néolithique Oranais</w:t>
      </w:r>
      <w:r w:rsidRPr="006C257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3922AA">
        <w:rPr>
          <w:rFonts w:ascii="Sakkal Majalla" w:hAnsi="Sakkal Majalla" w:cs="Sakkal Majalla" w:hint="cs"/>
          <w:sz w:val="28"/>
          <w:szCs w:val="28"/>
          <w:rtl/>
        </w:rPr>
        <w:t>نسبة الى إقليم وهران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6C2575">
        <w:rPr>
          <w:rFonts w:ascii="Sakkal Majalla" w:hAnsi="Sakkal Majalla" w:cs="Sakkal Majalla" w:hint="cs"/>
          <w:sz w:val="28"/>
          <w:szCs w:val="28"/>
          <w:rtl/>
        </w:rPr>
        <w:t xml:space="preserve">إضافة   الى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بالاري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تواصلت المجهودا</w:t>
      </w:r>
      <w:r>
        <w:rPr>
          <w:rFonts w:ascii="Sakkal Majalla" w:hAnsi="Sakkal Majalla" w:cs="Sakkal Majalla" w:hint="eastAsia"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مع عالم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اخر هو </w:t>
      </w:r>
      <w:proofErr w:type="spellStart"/>
      <w:r w:rsidRPr="00B46014">
        <w:rPr>
          <w:rFonts w:ascii="Sakkal Majalla" w:hAnsi="Sakkal Majalla" w:cs="Sakkal Majalla" w:hint="cs"/>
          <w:b/>
          <w:bCs/>
          <w:sz w:val="28"/>
          <w:szCs w:val="28"/>
          <w:rtl/>
        </w:rPr>
        <w:t>دومرج</w:t>
      </w:r>
      <w:proofErr w:type="spellEnd"/>
      <w:r w:rsidRPr="00B4601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46014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Doumergue </w:t>
      </w:r>
      <w:r w:rsidRPr="00B4601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1858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-1939 م </w:t>
      </w:r>
      <w:r w:rsidRPr="00100A42">
        <w:rPr>
          <w:rFonts w:ascii="Sakkal Majalla" w:hAnsi="Sakkal Majalla" w:cs="Sakkal Majalla" w:hint="cs"/>
          <w:sz w:val="28"/>
          <w:szCs w:val="28"/>
          <w:rtl/>
        </w:rPr>
        <w:t>بكهف وادي سعيدة سنة 1890 م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3510BD" w:rsidRDefault="003510BD" w:rsidP="003510BD">
      <w:pPr>
        <w:bidi/>
        <w:spacing w:line="360" w:lineRule="auto"/>
        <w:ind w:firstLine="1134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مع بداية القرن العشرين، بدأت مرحلة ثانية أكثر خصوبة من حيث الاكتشافات الاثرية التي تعود الى فجر التاريخ، حيث شهدت فترة </w:t>
      </w:r>
      <w:r w:rsidRPr="004F2DB7">
        <w:rPr>
          <w:rFonts w:ascii="Sakkal Majalla" w:hAnsi="Sakkal Majalla" w:cs="Sakkal Majalla" w:hint="cs"/>
          <w:b/>
          <w:bCs/>
          <w:sz w:val="28"/>
          <w:szCs w:val="28"/>
          <w:rtl/>
        </w:rPr>
        <w:t>1909-1912 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F2DB7">
        <w:rPr>
          <w:rFonts w:ascii="Sakkal Majalla" w:hAnsi="Sakkal Majalla" w:cs="Sakkal Majalla" w:hint="cs"/>
          <w:sz w:val="28"/>
          <w:szCs w:val="28"/>
          <w:rtl/>
        </w:rPr>
        <w:t>عثور على أدوات حجرية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خلال خصائصها منح لها اسم </w:t>
      </w:r>
      <w:r w:rsidRPr="004F2DB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الحضارة </w:t>
      </w:r>
      <w:proofErr w:type="spellStart"/>
      <w:r w:rsidRPr="004F2DB7">
        <w:rPr>
          <w:rFonts w:ascii="Sakkal Majalla" w:hAnsi="Sakkal Majalla" w:cs="Sakkal Majalla" w:hint="cs"/>
          <w:b/>
          <w:bCs/>
          <w:sz w:val="28"/>
          <w:szCs w:val="28"/>
          <w:rtl/>
        </w:rPr>
        <w:t>القفصية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F2DB7">
        <w:rPr>
          <w:rFonts w:ascii="Sakkal Majalla" w:hAnsi="Sakkal Majalla" w:cs="Sakkal Majalla" w:hint="cs"/>
          <w:sz w:val="28"/>
          <w:szCs w:val="28"/>
          <w:rtl/>
        </w:rPr>
        <w:t>نسبة الى موقعين بالجزائر و تونس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(قفصة و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ردايف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) و اكتشاف كذلك حضارات أخرى على غرار الحضارة </w:t>
      </w:r>
      <w:proofErr w:type="spellStart"/>
      <w:r w:rsidRPr="00605620">
        <w:rPr>
          <w:rFonts w:ascii="Sakkal Majalla" w:hAnsi="Sakkal Majalla" w:cs="Sakkal Majalla" w:hint="cs"/>
          <w:b/>
          <w:bCs/>
          <w:sz w:val="28"/>
          <w:szCs w:val="28"/>
          <w:rtl/>
        </w:rPr>
        <w:t>الايبيرو</w:t>
      </w:r>
      <w:proofErr w:type="spellEnd"/>
      <w:r w:rsidRPr="006056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proofErr w:type="spellStart"/>
      <w:r w:rsidRPr="00605620">
        <w:rPr>
          <w:rFonts w:ascii="Sakkal Majalla" w:hAnsi="Sakkal Majalla" w:cs="Sakkal Majalla" w:hint="cs"/>
          <w:b/>
          <w:bCs/>
          <w:sz w:val="28"/>
          <w:szCs w:val="28"/>
          <w:rtl/>
        </w:rPr>
        <w:t>موريسكية</w:t>
      </w:r>
      <w:proofErr w:type="spellEnd"/>
      <w:r w:rsidRPr="006056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او </w:t>
      </w:r>
      <w:proofErr w:type="spellStart"/>
      <w:r w:rsidRPr="00605620">
        <w:rPr>
          <w:rFonts w:ascii="Sakkal Majalla" w:hAnsi="Sakkal Majalla" w:cs="Sakkal Majalla" w:hint="cs"/>
          <w:b/>
          <w:bCs/>
          <w:sz w:val="28"/>
          <w:szCs w:val="28"/>
          <w:rtl/>
        </w:rPr>
        <w:t>الايبيرو</w:t>
      </w:r>
      <w:proofErr w:type="spellEnd"/>
      <w:r w:rsidRPr="00605620">
        <w:rPr>
          <w:rFonts w:ascii="Sakkal Majalla" w:hAnsi="Sakkal Majalla" w:cs="Sakkal Majalla" w:hint="cs"/>
          <w:b/>
          <w:bCs/>
          <w:sz w:val="28"/>
          <w:szCs w:val="28"/>
          <w:rtl/>
        </w:rPr>
        <w:t>-مغربية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 </w:t>
      </w:r>
      <w:r w:rsidRPr="00605620">
        <w:rPr>
          <w:rFonts w:ascii="Sakkal Majalla" w:hAnsi="Sakkal Majalla" w:cs="Sakkal Majalla" w:hint="cs"/>
          <w:b/>
          <w:bCs/>
          <w:sz w:val="28"/>
          <w:szCs w:val="28"/>
          <w:rtl/>
        </w:rPr>
        <w:t>الحضارة الموريتانية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 كان تاريخ </w:t>
      </w:r>
      <w:r w:rsidRPr="001D729B">
        <w:rPr>
          <w:rFonts w:ascii="Sakkal Majalla" w:hAnsi="Sakkal Majalla" w:cs="Sakkal Majalla" w:hint="cs"/>
          <w:b/>
          <w:bCs/>
          <w:sz w:val="28"/>
          <w:szCs w:val="28"/>
          <w:rtl/>
        </w:rPr>
        <w:t>1912م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الاعتراف بالحضارتين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القفصية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و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الايبيرو-موريسكية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و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القفصية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في شمال افريقيا  اللتان قدمتا دفعا كبيرا في فهم التطور الحضاري في  فترات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النيوليتيك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، كل هذه الاكتشافات بقيت منحصرة في مجال ضيق وفي إطار جغرافي محدود مرتبطة بشمال افريقيا حتى جاء عالم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الباليونتولوجيا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9A5526">
        <w:rPr>
          <w:rFonts w:ascii="Sakkal Majalla" w:hAnsi="Sakkal Majalla" w:cs="Sakkal Majalla" w:hint="cs"/>
          <w:b/>
          <w:bCs/>
          <w:sz w:val="28"/>
          <w:szCs w:val="28"/>
          <w:rtl/>
        </w:rPr>
        <w:t>مارسلان</w:t>
      </w:r>
      <w:proofErr w:type="spellEnd"/>
      <w:r w:rsidRPr="009A552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بول 1861 -1942 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الذي شجع أبحاث علماء المدرسة الافريقية (اثريون شمال افريقيا) وعرض ابحاثهم المنشورة </w:t>
      </w: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في عدة مجلات العلمية الموجودة في المدن الكبرى مثل الجزائر، قسنطينة، تونس وسوسة</w:t>
      </w:r>
      <w:r w:rsidRPr="004228F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الى زملائهم الأوروبيين وكانت مساهمة بول في نشر مقالاته العلمية بمجلة </w:t>
      </w:r>
      <w:r w:rsidRPr="004228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 </w:t>
      </w:r>
      <w:proofErr w:type="spellStart"/>
      <w:r w:rsidRPr="004228F4">
        <w:rPr>
          <w:rFonts w:ascii="Sakkal Majalla" w:hAnsi="Sakkal Majalla" w:cs="Sakkal Majalla" w:hint="cs"/>
          <w:b/>
          <w:bCs/>
          <w:sz w:val="28"/>
          <w:szCs w:val="28"/>
          <w:rtl/>
        </w:rPr>
        <w:t>الانتروبولوجيا</w:t>
      </w:r>
      <w:proofErr w:type="spellEnd"/>
      <w:r w:rsidRPr="004228F4">
        <w:rPr>
          <w:rFonts w:ascii="Sakkal Majalla" w:hAnsi="Sakkal Majalla" w:cs="Sakkal Majalla" w:hint="cs"/>
          <w:b/>
          <w:bCs/>
          <w:sz w:val="28"/>
          <w:szCs w:val="28"/>
          <w:rtl/>
        </w:rPr>
        <w:t>"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التي كان يصدرها </w:t>
      </w:r>
      <w:r w:rsidRPr="004228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معهد </w:t>
      </w:r>
      <w:proofErr w:type="spellStart"/>
      <w:r w:rsidRPr="004228F4">
        <w:rPr>
          <w:rFonts w:ascii="Sakkal Majalla" w:hAnsi="Sakkal Majalla" w:cs="Sakkal Majalla" w:hint="cs"/>
          <w:b/>
          <w:bCs/>
          <w:sz w:val="28"/>
          <w:szCs w:val="28"/>
          <w:rtl/>
        </w:rPr>
        <w:t>الباليونتولوجيا</w:t>
      </w:r>
      <w:proofErr w:type="spellEnd"/>
      <w:r w:rsidRPr="004228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البشرية </w:t>
      </w:r>
      <w:r w:rsidRPr="004228F4">
        <w:rPr>
          <w:rFonts w:ascii="Sakkal Majalla" w:hAnsi="Sakkal Majalla" w:cs="Sakkal Majalla"/>
          <w:b/>
          <w:bCs/>
          <w:sz w:val="28"/>
          <w:szCs w:val="28"/>
          <w:lang w:bidi="ar-DZ"/>
        </w:rPr>
        <w:t>Institut de la Paléontologie Humaine</w:t>
      </w:r>
      <w:r w:rsidRPr="004228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2318AD">
        <w:rPr>
          <w:rFonts w:ascii="Sakkal Majalla" w:hAnsi="Sakkal Majalla" w:cs="Sakkal Majalla" w:hint="cs"/>
          <w:sz w:val="28"/>
          <w:szCs w:val="28"/>
          <w:rtl/>
        </w:rPr>
        <w:t>بفرنسا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4228F4">
        <w:rPr>
          <w:rFonts w:ascii="Sakkal Majalla" w:hAnsi="Sakkal Majalla" w:cs="Sakkal Majalla" w:hint="cs"/>
          <w:sz w:val="28"/>
          <w:szCs w:val="28"/>
          <w:rtl/>
        </w:rPr>
        <w:t>منعرجا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حاسما في التعريف بباحثي شمال افريقيا و اصبح بول مرجعا مهما  في الدراسات الخاصة بالعصور الجيولوجية في شمال افريقيا.</w:t>
      </w:r>
    </w:p>
    <w:p w:rsidR="003510BD" w:rsidRDefault="003510BD" w:rsidP="003510BD">
      <w:pPr>
        <w:bidi/>
        <w:spacing w:line="360" w:lineRule="auto"/>
        <w:ind w:firstLine="1134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لم تتوقف الأبحاث في شمال افريقيا والجزائر خاصة خلال الحرب العالمية الأولى 1914-1918 م، حيث شهدت انطلاقة جديدة في الأبحاث الاثرية من خلالها و اثر اعمال حفرية تم اكتشاف عن حضارتين افريقيتين من طرف </w:t>
      </w:r>
      <w:proofErr w:type="spellStart"/>
      <w:r w:rsidRPr="008D2203">
        <w:rPr>
          <w:rFonts w:ascii="Sakkal Majalla" w:hAnsi="Sakkal Majalla" w:cs="Sakkal Majalla" w:hint="cs"/>
          <w:b/>
          <w:bCs/>
          <w:sz w:val="28"/>
          <w:szCs w:val="28"/>
          <w:rtl/>
        </w:rPr>
        <w:t>ريغاس</w:t>
      </w:r>
      <w:proofErr w:type="spellEnd"/>
      <w:r w:rsidRPr="008D220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8D2203">
        <w:rPr>
          <w:rFonts w:ascii="Sakkal Majalla" w:hAnsi="Sakkal Majalla" w:cs="Sakkal Majalla"/>
          <w:b/>
          <w:bCs/>
          <w:sz w:val="28"/>
          <w:szCs w:val="28"/>
          <w:lang w:bidi="ar-DZ"/>
        </w:rPr>
        <w:t>Reygasse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D70208">
        <w:rPr>
          <w:rFonts w:ascii="Sakkal Majalla" w:hAnsi="Sakkal Majalla" w:cs="Sakkal Majalla" w:hint="cs"/>
          <w:b/>
          <w:bCs/>
          <w:sz w:val="28"/>
          <w:szCs w:val="28"/>
          <w:rtl/>
        </w:rPr>
        <w:t>1881 -1965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D70208">
        <w:rPr>
          <w:rFonts w:ascii="Sakkal Majalla" w:hAnsi="Sakkal Majalla" w:cs="Sakkal Majalla" w:hint="cs"/>
          <w:b/>
          <w:bCs/>
          <w:sz w:val="28"/>
          <w:szCs w:val="28"/>
          <w:rtl/>
        </w:rPr>
        <w:t>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، في نواحي تبسة وسماهما بالحضارتين: </w:t>
      </w:r>
      <w:proofErr w:type="spellStart"/>
      <w:r w:rsidRPr="008D2203">
        <w:rPr>
          <w:rFonts w:ascii="Sakkal Majalla" w:hAnsi="Sakkal Majalla" w:cs="Sakkal Majalla" w:hint="cs"/>
          <w:b/>
          <w:bCs/>
          <w:sz w:val="28"/>
          <w:szCs w:val="28"/>
          <w:rtl/>
        </w:rPr>
        <w:t>الصبايخية</w:t>
      </w:r>
      <w:proofErr w:type="spellEnd"/>
      <w:r w:rsidRPr="008D220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8D2203">
        <w:rPr>
          <w:rFonts w:ascii="Sakkal Majalla" w:hAnsi="Sakkal Majalla" w:cs="Sakkal Majalla" w:hint="cs"/>
          <w:b/>
          <w:bCs/>
          <w:sz w:val="28"/>
          <w:szCs w:val="28"/>
          <w:rtl/>
        </w:rPr>
        <w:t>والعاترية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70208">
        <w:rPr>
          <w:rFonts w:ascii="Sakkal Majalla" w:hAnsi="Sakkal Majalla" w:cs="Sakkal Majalla" w:hint="cs"/>
          <w:sz w:val="28"/>
          <w:szCs w:val="28"/>
          <w:rtl/>
        </w:rPr>
        <w:t>و انصب اهتمامه كذلك في دراسة الرسومات و النقوش الحجرية في الجزائر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 اصدر كتابا خصصه للفترات العصور الحجرية في شمال افريقيا، تحت عنوان: </w:t>
      </w:r>
      <w:r w:rsidRPr="002318AD">
        <w:rPr>
          <w:rFonts w:ascii="Sakkal Majalla" w:hAnsi="Sakkal Majalla" w:cs="Sakkal Majalla" w:hint="cs"/>
          <w:b/>
          <w:bCs/>
          <w:sz w:val="28"/>
          <w:szCs w:val="28"/>
          <w:rtl/>
        </w:rPr>
        <w:t>العصور الحجرية في افريقيا الشمالية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 في نفس النسق،</w:t>
      </w:r>
      <w:r w:rsidRPr="008D220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شهدت سنة 1930 م صدور كتابين هامين حول موضوع ما قبل التاريخ في شمال افريقيا:</w:t>
      </w:r>
    </w:p>
    <w:p w:rsidR="003510BD" w:rsidRDefault="003510BD" w:rsidP="003510BD">
      <w:pPr>
        <w:bidi/>
        <w:spacing w:line="360" w:lineRule="auto"/>
        <w:ind w:firstLine="1134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الكتاب الأول </w:t>
      </w:r>
      <w:r w:rsidRPr="00D7020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لهنري </w:t>
      </w:r>
      <w:proofErr w:type="gramStart"/>
      <w:r w:rsidRPr="00D70208">
        <w:rPr>
          <w:rFonts w:ascii="Sakkal Majalla" w:hAnsi="Sakkal Majalla" w:cs="Sakkal Majalla" w:hint="cs"/>
          <w:b/>
          <w:bCs/>
          <w:sz w:val="28"/>
          <w:szCs w:val="28"/>
          <w:rtl/>
        </w:rPr>
        <w:t>بروي</w:t>
      </w:r>
      <w:r>
        <w:rPr>
          <w:rFonts w:ascii="Sakkal Majalla" w:hAnsi="Sakkal Majalla" w:cs="Sakkal Majalla"/>
          <w:b/>
          <w:bCs/>
          <w:sz w:val="28"/>
          <w:szCs w:val="28"/>
        </w:rPr>
        <w:t>1877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-1961 م </w:t>
      </w:r>
      <w:r w:rsidRPr="00CF72AC">
        <w:rPr>
          <w:rFonts w:ascii="Sakkal Majalla" w:hAnsi="Sakkal Majalla" w:cs="Sakkal Majalla" w:hint="cs"/>
          <w:sz w:val="28"/>
          <w:szCs w:val="28"/>
          <w:rtl/>
        </w:rPr>
        <w:t>تحت عنوان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 افريقيا في ما قب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التاريخ؛</w:t>
      </w:r>
    </w:p>
    <w:p w:rsidR="003510BD" w:rsidRDefault="003510BD" w:rsidP="003510BD">
      <w:pPr>
        <w:bidi/>
        <w:spacing w:line="360" w:lineRule="auto"/>
        <w:ind w:firstLine="1134"/>
        <w:jc w:val="both"/>
        <w:rPr>
          <w:rFonts w:ascii="Sakkal Majalla" w:hAnsi="Sakkal Majalla" w:cs="Sakkal Majalla"/>
          <w:sz w:val="28"/>
          <w:szCs w:val="28"/>
          <w:rtl/>
        </w:rPr>
      </w:pPr>
      <w:r w:rsidRPr="002318AD">
        <w:rPr>
          <w:rFonts w:ascii="Sakkal Majalla" w:hAnsi="Sakkal Majalla" w:cs="Sakkal Majalla" w:hint="cs"/>
          <w:sz w:val="28"/>
          <w:szCs w:val="28"/>
          <w:rtl/>
        </w:rPr>
        <w:t>الكتاب الثاني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لهيجو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اوبرماير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Hugo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Obermaier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1877 -1946 م </w:t>
      </w:r>
      <w:r w:rsidRPr="00CF72AC">
        <w:rPr>
          <w:rFonts w:ascii="Sakkal Majalla" w:hAnsi="Sakkal Majalla" w:cs="Sakkal Majalla" w:hint="cs"/>
          <w:sz w:val="28"/>
          <w:szCs w:val="28"/>
          <w:rtl/>
        </w:rPr>
        <w:t>تحت عنوان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العصور الحجرية بإفريقيا الصغرى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وظهر كتاب اخر تحت عنوان: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العصور الحجرية في افريقيا الشمالية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للأثري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ريغاس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 xml:space="preserve">ثم </w:t>
      </w:r>
      <w:proofErr w:type="spellStart"/>
      <w:r w:rsidRPr="00A44A65">
        <w:rPr>
          <w:rFonts w:ascii="Sakkal Majalla" w:hAnsi="Sakkal Majalla" w:cs="Sakkal Majalla" w:hint="cs"/>
          <w:sz w:val="28"/>
          <w:szCs w:val="28"/>
          <w:rtl/>
        </w:rPr>
        <w:t>تاتي</w:t>
      </w:r>
      <w:proofErr w:type="spellEnd"/>
      <w:r w:rsidRPr="00A44A65">
        <w:rPr>
          <w:rFonts w:ascii="Sakkal Majalla" w:hAnsi="Sakkal Majalla" w:cs="Sakkal Majalla" w:hint="cs"/>
          <w:sz w:val="28"/>
          <w:szCs w:val="28"/>
          <w:rtl/>
        </w:rPr>
        <w:t xml:space="preserve"> سنوات الخمسينات القرن </w:t>
      </w:r>
      <w:proofErr w:type="spellStart"/>
      <w:r w:rsidRPr="00A44A65">
        <w:rPr>
          <w:rFonts w:ascii="Sakkal Majalla" w:hAnsi="Sakkal Majalla" w:cs="Sakkal Majalla" w:hint="cs"/>
          <w:sz w:val="28"/>
          <w:szCs w:val="28"/>
          <w:rtl/>
        </w:rPr>
        <w:t>القرن</w:t>
      </w:r>
      <w:proofErr w:type="spellEnd"/>
      <w:r w:rsidRPr="00A44A65">
        <w:rPr>
          <w:rFonts w:ascii="Sakkal Majalla" w:hAnsi="Sakkal Majalla" w:cs="Sakkal Majalla" w:hint="cs"/>
          <w:sz w:val="28"/>
          <w:szCs w:val="28"/>
          <w:rtl/>
        </w:rPr>
        <w:t xml:space="preserve"> الماضي بحيث شهدت الساحة العلمية ميلاد كتابان مهمان لكل من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العالم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الباليونتولوجي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الجيولوجي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رايموند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فوفري </w:t>
      </w:r>
      <w:proofErr w:type="gramStart"/>
      <w:r>
        <w:rPr>
          <w:rFonts w:ascii="Sakkal Majalla" w:hAnsi="Sakkal Majalla" w:cs="Sakkal Majalla"/>
          <w:b/>
          <w:bCs/>
          <w:sz w:val="28"/>
          <w:szCs w:val="28"/>
        </w:rPr>
        <w:t xml:space="preserve">1890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-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1967 م و خاصة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بالوت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1907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1992 م،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عنوان الكتاب الأول 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ماقبل</w:t>
      </w:r>
      <w:proofErr w:type="spellEnd"/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التاريخ الافريقي الجزء الأول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اما الكتاب الثاني حمل عنوان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م</w:t>
      </w:r>
      <w:r w:rsidRPr="00A44A65">
        <w:rPr>
          <w:rFonts w:ascii="Sakkal Majalla" w:hAnsi="Sakkal Majalla" w:cs="Sakkal Majalla" w:hint="eastAsia"/>
          <w:b/>
          <w:bCs/>
          <w:sz w:val="28"/>
          <w:szCs w:val="28"/>
          <w:u w:val="single"/>
          <w:rtl/>
        </w:rPr>
        <w:t>ا</w:t>
      </w:r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قبل التاريخ شمال افريقيا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فهما بمثابة مرجعين لمن يريد دراسة فترات ما قبل التاريخ في المغرب الكبير.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كما تأسست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مجلة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:" </w:t>
      </w:r>
      <w:proofErr w:type="spellStart"/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ليبيكا</w:t>
      </w:r>
      <w:proofErr w:type="spellEnd"/>
      <w:r w:rsidRPr="00A44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"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سنة 1953 م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 xml:space="preserve">اعتنت بالتاريخ </w:t>
      </w:r>
      <w:proofErr w:type="gramStart"/>
      <w:r w:rsidRPr="00A44A65">
        <w:rPr>
          <w:rFonts w:ascii="Sakkal Majalla" w:hAnsi="Sakkal Majalla" w:cs="Sakkal Majalla" w:hint="cs"/>
          <w:sz w:val="28"/>
          <w:szCs w:val="28"/>
          <w:rtl/>
        </w:rPr>
        <w:t>و علم</w:t>
      </w:r>
      <w:proofErr w:type="gramEnd"/>
      <w:r w:rsidRPr="00A44A65">
        <w:rPr>
          <w:rFonts w:ascii="Sakkal Majalla" w:hAnsi="Sakkal Majalla" w:cs="Sakkal Majalla" w:hint="cs"/>
          <w:sz w:val="28"/>
          <w:szCs w:val="28"/>
          <w:rtl/>
        </w:rPr>
        <w:t xml:space="preserve"> الاثار و فترات ما قبل التاريخ بصفة أكاديمي</w:t>
      </w:r>
      <w:r w:rsidRPr="00A44A65">
        <w:rPr>
          <w:rFonts w:ascii="Sakkal Majalla" w:hAnsi="Sakkal Majalla" w:cs="Sakkal Majalla" w:hint="eastAsia"/>
          <w:sz w:val="28"/>
          <w:szCs w:val="28"/>
          <w:rtl/>
        </w:rPr>
        <w:t>ة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 xml:space="preserve"> و تم انعقاد 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المؤتمر الثاني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 xml:space="preserve"> الافريقي لما قبل التاريخ سنة </w:t>
      </w:r>
      <w:r w:rsidRPr="00A44A65">
        <w:rPr>
          <w:rFonts w:ascii="Sakkal Majalla" w:hAnsi="Sakkal Majalla" w:cs="Sakkal Majalla" w:hint="cs"/>
          <w:b/>
          <w:bCs/>
          <w:sz w:val="28"/>
          <w:szCs w:val="28"/>
          <w:rtl/>
        </w:rPr>
        <w:t>1952 م</w:t>
      </w:r>
      <w:r w:rsidRPr="00A44A65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3510BD" w:rsidRDefault="003510BD" w:rsidP="003510BD">
      <w:pPr>
        <w:bidi/>
        <w:spacing w:line="360" w:lineRule="auto"/>
        <w:ind w:firstLine="1134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510BD" w:rsidRDefault="003510BD" w:rsidP="003510BD">
      <w:pPr>
        <w:spacing w:line="360" w:lineRule="auto"/>
        <w:ind w:firstLine="1134"/>
        <w:jc w:val="both"/>
      </w:pPr>
      <w:r w:rsidRPr="000E6D1B">
        <w:rPr>
          <w:rFonts w:ascii="Urdu Typesetting" w:hAnsi="Urdu Typesetting" w:cs="Urdu Typesetting"/>
          <w:sz w:val="72"/>
          <w:szCs w:val="72"/>
          <w:rtl/>
        </w:rPr>
        <w:t>يتبع....</w:t>
      </w:r>
      <w:bookmarkStart w:id="0" w:name="_GoBack"/>
      <w:bookmarkEnd w:id="0"/>
    </w:p>
    <w:sectPr w:rsidR="0035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BD"/>
    <w:rsid w:val="003510BD"/>
    <w:rsid w:val="00C1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2BAF-19B8-4A0B-9248-A9483497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0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1</cp:revision>
  <dcterms:created xsi:type="dcterms:W3CDTF">2020-04-19T16:19:00Z</dcterms:created>
  <dcterms:modified xsi:type="dcterms:W3CDTF">2020-04-19T16:32:00Z</dcterms:modified>
</cp:coreProperties>
</file>