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A8" w:rsidRPr="00393217" w:rsidRDefault="00DA3CA8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93217">
        <w:rPr>
          <w:rFonts w:ascii="Arial" w:hAnsi="Arial" w:cs="Arial"/>
          <w:b/>
          <w:bCs/>
          <w:sz w:val="28"/>
          <w:szCs w:val="28"/>
          <w:u w:val="single"/>
        </w:rPr>
        <w:t xml:space="preserve">Texte </w:t>
      </w:r>
      <w:r w:rsidR="00393217" w:rsidRPr="00393217">
        <w:rPr>
          <w:rFonts w:ascii="Arial" w:hAnsi="Arial" w:cs="Arial"/>
          <w:b/>
          <w:bCs/>
          <w:sz w:val="28"/>
          <w:szCs w:val="28"/>
          <w:u w:val="single"/>
        </w:rPr>
        <w:t>numéro</w:t>
      </w:r>
      <w:r w:rsidRPr="00393217">
        <w:rPr>
          <w:rFonts w:ascii="Arial" w:hAnsi="Arial" w:cs="Arial"/>
          <w:b/>
          <w:bCs/>
          <w:sz w:val="28"/>
          <w:szCs w:val="28"/>
          <w:u w:val="single"/>
        </w:rPr>
        <w:t xml:space="preserve"> II :</w:t>
      </w:r>
    </w:p>
    <w:p w:rsidR="00DA3CA8" w:rsidRPr="00225381" w:rsidRDefault="00DA3CA8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93217" w:rsidRDefault="0039321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bidi="ar-DZ"/>
        </w:rPr>
        <w:t>1-</w:t>
      </w:r>
      <w:r w:rsidR="00DA3CA8" w:rsidRPr="00225381">
        <w:rPr>
          <w:rFonts w:ascii="Arial" w:hAnsi="Arial" w:cs="Arial"/>
          <w:sz w:val="28"/>
          <w:szCs w:val="28"/>
        </w:rPr>
        <w:t>Le 19ième s’ouvrit sur la rébellion romantique, qui avait débuté à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la fin </w:t>
      </w:r>
      <w:r>
        <w:rPr>
          <w:rFonts w:ascii="Arial" w:hAnsi="Arial" w:cs="Arial"/>
          <w:sz w:val="28"/>
          <w:szCs w:val="28"/>
        </w:rPr>
        <w:t>2-</w:t>
      </w:r>
      <w:r w:rsidR="00DA3CA8" w:rsidRPr="00225381">
        <w:rPr>
          <w:rFonts w:ascii="Arial" w:hAnsi="Arial" w:cs="Arial"/>
          <w:sz w:val="28"/>
          <w:szCs w:val="28"/>
        </w:rPr>
        <w:t xml:space="preserve">du 18ième siècle avec </w:t>
      </w:r>
      <w:r w:rsidR="00DA3CA8" w:rsidRPr="00393217">
        <w:rPr>
          <w:rFonts w:ascii="Arial" w:hAnsi="Arial" w:cs="Arial"/>
          <w:b/>
          <w:bCs/>
          <w:sz w:val="28"/>
          <w:szCs w:val="28"/>
          <w:u w:val="single"/>
        </w:rPr>
        <w:t>Goethe et Jean-Jacques Rousseau</w:t>
      </w:r>
      <w:r w:rsidR="00DA3CA8" w:rsidRPr="00225381">
        <w:rPr>
          <w:rFonts w:ascii="Arial" w:hAnsi="Arial" w:cs="Arial"/>
          <w:sz w:val="28"/>
          <w:szCs w:val="28"/>
        </w:rPr>
        <w:t>, et qui</w:t>
      </w:r>
      <w:r w:rsidR="00DA3CA8">
        <w:rPr>
          <w:rFonts w:ascii="Arial" w:hAnsi="Arial" w:cs="Arial"/>
          <w:sz w:val="28"/>
          <w:szCs w:val="28"/>
        </w:rPr>
        <w:t xml:space="preserve"> </w:t>
      </w:r>
    </w:p>
    <w:p w:rsidR="00393217" w:rsidRDefault="0039321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3-</w:t>
      </w:r>
      <w:r w:rsidR="00DA3CA8" w:rsidRPr="00225381">
        <w:rPr>
          <w:rFonts w:ascii="Arial" w:hAnsi="Arial" w:cs="Arial"/>
          <w:sz w:val="28"/>
          <w:szCs w:val="28"/>
        </w:rPr>
        <w:t>s’étendit non seulement à la littérature, mais à l’histoire (Michelet), à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>4-</w:t>
      </w:r>
      <w:r w:rsidR="00DA3CA8" w:rsidRPr="00225381">
        <w:rPr>
          <w:rFonts w:ascii="Arial" w:hAnsi="Arial" w:cs="Arial"/>
          <w:sz w:val="28"/>
          <w:szCs w:val="28"/>
        </w:rPr>
        <w:t>peinture, à la musique. À l’opposé du classicisme, le thème fondamental</w:t>
      </w:r>
      <w:r w:rsidR="00DA3C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5-</w:t>
      </w:r>
      <w:r w:rsidR="00DA3CA8" w:rsidRPr="00225381">
        <w:rPr>
          <w:rFonts w:ascii="Arial" w:hAnsi="Arial" w:cs="Arial"/>
          <w:sz w:val="28"/>
          <w:szCs w:val="28"/>
        </w:rPr>
        <w:t>du romantisme fut celui de l’unité de l’être humain avec la nature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d’une </w:t>
      </w:r>
      <w:r>
        <w:rPr>
          <w:rFonts w:ascii="Arial" w:hAnsi="Arial" w:cs="Arial"/>
          <w:sz w:val="28"/>
          <w:szCs w:val="28"/>
        </w:rPr>
        <w:t>6-</w:t>
      </w:r>
      <w:r w:rsidR="00DA3CA8" w:rsidRPr="00225381">
        <w:rPr>
          <w:rFonts w:ascii="Arial" w:hAnsi="Arial" w:cs="Arial"/>
          <w:sz w:val="28"/>
          <w:szCs w:val="28"/>
        </w:rPr>
        <w:t xml:space="preserve">part, et avec le passé d’autre part. </w:t>
      </w:r>
    </w:p>
    <w:p w:rsidR="00393217" w:rsidRDefault="00C25384" w:rsidP="003932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7-</w:t>
      </w:r>
      <w:r w:rsidR="00DA3CA8" w:rsidRPr="00225381">
        <w:rPr>
          <w:rFonts w:ascii="Arial" w:hAnsi="Arial" w:cs="Arial"/>
          <w:sz w:val="28"/>
          <w:szCs w:val="28"/>
        </w:rPr>
        <w:t>Bref, à l’opposé du classicisme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>qui mettait l’emphase sur la</w:t>
      </w:r>
    </w:p>
    <w:p w:rsidR="00393217" w:rsidRDefault="00C25384" w:rsidP="003932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8-</w:t>
      </w:r>
      <w:r w:rsidR="00DA3CA8" w:rsidRPr="00225381">
        <w:rPr>
          <w:rFonts w:ascii="Arial" w:hAnsi="Arial" w:cs="Arial"/>
          <w:sz w:val="28"/>
          <w:szCs w:val="28"/>
        </w:rPr>
        <w:t>discontinuité, les romantiques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insistèrent sur l’idée de </w:t>
      </w:r>
      <w:r w:rsidR="00DA3CA8" w:rsidRPr="00225381">
        <w:rPr>
          <w:rFonts w:ascii="Arial" w:hAnsi="Arial" w:cs="Arial"/>
          <w:i/>
          <w:iCs/>
          <w:sz w:val="28"/>
          <w:szCs w:val="28"/>
        </w:rPr>
        <w:t>continuité</w:t>
      </w:r>
      <w:r w:rsidR="00DA3CA8" w:rsidRPr="00225381">
        <w:rPr>
          <w:rFonts w:ascii="Arial" w:hAnsi="Arial" w:cs="Arial"/>
          <w:sz w:val="28"/>
          <w:szCs w:val="28"/>
        </w:rPr>
        <w:t>.</w:t>
      </w:r>
    </w:p>
    <w:p w:rsidR="00393217" w:rsidRDefault="00C25384" w:rsidP="00C253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9-</w:t>
      </w:r>
      <w:r w:rsidR="00DA3CA8" w:rsidRPr="00225381">
        <w:rPr>
          <w:rFonts w:ascii="Arial" w:hAnsi="Arial" w:cs="Arial"/>
          <w:sz w:val="28"/>
          <w:szCs w:val="28"/>
        </w:rPr>
        <w:t xml:space="preserve"> Continuité, d’abord, </w:t>
      </w:r>
      <w:r w:rsidR="00DA3CA8" w:rsidRPr="00225381">
        <w:rPr>
          <w:rFonts w:ascii="Arial" w:hAnsi="Arial" w:cs="Arial"/>
          <w:i/>
          <w:iCs/>
          <w:sz w:val="28"/>
          <w:szCs w:val="28"/>
        </w:rPr>
        <w:t>dans le</w:t>
      </w:r>
      <w:r w:rsidR="00DA3CA8">
        <w:rPr>
          <w:rFonts w:ascii="Arial" w:hAnsi="Arial" w:cs="Arial"/>
          <w:i/>
          <w:iCs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i/>
          <w:iCs/>
          <w:sz w:val="28"/>
          <w:szCs w:val="28"/>
        </w:rPr>
        <w:t xml:space="preserve">temps </w:t>
      </w:r>
      <w:r w:rsidR="00DA3CA8" w:rsidRPr="00225381">
        <w:rPr>
          <w:rFonts w:ascii="Arial" w:hAnsi="Arial" w:cs="Arial"/>
          <w:sz w:val="28"/>
          <w:szCs w:val="28"/>
        </w:rPr>
        <w:t xml:space="preserve">; c’est le siècle qui vit </w:t>
      </w:r>
    </w:p>
    <w:p w:rsidR="00393217" w:rsidRDefault="00C25384" w:rsidP="003932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10-</w:t>
      </w:r>
      <w:r w:rsidR="00DA3CA8" w:rsidRPr="00225381">
        <w:rPr>
          <w:rFonts w:ascii="Arial" w:hAnsi="Arial" w:cs="Arial"/>
          <w:sz w:val="28"/>
          <w:szCs w:val="28"/>
        </w:rPr>
        <w:t xml:space="preserve">essentiellement l’essor des théories </w:t>
      </w:r>
      <w:r w:rsidR="00DA3CA8" w:rsidRPr="00225381">
        <w:rPr>
          <w:rFonts w:ascii="Arial" w:hAnsi="Arial" w:cs="Arial"/>
          <w:i/>
          <w:iCs/>
          <w:sz w:val="28"/>
          <w:szCs w:val="28"/>
        </w:rPr>
        <w:t>évolutionnistes</w:t>
      </w:r>
      <w:r w:rsidR="00DA3CA8" w:rsidRPr="00225381">
        <w:rPr>
          <w:rFonts w:ascii="Arial" w:hAnsi="Arial" w:cs="Arial"/>
          <w:sz w:val="28"/>
          <w:szCs w:val="28"/>
        </w:rPr>
        <w:t>,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tant en </w:t>
      </w:r>
    </w:p>
    <w:p w:rsidR="00393217" w:rsidRDefault="00C25384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11-</w:t>
      </w:r>
      <w:r w:rsidR="00DA3CA8" w:rsidRPr="00225381">
        <w:rPr>
          <w:rFonts w:ascii="Arial" w:hAnsi="Arial" w:cs="Arial"/>
          <w:sz w:val="28"/>
          <w:szCs w:val="28"/>
        </w:rPr>
        <w:t>biologie que dans l’étude de la société, comme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>nous le verrons.</w:t>
      </w:r>
    </w:p>
    <w:p w:rsidR="00393217" w:rsidRDefault="00C25384" w:rsidP="00C253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12-</w:t>
      </w:r>
      <w:r w:rsidR="00DA3CA8" w:rsidRPr="00225381">
        <w:rPr>
          <w:rFonts w:ascii="Arial" w:hAnsi="Arial" w:cs="Arial"/>
          <w:sz w:val="28"/>
          <w:szCs w:val="28"/>
        </w:rPr>
        <w:t xml:space="preserve"> Comme on le sait, l’évolutionnisme niait tout idée de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coupure, de </w:t>
      </w:r>
    </w:p>
    <w:p w:rsidR="00393217" w:rsidRDefault="000850E7" w:rsidP="000850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13-</w:t>
      </w:r>
      <w:r w:rsidR="00DA3CA8" w:rsidRPr="00225381">
        <w:rPr>
          <w:rFonts w:ascii="Arial" w:hAnsi="Arial" w:cs="Arial"/>
          <w:sz w:val="28"/>
          <w:szCs w:val="28"/>
        </w:rPr>
        <w:t>discontinuité, pour insister sur la continuité des formes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organiques (ou </w:t>
      </w:r>
      <w:r>
        <w:rPr>
          <w:rFonts w:ascii="Arial" w:hAnsi="Arial" w:cs="Arial"/>
          <w:sz w:val="28"/>
          <w:szCs w:val="28"/>
        </w:rPr>
        <w:t>14-</w:t>
      </w:r>
      <w:r w:rsidR="00DA3CA8" w:rsidRPr="00225381">
        <w:rPr>
          <w:rFonts w:ascii="Arial" w:hAnsi="Arial" w:cs="Arial"/>
          <w:sz w:val="28"/>
          <w:szCs w:val="28"/>
        </w:rPr>
        <w:t>sociales) avec celles qui les précédaient. Certains historiens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des </w:t>
      </w:r>
    </w:p>
    <w:p w:rsidR="00393217" w:rsidRDefault="000850E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15-</w:t>
      </w:r>
      <w:r w:rsidR="00DA3CA8" w:rsidRPr="00225381">
        <w:rPr>
          <w:rFonts w:ascii="Arial" w:hAnsi="Arial" w:cs="Arial"/>
          <w:sz w:val="28"/>
          <w:szCs w:val="28"/>
        </w:rPr>
        <w:t>sciences vont même jusqu’à expliquer l’émergence de la</w:t>
      </w:r>
      <w:r w:rsidR="00DA3CA8">
        <w:rPr>
          <w:rFonts w:ascii="Arial" w:hAnsi="Arial" w:cs="Arial"/>
          <w:sz w:val="28"/>
          <w:szCs w:val="28"/>
        </w:rPr>
        <w:t xml:space="preserve"> </w:t>
      </w:r>
    </w:p>
    <w:p w:rsidR="00393217" w:rsidRDefault="000850E7" w:rsidP="000850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16-</w:t>
      </w:r>
      <w:r w:rsidR="00DA3CA8" w:rsidRPr="00225381">
        <w:rPr>
          <w:rFonts w:ascii="Arial" w:hAnsi="Arial" w:cs="Arial"/>
          <w:sz w:val="28"/>
          <w:szCs w:val="28"/>
        </w:rPr>
        <w:t>thermodynamique (partie de la physique qui traite de la relation entre</w:t>
      </w:r>
      <w:r w:rsidR="00DA3C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17-</w:t>
      </w:r>
      <w:r w:rsidR="00DA3CA8" w:rsidRPr="00225381">
        <w:rPr>
          <w:rFonts w:ascii="Arial" w:hAnsi="Arial" w:cs="Arial"/>
          <w:sz w:val="28"/>
          <w:szCs w:val="28"/>
        </w:rPr>
        <w:t>les phénomènes mécaniques et caloriques) comme une conséquence</w:t>
      </w:r>
      <w:r w:rsidR="00DA3C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18-</w:t>
      </w:r>
      <w:r w:rsidR="00DA3CA8" w:rsidRPr="00225381">
        <w:rPr>
          <w:rFonts w:ascii="Arial" w:hAnsi="Arial" w:cs="Arial"/>
          <w:sz w:val="28"/>
          <w:szCs w:val="28"/>
        </w:rPr>
        <w:t xml:space="preserve">de la rébellion romantique. En effet, la première loi de la </w:t>
      </w:r>
    </w:p>
    <w:p w:rsidR="00393217" w:rsidRDefault="000850E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19-</w:t>
      </w:r>
      <w:r w:rsidR="00DA3CA8" w:rsidRPr="00225381">
        <w:rPr>
          <w:rFonts w:ascii="Arial" w:hAnsi="Arial" w:cs="Arial"/>
          <w:sz w:val="28"/>
          <w:szCs w:val="28"/>
        </w:rPr>
        <w:t>thermodynamique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est que toutes les formes d’énergie peuvent se </w:t>
      </w:r>
    </w:p>
    <w:p w:rsidR="00393217" w:rsidRDefault="000850E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20-</w:t>
      </w:r>
      <w:r w:rsidR="00DA3CA8" w:rsidRPr="00225381">
        <w:rPr>
          <w:rFonts w:ascii="Arial" w:hAnsi="Arial" w:cs="Arial"/>
          <w:sz w:val="28"/>
          <w:szCs w:val="28"/>
        </w:rPr>
        <w:t>convertir les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>unes dans les autres (énergie mécanique en énergie</w:t>
      </w:r>
    </w:p>
    <w:p w:rsidR="000850E7" w:rsidRDefault="000850E7" w:rsidP="000850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>21-</w:t>
      </w:r>
      <w:r w:rsidR="00DA3CA8" w:rsidRPr="00225381">
        <w:rPr>
          <w:rFonts w:ascii="Arial" w:hAnsi="Arial" w:cs="Arial"/>
          <w:sz w:val="28"/>
          <w:szCs w:val="28"/>
        </w:rPr>
        <w:t>calorique et vice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>versa,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par exemple), affirmant du coup l’unité de la </w:t>
      </w:r>
      <w:r>
        <w:rPr>
          <w:rFonts w:ascii="Arial" w:hAnsi="Arial" w:cs="Arial"/>
          <w:sz w:val="28"/>
          <w:szCs w:val="28"/>
        </w:rPr>
        <w:t>22-</w:t>
      </w:r>
      <w:r w:rsidR="00DA3CA8" w:rsidRPr="00225381">
        <w:rPr>
          <w:rFonts w:ascii="Arial" w:hAnsi="Arial" w:cs="Arial"/>
          <w:sz w:val="28"/>
          <w:szCs w:val="28"/>
        </w:rPr>
        <w:t xml:space="preserve">nature. </w:t>
      </w:r>
    </w:p>
    <w:p w:rsidR="00DA3CA8" w:rsidRDefault="000850E7" w:rsidP="000850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23-</w:t>
      </w:r>
      <w:r w:rsidR="00DA3CA8" w:rsidRPr="00225381">
        <w:rPr>
          <w:rFonts w:ascii="Arial" w:hAnsi="Arial" w:cs="Arial"/>
          <w:sz w:val="28"/>
          <w:szCs w:val="28"/>
        </w:rPr>
        <w:t>Au total,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alors que le concept dominant de la science « classique » était </w:t>
      </w:r>
      <w:r>
        <w:rPr>
          <w:rFonts w:ascii="Arial" w:hAnsi="Arial" w:cs="Arial"/>
          <w:sz w:val="28"/>
          <w:szCs w:val="28"/>
        </w:rPr>
        <w:t>24-</w:t>
      </w:r>
      <w:r w:rsidR="00DA3CA8" w:rsidRPr="00225381">
        <w:rPr>
          <w:rFonts w:ascii="Arial" w:hAnsi="Arial" w:cs="Arial"/>
          <w:sz w:val="28"/>
          <w:szCs w:val="28"/>
        </w:rPr>
        <w:t>celui de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mouvement, les concepts dominants de la science du 19ième </w:t>
      </w:r>
      <w:r>
        <w:rPr>
          <w:rFonts w:ascii="Arial" w:hAnsi="Arial" w:cs="Arial"/>
          <w:sz w:val="28"/>
          <w:szCs w:val="28"/>
          <w:lang w:bidi="ar-DZ"/>
        </w:rPr>
        <w:t>25-</w:t>
      </w:r>
      <w:r w:rsidR="00DA3CA8" w:rsidRPr="00225381">
        <w:rPr>
          <w:rFonts w:ascii="Arial" w:hAnsi="Arial" w:cs="Arial"/>
          <w:sz w:val="28"/>
          <w:szCs w:val="28"/>
        </w:rPr>
        <w:t>siècle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 xml:space="preserve">seront ceux de </w:t>
      </w:r>
      <w:r w:rsidR="00DA3CA8" w:rsidRPr="00225381">
        <w:rPr>
          <w:rFonts w:ascii="Arial" w:hAnsi="Arial" w:cs="Arial"/>
          <w:i/>
          <w:iCs/>
          <w:sz w:val="28"/>
          <w:szCs w:val="28"/>
        </w:rPr>
        <w:t>vie et d’énergie</w:t>
      </w:r>
      <w:r w:rsidR="00DA3CA8" w:rsidRPr="00225381">
        <w:rPr>
          <w:rFonts w:ascii="Arial" w:hAnsi="Arial" w:cs="Arial"/>
          <w:sz w:val="28"/>
          <w:szCs w:val="28"/>
        </w:rPr>
        <w:t>. C’est sur cette toile de fond qu’il faut</w:t>
      </w:r>
      <w:r w:rsidR="00DA3CA8">
        <w:rPr>
          <w:rFonts w:ascii="Arial" w:hAnsi="Arial" w:cs="Arial"/>
          <w:sz w:val="28"/>
          <w:szCs w:val="28"/>
        </w:rPr>
        <w:t xml:space="preserve"> </w:t>
      </w:r>
      <w:r w:rsidR="00DA3CA8" w:rsidRPr="00225381">
        <w:rPr>
          <w:rFonts w:ascii="Arial" w:hAnsi="Arial" w:cs="Arial"/>
          <w:sz w:val="28"/>
          <w:szCs w:val="28"/>
        </w:rPr>
        <w:t>comprendre Auguste Comte.</w:t>
      </w:r>
    </w:p>
    <w:p w:rsidR="00393217" w:rsidRDefault="0039321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93217" w:rsidRDefault="0039321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93217" w:rsidRPr="00944BFD" w:rsidRDefault="00393217" w:rsidP="00393217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Urdu Typesetting" w:hAnsi="Urdu Typesetting" w:cs="Urdu Typesetting"/>
          <w:b/>
          <w:bCs/>
          <w:sz w:val="52"/>
          <w:szCs w:val="52"/>
          <w:u w:val="double"/>
        </w:rPr>
      </w:pPr>
      <w:r w:rsidRPr="00944BFD">
        <w:rPr>
          <w:rFonts w:ascii="Urdu Typesetting" w:hAnsi="Urdu Typesetting" w:cs="Urdu Typesetting" w:hint="cs"/>
          <w:b/>
          <w:bCs/>
          <w:sz w:val="52"/>
          <w:szCs w:val="52"/>
          <w:u w:val="double"/>
          <w:rtl/>
        </w:rPr>
        <w:t>ال</w:t>
      </w:r>
      <w:r w:rsidRPr="00944BFD">
        <w:rPr>
          <w:rFonts w:ascii="Urdu Typesetting" w:hAnsi="Urdu Typesetting" w:cs="Urdu Typesetting"/>
          <w:b/>
          <w:bCs/>
          <w:sz w:val="52"/>
          <w:szCs w:val="52"/>
          <w:u w:val="double"/>
          <w:rtl/>
        </w:rPr>
        <w:t>شرح</w:t>
      </w:r>
      <w:r w:rsidRPr="00944BFD">
        <w:rPr>
          <w:rFonts w:ascii="Urdu Typesetting" w:hAnsi="Urdu Typesetting" w:cs="Urdu Typesetting" w:hint="cs"/>
          <w:b/>
          <w:bCs/>
          <w:sz w:val="52"/>
          <w:szCs w:val="52"/>
          <w:u w:val="double"/>
          <w:rtl/>
        </w:rPr>
        <w:t xml:space="preserve"> الاولي للنص:</w:t>
      </w:r>
    </w:p>
    <w:p w:rsidR="00393217" w:rsidRDefault="00393217" w:rsidP="009E7EF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</w:t>
      </w:r>
      <w:r w:rsidRPr="00CB7755">
        <w:rPr>
          <w:rFonts w:ascii="Arial" w:hAnsi="Arial" w:cs="Arial" w:hint="cs"/>
          <w:b/>
          <w:bCs/>
          <w:sz w:val="28"/>
          <w:szCs w:val="28"/>
          <w:u w:val="double"/>
          <w:rtl/>
        </w:rPr>
        <w:t>المضمون الإجمالي لهذا النص</w:t>
      </w:r>
      <w:r>
        <w:rPr>
          <w:rFonts w:ascii="Arial" w:hAnsi="Arial" w:cs="Arial" w:hint="cs"/>
          <w:sz w:val="28"/>
          <w:szCs w:val="28"/>
          <w:rtl/>
        </w:rPr>
        <w:t xml:space="preserve">، يتطرق الى </w:t>
      </w:r>
      <w:r>
        <w:rPr>
          <w:rFonts w:ascii="Arial" w:hAnsi="Arial" w:cs="Arial" w:hint="cs"/>
          <w:sz w:val="28"/>
          <w:szCs w:val="28"/>
          <w:rtl/>
        </w:rPr>
        <w:t xml:space="preserve">دور </w:t>
      </w:r>
      <w:r w:rsidR="00F51471">
        <w:rPr>
          <w:rFonts w:ascii="Arial" w:hAnsi="Arial" w:cs="Arial" w:hint="cs"/>
          <w:sz w:val="28"/>
          <w:szCs w:val="28"/>
          <w:rtl/>
        </w:rPr>
        <w:t>المبدأ</w:t>
      </w:r>
      <w:r>
        <w:rPr>
          <w:rFonts w:ascii="Arial" w:hAnsi="Arial" w:cs="Arial" w:hint="cs"/>
          <w:sz w:val="28"/>
          <w:szCs w:val="28"/>
          <w:rtl/>
        </w:rPr>
        <w:t xml:space="preserve"> الرومانسي في بلورة بعض التصورات </w:t>
      </w:r>
      <w:r w:rsidR="009E7EF1">
        <w:rPr>
          <w:rFonts w:ascii="Arial" w:hAnsi="Arial" w:cs="Arial" w:hint="cs"/>
          <w:sz w:val="28"/>
          <w:szCs w:val="28"/>
          <w:rtl/>
        </w:rPr>
        <w:t>والمفاهيم التي</w:t>
      </w:r>
      <w:r>
        <w:rPr>
          <w:rFonts w:ascii="Arial" w:hAnsi="Arial" w:cs="Arial" w:hint="cs"/>
          <w:sz w:val="28"/>
          <w:szCs w:val="28"/>
          <w:rtl/>
        </w:rPr>
        <w:t xml:space="preserve"> طبقت في ميادين عديدة </w:t>
      </w:r>
      <w:r w:rsidR="009E7EF1">
        <w:rPr>
          <w:rFonts w:ascii="Arial" w:hAnsi="Arial" w:cs="Arial" w:hint="cs"/>
          <w:sz w:val="28"/>
          <w:szCs w:val="28"/>
          <w:rtl/>
        </w:rPr>
        <w:t xml:space="preserve">من العلوم على غرار العلوم الطبيعية والتي استنبط منها مبدأ </w:t>
      </w:r>
      <w:r w:rsidR="009E7EF1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>"نظريات التطور"</w:t>
      </w:r>
      <w:r w:rsidR="009E7EF1">
        <w:rPr>
          <w:rFonts w:ascii="Arial" w:hAnsi="Arial" w:cs="Arial" w:hint="cs"/>
          <w:sz w:val="28"/>
          <w:szCs w:val="28"/>
          <w:rtl/>
        </w:rPr>
        <w:t xml:space="preserve"> وهي الفكرة المركزية التي صاغها فيما بعد </w:t>
      </w:r>
      <w:proofErr w:type="spellStart"/>
      <w:r w:rsidR="009E7EF1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>اغوست</w:t>
      </w:r>
      <w:proofErr w:type="spellEnd"/>
      <w:r w:rsidR="009E7EF1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كانت</w:t>
      </w:r>
      <w:r w:rsidR="009E7EF1">
        <w:rPr>
          <w:rFonts w:ascii="Arial" w:hAnsi="Arial" w:cs="Arial" w:hint="cs"/>
          <w:sz w:val="28"/>
          <w:szCs w:val="28"/>
          <w:rtl/>
        </w:rPr>
        <w:t xml:space="preserve"> لما اعتقد ان الحياة مرتبطة بركيزتين أساسيتين الا وهما مبدا الحياة والطاقة.</w:t>
      </w:r>
    </w:p>
    <w:p w:rsidR="00393217" w:rsidRDefault="00393217" w:rsidP="003932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393217" w:rsidRPr="00944BFD" w:rsidRDefault="00393217" w:rsidP="003932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double"/>
          <w:rtl/>
        </w:rPr>
      </w:pP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2-نجد في محتوى النص المحاور الأساسية التالية:</w:t>
      </w:r>
    </w:p>
    <w:p w:rsidR="00393217" w:rsidRDefault="00393217" w:rsidP="00C2538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(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من </w:t>
      </w:r>
      <w:proofErr w:type="gramStart"/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السطر1</w:t>
      </w:r>
      <w:proofErr w:type="gramEnd"/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 الى </w:t>
      </w:r>
      <w:r w:rsidR="009E7EF1">
        <w:rPr>
          <w:rFonts w:ascii="Arial" w:hAnsi="Arial" w:cs="Arial" w:hint="cs"/>
          <w:b/>
          <w:bCs/>
          <w:sz w:val="28"/>
          <w:szCs w:val="28"/>
          <w:u w:val="double"/>
          <w:rtl/>
        </w:rPr>
        <w:t>6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 xml:space="preserve"> تتمحور الفكرة أولى </w:t>
      </w:r>
      <w:r w:rsidR="009E7EF1">
        <w:rPr>
          <w:rFonts w:ascii="Arial" w:hAnsi="Arial" w:cs="Arial" w:hint="cs"/>
          <w:sz w:val="28"/>
          <w:szCs w:val="28"/>
          <w:rtl/>
        </w:rPr>
        <w:t xml:space="preserve">الى دور المفكرين الرومانسيين على غرار </w:t>
      </w:r>
      <w:r w:rsidR="009E7EF1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الألماني </w:t>
      </w:r>
      <w:r w:rsidR="009E7EF1" w:rsidRPr="00F51471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9E7EF1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غوت </w:t>
      </w:r>
      <w:r w:rsidR="009E7EF1" w:rsidRPr="00F51471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9E7EF1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و الفرنسي </w:t>
      </w:r>
      <w:r w:rsidR="009E7EF1" w:rsidRPr="00F51471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9E7EF1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جون جاك روسو </w:t>
      </w:r>
      <w:r w:rsidR="009E7EF1" w:rsidRPr="00F51471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="009E7EF1">
        <w:rPr>
          <w:rFonts w:ascii="Arial" w:hAnsi="Arial" w:cs="Arial" w:hint="cs"/>
          <w:sz w:val="28"/>
          <w:szCs w:val="28"/>
          <w:rtl/>
        </w:rPr>
        <w:t xml:space="preserve"> بحيث مبدا المفاهيم الرومانسية قد طبقت في العديد من الميادين أي في الادب، التاريخ، الرسم و الموسيقى</w:t>
      </w:r>
      <w:r w:rsidR="00C25384">
        <w:rPr>
          <w:rFonts w:ascii="Arial" w:hAnsi="Arial" w:cs="Arial" w:hint="cs"/>
          <w:sz w:val="28"/>
          <w:szCs w:val="28"/>
          <w:rtl/>
        </w:rPr>
        <w:t xml:space="preserve">. الموضوع المحوري بالنسبة للمذهب الرومانسي هو وحدوية الانسان </w:t>
      </w:r>
      <w:proofErr w:type="gramStart"/>
      <w:r w:rsidR="00C25384">
        <w:rPr>
          <w:rFonts w:ascii="Arial" w:hAnsi="Arial" w:cs="Arial" w:hint="cs"/>
          <w:sz w:val="28"/>
          <w:szCs w:val="28"/>
          <w:rtl/>
        </w:rPr>
        <w:t>و الطبيعة</w:t>
      </w:r>
      <w:proofErr w:type="gramEnd"/>
      <w:r w:rsidR="00C25384">
        <w:rPr>
          <w:rFonts w:ascii="Arial" w:hAnsi="Arial" w:cs="Arial" w:hint="cs"/>
          <w:sz w:val="28"/>
          <w:szCs w:val="28"/>
          <w:rtl/>
        </w:rPr>
        <w:t xml:space="preserve"> عبر التاريخ.</w:t>
      </w:r>
    </w:p>
    <w:p w:rsidR="00393217" w:rsidRDefault="00393217" w:rsidP="003932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:rsidR="00393217" w:rsidRDefault="00393217" w:rsidP="000850E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(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من السطر</w:t>
      </w:r>
      <w:r w:rsidR="00C25384">
        <w:rPr>
          <w:rFonts w:ascii="Arial" w:hAnsi="Arial" w:cs="Arial" w:hint="cs"/>
          <w:b/>
          <w:bCs/>
          <w:sz w:val="28"/>
          <w:szCs w:val="28"/>
          <w:u w:val="double"/>
          <w:rtl/>
        </w:rPr>
        <w:t>7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و</w:t>
      </w:r>
      <w:proofErr w:type="gramStart"/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1</w:t>
      </w:r>
      <w:r w:rsidR="00C25384">
        <w:rPr>
          <w:rFonts w:ascii="Arial" w:hAnsi="Arial" w:cs="Arial" w:hint="cs"/>
          <w:b/>
          <w:bCs/>
          <w:sz w:val="28"/>
          <w:szCs w:val="28"/>
          <w:u w:val="double"/>
          <w:rtl/>
        </w:rPr>
        <w:t>1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 )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تمحورت الفكرة </w:t>
      </w:r>
      <w:r w:rsidR="00C25384">
        <w:rPr>
          <w:rFonts w:ascii="Arial" w:hAnsi="Arial" w:cs="Arial" w:hint="cs"/>
          <w:sz w:val="28"/>
          <w:szCs w:val="28"/>
          <w:rtl/>
        </w:rPr>
        <w:t xml:space="preserve">الثانية على ان الرومانسية تحمل في طياتها كذلك على فكرة الاستمرارية بمعنى استمرارية </w:t>
      </w:r>
      <w:r w:rsidR="00F51471">
        <w:rPr>
          <w:rFonts w:ascii="Arial" w:hAnsi="Arial" w:cs="Arial" w:hint="cs"/>
          <w:sz w:val="28"/>
          <w:szCs w:val="28"/>
          <w:rtl/>
        </w:rPr>
        <w:t xml:space="preserve">و </w:t>
      </w:r>
      <w:r w:rsidR="00C25384">
        <w:rPr>
          <w:rFonts w:ascii="Arial" w:hAnsi="Arial" w:cs="Arial" w:hint="cs"/>
          <w:sz w:val="28"/>
          <w:szCs w:val="28"/>
          <w:rtl/>
        </w:rPr>
        <w:t xml:space="preserve">وحدوية طبيعة الانسان و الطبيعة عبر الزمن رغم اختلاف اشكالها و مميزاتها و منها انبثقت النظريات التطورية  التي عمت خاصة </w:t>
      </w:r>
      <w:r w:rsidR="000850E7">
        <w:rPr>
          <w:rFonts w:ascii="Arial" w:hAnsi="Arial" w:cs="Arial" w:hint="cs"/>
          <w:sz w:val="28"/>
          <w:szCs w:val="28"/>
          <w:rtl/>
        </w:rPr>
        <w:t xml:space="preserve">علم البيولوجيا و طبقت افكارها </w:t>
      </w:r>
      <w:r w:rsidR="000850E7">
        <w:rPr>
          <w:rFonts w:ascii="Arial" w:hAnsi="Arial" w:cs="Arial" w:hint="cs"/>
          <w:sz w:val="28"/>
          <w:szCs w:val="28"/>
          <w:rtl/>
        </w:rPr>
        <w:t>كذلك</w:t>
      </w:r>
      <w:r w:rsidR="000850E7">
        <w:rPr>
          <w:rFonts w:ascii="Arial" w:hAnsi="Arial" w:cs="Arial" w:hint="cs"/>
          <w:sz w:val="28"/>
          <w:szCs w:val="28"/>
          <w:rtl/>
        </w:rPr>
        <w:t xml:space="preserve"> في العلوم الاجتماعية </w:t>
      </w:r>
      <w:r w:rsidR="00C25384">
        <w:rPr>
          <w:rFonts w:ascii="Arial" w:hAnsi="Arial" w:cs="Arial" w:hint="cs"/>
          <w:sz w:val="28"/>
          <w:szCs w:val="28"/>
          <w:rtl/>
        </w:rPr>
        <w:t>و هذا عكس ما تطرحه الأفكار الكلاسيكية التي تقوم في مبادئها الفصل في طبيعة الانسان و تكريس مبدا التمييز</w:t>
      </w:r>
      <w:r w:rsidR="000850E7">
        <w:rPr>
          <w:rFonts w:ascii="Arial" w:hAnsi="Arial" w:cs="Arial" w:hint="cs"/>
          <w:sz w:val="28"/>
          <w:szCs w:val="28"/>
          <w:rtl/>
        </w:rPr>
        <w:t xml:space="preserve"> بين المجموعات الحية ( سواء الانسان او الطبيعة)</w:t>
      </w:r>
      <w:r w:rsidR="00C25384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393217" w:rsidRDefault="00393217" w:rsidP="003932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393217" w:rsidRDefault="00393217" w:rsidP="002309E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 w:hint="cs"/>
          <w:sz w:val="28"/>
          <w:szCs w:val="28"/>
          <w:rtl/>
        </w:rPr>
      </w:pP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(من السطر </w:t>
      </w:r>
      <w:r w:rsidR="000850E7">
        <w:rPr>
          <w:rFonts w:ascii="Arial" w:hAnsi="Arial" w:cs="Arial" w:hint="cs"/>
          <w:b/>
          <w:bCs/>
          <w:sz w:val="28"/>
          <w:szCs w:val="28"/>
          <w:u w:val="double"/>
          <w:rtl/>
        </w:rPr>
        <w:t>12</w:t>
      </w: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 الى </w:t>
      </w:r>
      <w:r w:rsidR="002309E7">
        <w:rPr>
          <w:rFonts w:ascii="Arial" w:hAnsi="Arial" w:cs="Arial" w:hint="cs"/>
          <w:b/>
          <w:bCs/>
          <w:sz w:val="28"/>
          <w:szCs w:val="28"/>
          <w:u w:val="double"/>
          <w:rtl/>
        </w:rPr>
        <w:t>22</w:t>
      </w: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0850E7">
        <w:rPr>
          <w:rFonts w:ascii="Arial" w:hAnsi="Arial" w:cs="Arial" w:hint="cs"/>
          <w:sz w:val="28"/>
          <w:szCs w:val="28"/>
          <w:rtl/>
        </w:rPr>
        <w:t xml:space="preserve">تكمن أهمية النظريات التطورية بانها تضع مبدا تطور الطبيعة </w:t>
      </w:r>
      <w:r w:rsidR="00BF093C">
        <w:rPr>
          <w:rFonts w:ascii="Arial" w:hAnsi="Arial" w:cs="Arial" w:hint="cs"/>
          <w:sz w:val="28"/>
          <w:szCs w:val="28"/>
          <w:rtl/>
        </w:rPr>
        <w:t>والتطور الاجتماعي</w:t>
      </w:r>
      <w:r w:rsidR="000850E7">
        <w:rPr>
          <w:rFonts w:ascii="Arial" w:hAnsi="Arial" w:cs="Arial" w:hint="cs"/>
          <w:sz w:val="28"/>
          <w:szCs w:val="28"/>
          <w:rtl/>
        </w:rPr>
        <w:t xml:space="preserve"> في اطاره الثقافي </w:t>
      </w:r>
      <w:r w:rsidR="00BF093C">
        <w:rPr>
          <w:rFonts w:ascii="Arial" w:hAnsi="Arial" w:cs="Arial" w:hint="cs"/>
          <w:sz w:val="28"/>
          <w:szCs w:val="28"/>
          <w:rtl/>
        </w:rPr>
        <w:t xml:space="preserve">في نفس الخط بحيث هذه الأخيرة هي امتداد للأولى لان طبيعة الانسان هي نفسها مشابهة </w:t>
      </w:r>
      <w:r w:rsidR="00CD6414">
        <w:rPr>
          <w:rFonts w:ascii="Arial" w:hAnsi="Arial" w:cs="Arial" w:hint="cs"/>
          <w:sz w:val="28"/>
          <w:szCs w:val="28"/>
          <w:rtl/>
        </w:rPr>
        <w:t>للطبيعة فهناك</w:t>
      </w:r>
      <w:r w:rsidR="00BF093C">
        <w:rPr>
          <w:rFonts w:ascii="Arial" w:hAnsi="Arial" w:cs="Arial" w:hint="cs"/>
          <w:sz w:val="28"/>
          <w:szCs w:val="28"/>
          <w:rtl/>
        </w:rPr>
        <w:t xml:space="preserve"> اذن مبدا الاستمرارية </w:t>
      </w:r>
      <w:r w:rsidR="00CD6414">
        <w:rPr>
          <w:rFonts w:ascii="Arial" w:hAnsi="Arial" w:cs="Arial" w:hint="cs"/>
          <w:sz w:val="28"/>
          <w:szCs w:val="28"/>
          <w:rtl/>
        </w:rPr>
        <w:t>وقد لخصها</w:t>
      </w:r>
      <w:r w:rsidR="00BF093C">
        <w:rPr>
          <w:rFonts w:ascii="Arial" w:hAnsi="Arial" w:cs="Arial" w:hint="cs"/>
          <w:sz w:val="28"/>
          <w:szCs w:val="28"/>
          <w:rtl/>
        </w:rPr>
        <w:t xml:space="preserve"> علماء </w:t>
      </w:r>
      <w:proofErr w:type="spellStart"/>
      <w:r w:rsidR="00BF093C">
        <w:rPr>
          <w:rFonts w:ascii="Arial" w:hAnsi="Arial" w:cs="Arial" w:hint="cs"/>
          <w:sz w:val="28"/>
          <w:szCs w:val="28"/>
          <w:rtl/>
        </w:rPr>
        <w:t>البويولوجيا</w:t>
      </w:r>
      <w:proofErr w:type="spellEnd"/>
      <w:r w:rsidR="00BF093C">
        <w:rPr>
          <w:rFonts w:ascii="Arial" w:hAnsi="Arial" w:cs="Arial" w:hint="cs"/>
          <w:sz w:val="28"/>
          <w:szCs w:val="28"/>
          <w:rtl/>
        </w:rPr>
        <w:t xml:space="preserve"> في </w:t>
      </w:r>
      <w:r w:rsidR="00BF093C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قانون الدينامو الحرارية </w:t>
      </w:r>
      <w:r w:rsidR="00BF093C">
        <w:rPr>
          <w:rFonts w:ascii="Arial" w:hAnsi="Arial" w:cs="Arial" w:hint="cs"/>
          <w:sz w:val="28"/>
          <w:szCs w:val="28"/>
          <w:rtl/>
        </w:rPr>
        <w:t xml:space="preserve">بمعنى </w:t>
      </w:r>
      <w:r w:rsidR="00CD6414">
        <w:rPr>
          <w:rFonts w:ascii="Arial" w:hAnsi="Arial" w:cs="Arial" w:hint="cs"/>
          <w:sz w:val="28"/>
          <w:szCs w:val="28"/>
          <w:rtl/>
        </w:rPr>
        <w:t xml:space="preserve">ان المكونات الفيزيائية تتحول الى مكونات حيوية فبالتالي تكرس مبدا الاستمرارية. على كل هذه الأفكار مفادها وجود </w:t>
      </w:r>
      <w:r w:rsidR="002309E7">
        <w:rPr>
          <w:rFonts w:ascii="Arial" w:hAnsi="Arial" w:cs="Arial" w:hint="cs"/>
          <w:sz w:val="28"/>
          <w:szCs w:val="28"/>
          <w:rtl/>
        </w:rPr>
        <w:t xml:space="preserve">علاقات متينة بين العناصر الحيوية واستمراريتها عبر الزمن تظهر جليا في </w:t>
      </w:r>
      <w:r w:rsidR="002309E7" w:rsidRPr="00F51471">
        <w:rPr>
          <w:rFonts w:ascii="Arial" w:hAnsi="Arial" w:cs="Arial" w:hint="cs"/>
          <w:b/>
          <w:bCs/>
          <w:sz w:val="28"/>
          <w:szCs w:val="28"/>
          <w:u w:val="single"/>
          <w:rtl/>
        </w:rPr>
        <w:t>ظاهرة التأقلم</w:t>
      </w:r>
      <w:r w:rsidR="002309E7">
        <w:rPr>
          <w:rFonts w:ascii="Arial" w:hAnsi="Arial" w:cs="Arial" w:hint="cs"/>
          <w:sz w:val="28"/>
          <w:szCs w:val="28"/>
          <w:rtl/>
        </w:rPr>
        <w:t>.</w:t>
      </w:r>
      <w:r w:rsidR="00CD6414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393217" w:rsidRDefault="00393217" w:rsidP="003932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BF093C" w:rsidRDefault="00393217" w:rsidP="002309E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lastRenderedPageBreak/>
        <w:t xml:space="preserve">(من السطر </w:t>
      </w:r>
      <w:r w:rsidR="002309E7">
        <w:rPr>
          <w:rFonts w:ascii="Arial" w:hAnsi="Arial" w:cs="Arial" w:hint="cs"/>
          <w:b/>
          <w:bCs/>
          <w:sz w:val="28"/>
          <w:szCs w:val="28"/>
          <w:u w:val="double"/>
          <w:rtl/>
        </w:rPr>
        <w:t>23</w:t>
      </w: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 الى 25).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2309E7">
        <w:rPr>
          <w:rFonts w:ascii="Arial" w:hAnsi="Arial" w:cs="Arial" w:hint="cs"/>
          <w:sz w:val="28"/>
          <w:szCs w:val="28"/>
          <w:rtl/>
        </w:rPr>
        <w:t xml:space="preserve">في النهاية </w:t>
      </w:r>
      <w:proofErr w:type="gramStart"/>
      <w:r w:rsidR="002309E7">
        <w:rPr>
          <w:rFonts w:ascii="Arial" w:hAnsi="Arial" w:cs="Arial" w:hint="cs"/>
          <w:sz w:val="28"/>
          <w:szCs w:val="28"/>
          <w:rtl/>
        </w:rPr>
        <w:t>اذا</w:t>
      </w:r>
      <w:proofErr w:type="gramEnd"/>
      <w:r w:rsidR="002309E7">
        <w:rPr>
          <w:rFonts w:ascii="Arial" w:hAnsi="Arial" w:cs="Arial" w:hint="cs"/>
          <w:sz w:val="28"/>
          <w:szCs w:val="28"/>
          <w:rtl/>
        </w:rPr>
        <w:t xml:space="preserve"> كان مبدا النظرة الكلاسيكية هي الحركة و التغير فان مبدا الرومانسية في القرن التاسع عشر هو </w:t>
      </w:r>
      <w:r w:rsidR="00F51471">
        <w:rPr>
          <w:rFonts w:ascii="Arial" w:hAnsi="Arial" w:cs="Arial" w:hint="cs"/>
          <w:sz w:val="28"/>
          <w:szCs w:val="28"/>
          <w:rtl/>
        </w:rPr>
        <w:t>القانون الثنائي</w:t>
      </w:r>
      <w:r w:rsidR="002309E7">
        <w:rPr>
          <w:rFonts w:ascii="Arial" w:hAnsi="Arial" w:cs="Arial" w:hint="cs"/>
          <w:sz w:val="28"/>
          <w:szCs w:val="28"/>
          <w:rtl/>
        </w:rPr>
        <w:t xml:space="preserve"> الحياة و الطاقة.</w:t>
      </w:r>
    </w:p>
    <w:p w:rsidR="00BF093C" w:rsidRDefault="00BF093C" w:rsidP="00BF093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393217" w:rsidRPr="007E63E1" w:rsidRDefault="00393217" w:rsidP="00BF093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Urdu Typesetting" w:hAnsi="Urdu Typesetting" w:cs="Urdu Typesetting"/>
          <w:b/>
          <w:bCs/>
          <w:sz w:val="40"/>
          <w:szCs w:val="40"/>
          <w:rtl/>
        </w:rPr>
      </w:pPr>
      <w:r w:rsidRPr="007E63E1">
        <w:rPr>
          <w:rFonts w:ascii="Urdu Typesetting" w:hAnsi="Urdu Typesetting" w:cs="Urdu Typesetting"/>
          <w:b/>
          <w:bCs/>
          <w:sz w:val="40"/>
          <w:szCs w:val="40"/>
          <w:rtl/>
        </w:rPr>
        <w:t xml:space="preserve">الاستنتاج: </w:t>
      </w:r>
    </w:p>
    <w:p w:rsidR="00393217" w:rsidRDefault="002309E7" w:rsidP="00F5147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في اطار هذه النظرة المزدوجة بين النظرة الكلاسيكية و النظرة الرومانسية انبثقت منها تصورات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انثروبولوجية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حول ماهية الانسان عبر التاريخ و اتضح عند الرومانسيين ان الانسان التاريخي قد عرف محطات عديدة حتى وصل الى قمة الحضارة و السيطرة على محيطه و الدليل تلك المجتمعات المختلفة </w:t>
      </w:r>
      <w:r w:rsidR="00F51471">
        <w:rPr>
          <w:rFonts w:ascii="Arial" w:hAnsi="Arial" w:cs="Arial" w:hint="cs"/>
          <w:sz w:val="28"/>
          <w:szCs w:val="28"/>
          <w:rtl/>
        </w:rPr>
        <w:t xml:space="preserve">ثقافيا </w:t>
      </w:r>
      <w:r>
        <w:rPr>
          <w:rFonts w:ascii="Arial" w:hAnsi="Arial" w:cs="Arial" w:hint="cs"/>
          <w:sz w:val="28"/>
          <w:szCs w:val="28"/>
          <w:rtl/>
        </w:rPr>
        <w:t xml:space="preserve">التي نراها </w:t>
      </w:r>
      <w:r w:rsidR="00F51471">
        <w:rPr>
          <w:rFonts w:ascii="Arial" w:hAnsi="Arial" w:cs="Arial" w:hint="cs"/>
          <w:sz w:val="28"/>
          <w:szCs w:val="28"/>
          <w:rtl/>
        </w:rPr>
        <w:t>منتشرة في القارات بينما النظرة الكلاسيكية تقول عكس ذلك عندما ترى ان هناك انفصال بين ما هو طبيعي و ما هو ثقافي و ان تواجد هذه المجتمعات المختلفة ما هي الا تدهور لطبيعة الانسان و يتجلى هذا أساسا في النصوص الدينية على غرار الصورة التي شكلت لحام احد أبناء سيدنا نوح عليه السلام.</w:t>
      </w:r>
    </w:p>
    <w:p w:rsidR="00393217" w:rsidRDefault="00393217" w:rsidP="003932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393217" w:rsidRDefault="00393217" w:rsidP="00393217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48"/>
          <w:szCs w:val="48"/>
          <w:u w:val="double"/>
          <w:rtl/>
        </w:rPr>
      </w:pPr>
      <w:r w:rsidRPr="007E63E1">
        <w:rPr>
          <w:rFonts w:ascii="Tahoma" w:hAnsi="Tahoma" w:cs="Tahoma"/>
          <w:b/>
          <w:bCs/>
          <w:sz w:val="48"/>
          <w:szCs w:val="48"/>
          <w:u w:val="double"/>
          <w:rtl/>
        </w:rPr>
        <w:t>المطلوب</w:t>
      </w:r>
    </w:p>
    <w:p w:rsidR="00393217" w:rsidRPr="007E63E1" w:rsidRDefault="00393217" w:rsidP="00393217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48"/>
          <w:szCs w:val="48"/>
          <w:u w:val="double"/>
          <w:rtl/>
        </w:rPr>
      </w:pPr>
    </w:p>
    <w:p w:rsidR="00393217" w:rsidRPr="00A67D5C" w:rsidRDefault="00393217" w:rsidP="005F515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1" w:firstLine="141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FD84" wp14:editId="54DA59CA">
                <wp:simplePos x="0" y="0"/>
                <wp:positionH relativeFrom="column">
                  <wp:posOffset>1034108</wp:posOffset>
                </wp:positionH>
                <wp:positionV relativeFrom="paragraph">
                  <wp:posOffset>133876</wp:posOffset>
                </wp:positionV>
                <wp:extent cx="914400" cy="0"/>
                <wp:effectExtent l="0" t="1905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39CA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0.55pt" to="153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" strokecolor="windowText" strokeweight="2.25pt">
                <v:stroke joinstyle="miter"/>
              </v:line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 xml:space="preserve">استخراج مفاتيح فهم النص على غرار التي هي مسطرة </w:t>
      </w:r>
    </w:p>
    <w:p w:rsidR="00393217" w:rsidRPr="005F5158" w:rsidRDefault="00393217" w:rsidP="005F515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5F5158">
        <w:rPr>
          <w:rFonts w:ascii="Arial" w:hAnsi="Arial" w:cs="Arial" w:hint="cs"/>
          <w:sz w:val="28"/>
          <w:szCs w:val="28"/>
          <w:rtl/>
        </w:rPr>
        <w:t>استظهار بنية النص على ضوء الشرح الاولي أعلاه</w:t>
      </w:r>
    </w:p>
    <w:p w:rsidR="00393217" w:rsidRPr="00F51471" w:rsidRDefault="00F51471" w:rsidP="005F5158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0" w:firstLine="283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اشرح الجدلية </w:t>
      </w:r>
      <w:bookmarkStart w:id="0" w:name="_GoBack"/>
      <w:bookmarkEnd w:id="0"/>
      <w:r>
        <w:rPr>
          <w:rFonts w:ascii="Arial" w:hAnsi="Arial" w:cs="Arial" w:hint="cs"/>
          <w:sz w:val="28"/>
          <w:szCs w:val="28"/>
          <w:rtl/>
        </w:rPr>
        <w:t xml:space="preserve">القائمة بين مبدا التصور الرومانسي و الكلاسيكي على ضوء الشرح المقدم و اذكر بعض </w:t>
      </w:r>
      <w:proofErr w:type="spellStart"/>
      <w:r>
        <w:rPr>
          <w:rFonts w:ascii="Arial" w:hAnsi="Arial" w:cs="Arial" w:hint="cs"/>
          <w:sz w:val="28"/>
          <w:szCs w:val="28"/>
          <w:rtl/>
        </w:rPr>
        <w:t>نمادج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المجتمعات البدائية التي بدا العالم الأوروبي يكتشفها</w:t>
      </w:r>
      <w:r w:rsidR="005F5158">
        <w:rPr>
          <w:rFonts w:ascii="Arial" w:hAnsi="Arial" w:cs="Arial" w:hint="cs"/>
          <w:sz w:val="28"/>
          <w:szCs w:val="28"/>
          <w:rtl/>
        </w:rPr>
        <w:t xml:space="preserve"> اثر كشوفاته الجغرافية.</w:t>
      </w:r>
    </w:p>
    <w:p w:rsidR="00393217" w:rsidRDefault="00393217" w:rsidP="003932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393217" w:rsidRPr="00CB7755" w:rsidRDefault="00393217" w:rsidP="00393217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CB7755">
        <w:rPr>
          <w:rFonts w:ascii="Tahoma" w:hAnsi="Tahoma" w:cs="Tahoma"/>
          <w:b/>
          <w:bCs/>
          <w:sz w:val="28"/>
          <w:szCs w:val="28"/>
          <w:rtl/>
        </w:rPr>
        <w:t>وفقكم الله عز</w:t>
      </w:r>
      <w:r>
        <w:rPr>
          <w:rFonts w:ascii="Tahoma" w:hAnsi="Tahoma" w:cs="Tahoma" w:hint="cs"/>
          <w:b/>
          <w:bCs/>
          <w:sz w:val="28"/>
          <w:szCs w:val="28"/>
          <w:rtl/>
        </w:rPr>
        <w:t xml:space="preserve"> وج</w:t>
      </w:r>
      <w:r w:rsidRPr="00CB7755">
        <w:rPr>
          <w:rFonts w:ascii="Tahoma" w:hAnsi="Tahoma" w:cs="Tahoma" w:hint="cs"/>
          <w:b/>
          <w:bCs/>
          <w:sz w:val="28"/>
          <w:szCs w:val="28"/>
          <w:rtl/>
        </w:rPr>
        <w:t>ل</w:t>
      </w:r>
      <w:r>
        <w:rPr>
          <w:rFonts w:ascii="Tahoma" w:hAnsi="Tahoma" w:cs="Tahoma" w:hint="cs"/>
          <w:b/>
          <w:bCs/>
          <w:sz w:val="28"/>
          <w:szCs w:val="28"/>
          <w:rtl/>
        </w:rPr>
        <w:t>ّ</w:t>
      </w:r>
      <w:r w:rsidRPr="00CB7755">
        <w:rPr>
          <w:rFonts w:ascii="Tahoma" w:hAnsi="Tahoma" w:cs="Tahoma" w:hint="cs"/>
          <w:b/>
          <w:bCs/>
          <w:sz w:val="28"/>
          <w:szCs w:val="28"/>
          <w:rtl/>
        </w:rPr>
        <w:t>.</w:t>
      </w:r>
      <w:r w:rsidRPr="00CB7755">
        <w:rPr>
          <w:rFonts w:ascii="Tahoma" w:hAnsi="Tahoma" w:cs="Tahoma"/>
          <w:b/>
          <w:bCs/>
          <w:sz w:val="28"/>
          <w:szCs w:val="28"/>
          <w:rtl/>
        </w:rPr>
        <w:t xml:space="preserve"> اجتهدوا</w:t>
      </w:r>
    </w:p>
    <w:p w:rsidR="00393217" w:rsidRDefault="0039321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93217" w:rsidRPr="00225381" w:rsidRDefault="00393217" w:rsidP="00DA3C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012C8" w:rsidRDefault="004012C8"/>
    <w:sectPr w:rsidR="00401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97F78"/>
    <w:multiLevelType w:val="hybridMultilevel"/>
    <w:tmpl w:val="273C70E0"/>
    <w:lvl w:ilvl="0" w:tplc="6988F4C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A8"/>
    <w:rsid w:val="000850E7"/>
    <w:rsid w:val="00211113"/>
    <w:rsid w:val="002309E7"/>
    <w:rsid w:val="00393217"/>
    <w:rsid w:val="004012C8"/>
    <w:rsid w:val="005F5158"/>
    <w:rsid w:val="009E7EF1"/>
    <w:rsid w:val="00BF093C"/>
    <w:rsid w:val="00C25384"/>
    <w:rsid w:val="00CD6414"/>
    <w:rsid w:val="00DA3CA8"/>
    <w:rsid w:val="00F5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8A4AC-3972-477E-9F2E-D3BB0BD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2</cp:revision>
  <dcterms:created xsi:type="dcterms:W3CDTF">2020-04-05T14:05:00Z</dcterms:created>
  <dcterms:modified xsi:type="dcterms:W3CDTF">2020-04-19T17:57:00Z</dcterms:modified>
</cp:coreProperties>
</file>